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001e" w14:textId="0c90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 мен оның компоненттерін донациялау алдында донордың тегін медициналық көмектің кепілдік берілген көлемі шеңберінде міндетті медициналық зерттеп-қараудан өту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16 қыркүйектегі № ҚР ДСМ-102/2020 бұйрығы. Қазақстан Республикасының Әділет министрлігінде 2020 жылғы 17 қыркүйекте № 21216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Қан мен оның компоненттерін донациялау алдында донордың тегін медициналық көмектің кепілдік берілген көлемі шеңберінде міндетті медициналық зерттеп-қараудан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"Қан мен оның компоненттерін донациялау алдында донорды медициналық зерттеп-қарау қағидаларын бекіту туралы" Қазақстан Республикасы Денсаулық сақтау министрінің 2019 жылғы 10 қыркүйектегі № ҚР ДСМ-125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актілерін мемлекеттік тіркеу тізілімінде № 19366 болып тіркелген, Қазақстан Республикасының нормативтік құқықтық актілерінің эталондық бақылау банкіде 2019 жылғы 16 қыркүйекте электрондық түрде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министрлiгінің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 Ғиниятқа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16 қыркүйегі</w:t>
            </w:r>
            <w:r>
              <w:br/>
            </w:r>
            <w:r>
              <w:rPr>
                <w:rFonts w:ascii="Times New Roman"/>
                <w:b w:val="false"/>
                <w:i w:val="false"/>
                <w:color w:val="000000"/>
                <w:sz w:val="20"/>
              </w:rPr>
              <w:t>№ ҚР ДСМ-102/2020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Қан мен оның компоненттерін донациялау алдында донордың тегін медициналық көмектің кепілдік берілген көлемі шеңберінде міндетті медициналық зерттеп-қараудан өту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Қан мен оның компоненттерін донациялау алдында донордың тегін медициналық көмектің кепілдік берілген көлемі шеңберінде міндетті медициналық зерттеп-қараудан өту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Қан мен оның компоненттерін донациялау алдында донордың тегін медициналық көмектің кепілдік берілген көлемі (бұдан әрі – ТМККК) шеңберінде міндетті медициналық зерттеп-қараудан өту тәртібін айқындайды.</w:t>
      </w:r>
    </w:p>
    <w:bookmarkEnd w:id="11"/>
    <w:bookmarkStart w:name="z14" w:id="12"/>
    <w:p>
      <w:pPr>
        <w:spacing w:after="0"/>
        <w:ind w:left="0"/>
        <w:jc w:val="both"/>
      </w:pPr>
      <w:r>
        <w:rPr>
          <w:rFonts w:ascii="Times New Roman"/>
          <w:b w:val="false"/>
          <w:i w:val="false"/>
          <w:color w:val="000000"/>
          <w:sz w:val="28"/>
        </w:rPr>
        <w:t>
      2. Қан қызметі ұйымдарында медициналық мақсаттар үшін қан мен оның компоненттерін донациялаудың мынадай түрлері жүзеге асырылады: жаңа алынған қан, плазма, қан жасушалары, аралас.</w:t>
      </w:r>
    </w:p>
    <w:bookmarkEnd w:id="12"/>
    <w:bookmarkStart w:name="z15" w:id="13"/>
    <w:p>
      <w:pPr>
        <w:spacing w:after="0"/>
        <w:ind w:left="0"/>
        <w:jc w:val="left"/>
      </w:pPr>
      <w:r>
        <w:rPr>
          <w:rFonts w:ascii="Times New Roman"/>
          <w:b/>
          <w:i w:val="false"/>
          <w:color w:val="000000"/>
        </w:rPr>
        <w:t xml:space="preserve"> 2-тарау. Қан мен оның компоненттерін донациялау алдында донордың ТМККК шеңберінде міндетті медициналық зерттеп-қараудан өту тәртібі</w:t>
      </w:r>
    </w:p>
    <w:bookmarkEnd w:id="13"/>
    <w:bookmarkStart w:name="z16" w:id="14"/>
    <w:p>
      <w:pPr>
        <w:spacing w:after="0"/>
        <w:ind w:left="0"/>
        <w:jc w:val="both"/>
      </w:pPr>
      <w:r>
        <w:rPr>
          <w:rFonts w:ascii="Times New Roman"/>
          <w:b w:val="false"/>
          <w:i w:val="false"/>
          <w:color w:val="000000"/>
          <w:sz w:val="28"/>
        </w:rPr>
        <w:t>
      3. Донор қан мен оның компоненттерін донациялау алдында ТМККК шеңберінде мынадай кезеңдерді қамтитын міндетті медициналық тексеруден өтеді:</w:t>
      </w:r>
    </w:p>
    <w:bookmarkEnd w:id="14"/>
    <w:p>
      <w:pPr>
        <w:spacing w:after="0"/>
        <w:ind w:left="0"/>
        <w:jc w:val="both"/>
      </w:pPr>
      <w:r>
        <w:rPr>
          <w:rFonts w:ascii="Times New Roman"/>
          <w:b w:val="false"/>
          <w:i w:val="false"/>
          <w:color w:val="000000"/>
          <w:sz w:val="28"/>
        </w:rPr>
        <w:t>
      1) донорды қабылдау және есепке алу;</w:t>
      </w:r>
    </w:p>
    <w:p>
      <w:pPr>
        <w:spacing w:after="0"/>
        <w:ind w:left="0"/>
        <w:jc w:val="both"/>
      </w:pPr>
      <w:r>
        <w:rPr>
          <w:rFonts w:ascii="Times New Roman"/>
          <w:b w:val="false"/>
          <w:i w:val="false"/>
          <w:color w:val="000000"/>
          <w:sz w:val="28"/>
        </w:rPr>
        <w:t>
      2) донорды медициналық зерттеп-қарау.</w:t>
      </w:r>
    </w:p>
    <w:bookmarkStart w:name="z17" w:id="15"/>
    <w:p>
      <w:pPr>
        <w:spacing w:after="0"/>
        <w:ind w:left="0"/>
        <w:jc w:val="both"/>
      </w:pPr>
      <w:r>
        <w:rPr>
          <w:rFonts w:ascii="Times New Roman"/>
          <w:b w:val="false"/>
          <w:i w:val="false"/>
          <w:color w:val="000000"/>
          <w:sz w:val="28"/>
        </w:rPr>
        <w:t xml:space="preserve">
      4. Қан қызметі ұйымдарында қан мен оның компоненттерінің донорын қабылдау, есепке алу, медициналық зерттеп-қарау медициналық мақсаттар үшін қан мен оның компоненттерін донациялауды жүзеге асыруға ерікті түрде ниет білдірген он сегіз жасқа толған адам өтініш білдірген кезде Кодекстің 206-бабының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15"/>
    <w:bookmarkStart w:name="z18" w:id="16"/>
    <w:p>
      <w:pPr>
        <w:spacing w:after="0"/>
        <w:ind w:left="0"/>
        <w:jc w:val="both"/>
      </w:pPr>
      <w:r>
        <w:rPr>
          <w:rFonts w:ascii="Times New Roman"/>
          <w:b w:val="false"/>
          <w:i w:val="false"/>
          <w:color w:val="000000"/>
          <w:sz w:val="28"/>
        </w:rPr>
        <w:t>
      5. Қан мен оның компоненттерін донациялаудың жиілігі мен реті бойынша донорлар мынадай санаттарға бөлінеді:</w:t>
      </w:r>
    </w:p>
    <w:bookmarkEnd w:id="16"/>
    <w:p>
      <w:pPr>
        <w:spacing w:after="0"/>
        <w:ind w:left="0"/>
        <w:jc w:val="both"/>
      </w:pPr>
      <w:r>
        <w:rPr>
          <w:rFonts w:ascii="Times New Roman"/>
          <w:b w:val="false"/>
          <w:i w:val="false"/>
          <w:color w:val="000000"/>
          <w:sz w:val="28"/>
        </w:rPr>
        <w:t>
      алғашқы – қан мен оның компоненттерін өмірінде бірінші рет донациялауды жүзеге асыратын адам;</w:t>
      </w:r>
    </w:p>
    <w:p>
      <w:pPr>
        <w:spacing w:after="0"/>
        <w:ind w:left="0"/>
        <w:jc w:val="both"/>
      </w:pPr>
      <w:r>
        <w:rPr>
          <w:rFonts w:ascii="Times New Roman"/>
          <w:b w:val="false"/>
          <w:i w:val="false"/>
          <w:color w:val="000000"/>
          <w:sz w:val="28"/>
        </w:rPr>
        <w:t>
      қайталама – бұрын қан мен оның компоненттерін донациялауды жүзеге асырған адам;</w:t>
      </w:r>
    </w:p>
    <w:p>
      <w:pPr>
        <w:spacing w:after="0"/>
        <w:ind w:left="0"/>
        <w:jc w:val="both"/>
      </w:pPr>
      <w:r>
        <w:rPr>
          <w:rFonts w:ascii="Times New Roman"/>
          <w:b w:val="false"/>
          <w:i w:val="false"/>
          <w:color w:val="000000"/>
          <w:sz w:val="28"/>
        </w:rPr>
        <w:t>
      тұрақты – соңғы 12 айдың ішінде 3 және одан да көп рет қан және (немесе) оның компоненттерін донациялауды жүзеге асыратын адам.</w:t>
      </w:r>
    </w:p>
    <w:bookmarkStart w:name="z19" w:id="17"/>
    <w:p>
      <w:pPr>
        <w:spacing w:after="0"/>
        <w:ind w:left="0"/>
        <w:jc w:val="both"/>
      </w:pPr>
      <w:r>
        <w:rPr>
          <w:rFonts w:ascii="Times New Roman"/>
          <w:b w:val="false"/>
          <w:i w:val="false"/>
          <w:color w:val="000000"/>
          <w:sz w:val="28"/>
        </w:rPr>
        <w:t xml:space="preserve">
      6. Донорларды қабылдау "Жеке басты куәландыратын құжаттар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басын куәландыратын құжаттардың не цифрлық құжаттар сервисінен электрондық құжаттардың немесе мерзiмдi қызмет әскери қызметшiлерi үшін әскери есепке алу құжаттарының негізінде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Қан мен оның компоненттерін донациялау алдында қан мен оның компоненттерінің донорлығына жатпайтын адамдардың электрондық дерекқорында есепке алынғанға тексеру жүргізіледі.</w:t>
      </w:r>
    </w:p>
    <w:bookmarkEnd w:id="18"/>
    <w:p>
      <w:pPr>
        <w:spacing w:after="0"/>
        <w:ind w:left="0"/>
        <w:jc w:val="both"/>
      </w:pPr>
      <w:r>
        <w:rPr>
          <w:rFonts w:ascii="Times New Roman"/>
          <w:b w:val="false"/>
          <w:i w:val="false"/>
          <w:color w:val="000000"/>
          <w:sz w:val="28"/>
        </w:rPr>
        <w:t>
      Қан мен оның компоненттерінің донорлығына қарсы айғақтар болмаған кезде донордың медициналық картасының паспорттық бөлімі толтырылады. Донордың медициналық картасында ақпаратты тексеру туралы белгі қойылады.</w:t>
      </w:r>
    </w:p>
    <w:bookmarkStart w:name="z21" w:id="19"/>
    <w:p>
      <w:pPr>
        <w:spacing w:after="0"/>
        <w:ind w:left="0"/>
        <w:jc w:val="both"/>
      </w:pPr>
      <w:r>
        <w:rPr>
          <w:rFonts w:ascii="Times New Roman"/>
          <w:b w:val="false"/>
          <w:i w:val="false"/>
          <w:color w:val="000000"/>
          <w:sz w:val="28"/>
        </w:rPr>
        <w:t>
      8. Қан мен оның компоненттері донорлығына жатпайтын адамдар туралы электрондық дерекқор адамның иммунтапшылығы вирусы/жүре пайда болған иммунтапшылығы синдромы (АИТВ) профилактикасы саласында қызметін жүзеге асыратын денсаулық сақтау ұйымдары (бұдан әрі – АИТВ профилактикасы ұйымдары), туберкулезге қарсы ауруханалар (диспансерлер), наркологиялық ауруханалар (диспансерлер, медициналық-әлеуметтік оңтайландыру орталықтары), тері-венерологиялық ауруханалар (диспансерлер), психиатриялық ауруханалар (диспансерлер) жіберетін мәліметтердің негізінде, сондай-ақ қан қызметі ұйымдарына жүгінген адамды трансфузиялық инфекцияларға зерттеп-қарау нәтижелері бойынша қалыптастырылады.</w:t>
      </w:r>
    </w:p>
    <w:bookmarkEnd w:id="19"/>
    <w:p>
      <w:pPr>
        <w:spacing w:after="0"/>
        <w:ind w:left="0"/>
        <w:jc w:val="both"/>
      </w:pPr>
      <w:r>
        <w:rPr>
          <w:rFonts w:ascii="Times New Roman"/>
          <w:b w:val="false"/>
          <w:i w:val="false"/>
          <w:color w:val="000000"/>
          <w:sz w:val="28"/>
        </w:rPr>
        <w:t>
      Қан қызметі ұйымдарын республика бойынша АИТВ жұқтырған адамдар туралы, кейіннен жаңадан анықталған адамдар туралы ақпаратты жаңарта отырып, қамтамасыз етуді облыстардың, республикалық маңызы бар қалалардың және астананың АИТВ профилактикасы ұйымдары жүзеге асырады.</w:t>
      </w:r>
    </w:p>
    <w:p>
      <w:pPr>
        <w:spacing w:after="0"/>
        <w:ind w:left="0"/>
        <w:jc w:val="both"/>
      </w:pPr>
      <w:r>
        <w:rPr>
          <w:rFonts w:ascii="Times New Roman"/>
          <w:b w:val="false"/>
          <w:i w:val="false"/>
          <w:color w:val="000000"/>
          <w:sz w:val="28"/>
        </w:rPr>
        <w:t>
      Иммундық плазманың әлеуетті донорлары болып табылатын пациенттер-реконвалесценттер туралы ақпаратты медициналық ұйымдар иммундық плазманы дайындауды ұйымдастырудың мүмкіндігі үшін қызмет көрсету өңірі бойынша қан қызметі ұйымының сұранымымен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9. Қан мен оның компоненттерін әрбір донациялау алдында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донациялауға жіберуді шектейтін немесе оған кедергі келтіретін қосымша мәліметтерді анықтауға арналған сұрақтар тізбесі бойынша донорға сауалнама жүргізіледі.</w:t>
      </w:r>
    </w:p>
    <w:bookmarkEnd w:id="20"/>
    <w:p>
      <w:pPr>
        <w:spacing w:after="0"/>
        <w:ind w:left="0"/>
        <w:jc w:val="both"/>
      </w:pPr>
      <w:r>
        <w:rPr>
          <w:rFonts w:ascii="Times New Roman"/>
          <w:b w:val="false"/>
          <w:i w:val="false"/>
          <w:color w:val="000000"/>
          <w:sz w:val="28"/>
        </w:rPr>
        <w:t>
      Бұл ретте донор донацияға жіберуді шектейтін немесе оған кедергі келтіретін мән-жайлардың болуын растайды немесе теріске шығарады.</w:t>
      </w:r>
    </w:p>
    <w:p>
      <w:pPr>
        <w:spacing w:after="0"/>
        <w:ind w:left="0"/>
        <w:jc w:val="both"/>
      </w:pPr>
      <w:r>
        <w:rPr>
          <w:rFonts w:ascii="Times New Roman"/>
          <w:b w:val="false"/>
          <w:i w:val="false"/>
          <w:color w:val="000000"/>
          <w:sz w:val="28"/>
        </w:rPr>
        <w:t>
      Сауалнаманы донор өз бетінше немесе медициналық тіркеушінің қатысуымен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10. Медициналық куәландырудың алдында оның (донор) денсаулығы туралы объективті деректерді алу мақсатында әлеуетті донорға алдын ала зертханалық зерттеп-қарау жүргізіледі.</w:t>
      </w:r>
    </w:p>
    <w:bookmarkEnd w:id="21"/>
    <w:p>
      <w:pPr>
        <w:spacing w:after="0"/>
        <w:ind w:left="0"/>
        <w:jc w:val="both"/>
      </w:pPr>
      <w:r>
        <w:rPr>
          <w:rFonts w:ascii="Times New Roman"/>
          <w:b w:val="false"/>
          <w:i w:val="false"/>
          <w:color w:val="000000"/>
          <w:sz w:val="28"/>
        </w:rPr>
        <w:t xml:space="preserve">
      Алдын ала зертханалық зерттеп-қарау мыналарды қамтиды: </w:t>
      </w:r>
    </w:p>
    <w:p>
      <w:pPr>
        <w:spacing w:after="0"/>
        <w:ind w:left="0"/>
        <w:jc w:val="both"/>
      </w:pPr>
      <w:r>
        <w:rPr>
          <w:rFonts w:ascii="Times New Roman"/>
          <w:b w:val="false"/>
          <w:i w:val="false"/>
          <w:color w:val="000000"/>
          <w:sz w:val="28"/>
        </w:rPr>
        <w:t>
      гемоглобинді анықтау (барлық донорларда);</w:t>
      </w:r>
    </w:p>
    <w:p>
      <w:pPr>
        <w:spacing w:after="0"/>
        <w:ind w:left="0"/>
        <w:jc w:val="both"/>
      </w:pPr>
      <w:r>
        <w:rPr>
          <w:rFonts w:ascii="Times New Roman"/>
          <w:b w:val="false"/>
          <w:i w:val="false"/>
          <w:color w:val="000000"/>
          <w:sz w:val="28"/>
        </w:rPr>
        <w:t>
      аланинаминотрансферазаның (бұдан әрі – АЛТ) белсенділігін анықтау (барлық донорларда);</w:t>
      </w:r>
    </w:p>
    <w:p>
      <w:pPr>
        <w:spacing w:after="0"/>
        <w:ind w:left="0"/>
        <w:jc w:val="both"/>
      </w:pPr>
      <w:r>
        <w:rPr>
          <w:rFonts w:ascii="Times New Roman"/>
          <w:b w:val="false"/>
          <w:i w:val="false"/>
          <w:color w:val="000000"/>
          <w:sz w:val="28"/>
        </w:rPr>
        <w:t>
      тромбоциттер донорларындағы тромбоциттер және аферездік тромбоциттер донорларындағы гематокрит мөлшерін анықтау;</w:t>
      </w:r>
    </w:p>
    <w:p>
      <w:pPr>
        <w:spacing w:after="0"/>
        <w:ind w:left="0"/>
        <w:jc w:val="both"/>
      </w:pPr>
      <w:r>
        <w:rPr>
          <w:rFonts w:ascii="Times New Roman"/>
          <w:b w:val="false"/>
          <w:i w:val="false"/>
          <w:color w:val="000000"/>
          <w:sz w:val="28"/>
        </w:rPr>
        <w:t xml:space="preserve">
      аферездік плазма донорларындағы жалпы ақуыз деңгейін анықтау; </w:t>
      </w:r>
    </w:p>
    <w:p>
      <w:pPr>
        <w:spacing w:after="0"/>
        <w:ind w:left="0"/>
        <w:jc w:val="both"/>
      </w:pPr>
      <w:r>
        <w:rPr>
          <w:rFonts w:ascii="Times New Roman"/>
          <w:b w:val="false"/>
          <w:i w:val="false"/>
          <w:color w:val="000000"/>
          <w:sz w:val="28"/>
        </w:rPr>
        <w:t>
      қан компоненттерін донациялау алдында қанның ұю уақытын автоматтық сепараторларда анықтау;</w:t>
      </w:r>
    </w:p>
    <w:p>
      <w:pPr>
        <w:spacing w:after="0"/>
        <w:ind w:left="0"/>
        <w:jc w:val="both"/>
      </w:pPr>
      <w:r>
        <w:rPr>
          <w:rFonts w:ascii="Times New Roman"/>
          <w:b w:val="false"/>
          <w:i w:val="false"/>
          <w:color w:val="000000"/>
          <w:sz w:val="28"/>
        </w:rPr>
        <w:t>
      иммундық плазма донорларында ерекше антиденелердің бар-жоғын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АЛТ зерттеу нәтижесі донорды донацияға жіберу кезінде ғана ескеріледі және өнімнің пайдалануға жарамдылығын анықтау кезінде пайдаланылмайды.</w:t>
      </w:r>
    </w:p>
    <w:bookmarkEnd w:id="22"/>
    <w:p>
      <w:pPr>
        <w:spacing w:after="0"/>
        <w:ind w:left="0"/>
        <w:jc w:val="both"/>
      </w:pPr>
      <w:r>
        <w:rPr>
          <w:rFonts w:ascii="Times New Roman"/>
          <w:b w:val="false"/>
          <w:i w:val="false"/>
          <w:color w:val="000000"/>
          <w:sz w:val="28"/>
        </w:rPr>
        <w:t>
      Өндірістік бақылау кезінде донациялаудан кейін ерекше иммундық антиденелердің титрін зерттеу донациялау алдында диагностика болмаған кезде орындалады.</w:t>
      </w:r>
    </w:p>
    <w:p>
      <w:pPr>
        <w:spacing w:after="0"/>
        <w:ind w:left="0"/>
        <w:jc w:val="both"/>
      </w:pPr>
      <w:r>
        <w:rPr>
          <w:rFonts w:ascii="Times New Roman"/>
          <w:b w:val="false"/>
          <w:i w:val="false"/>
          <w:color w:val="000000"/>
          <w:sz w:val="28"/>
        </w:rPr>
        <w:t>
      Ерекше иммундық антиденелердің титрін зерттеу нәтижелері өнімнің пайдалануға жарамдылығын анықтау кезінде ескерілмейді.</w:t>
      </w:r>
    </w:p>
    <w:p>
      <w:pPr>
        <w:spacing w:after="0"/>
        <w:ind w:left="0"/>
        <w:jc w:val="both"/>
      </w:pPr>
      <w:r>
        <w:rPr>
          <w:rFonts w:ascii="Times New Roman"/>
          <w:b w:val="false"/>
          <w:i w:val="false"/>
          <w:color w:val="000000"/>
          <w:sz w:val="28"/>
        </w:rPr>
        <w:t>
      Ерекше иммундық антиденелердің титрі дайын өнімнің затбелгісінде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Егер донордың қан тобы белгіленбеген және нәтиже автоматтандырылған ақпараттық жүйеде тіркелмеген болса, донациялау алдында АВО жүйесі бойынша қан тобын, резус тиістілігін және Кеll жүйесінің К антигенін анықтау жүргізіледі.</w:t>
      </w:r>
    </w:p>
    <w:bookmarkEnd w:id="23"/>
    <w:bookmarkStart w:name="z26" w:id="24"/>
    <w:p>
      <w:pPr>
        <w:spacing w:after="0"/>
        <w:ind w:left="0"/>
        <w:jc w:val="both"/>
      </w:pPr>
      <w:r>
        <w:rPr>
          <w:rFonts w:ascii="Times New Roman"/>
          <w:b w:val="false"/>
          <w:i w:val="false"/>
          <w:color w:val="000000"/>
          <w:sz w:val="28"/>
        </w:rPr>
        <w:t xml:space="preserve">
      13. Зертханалық зерттеулер Қазақстан Республикасының аумағында тіркелген әдістермен, оның ішінде Кодекстің </w:t>
      </w:r>
      <w:r>
        <w:rPr>
          <w:rFonts w:ascii="Times New Roman"/>
          <w:b w:val="false"/>
          <w:i w:val="false"/>
          <w:color w:val="000000"/>
          <w:sz w:val="28"/>
        </w:rPr>
        <w:t>10-бабының</w:t>
      </w:r>
      <w:r>
        <w:rPr>
          <w:rFonts w:ascii="Times New Roman"/>
          <w:b w:val="false"/>
          <w:i w:val="false"/>
          <w:color w:val="000000"/>
          <w:sz w:val="28"/>
        </w:rPr>
        <w:t xml:space="preserve"> 7-тармағына сәйкес дәрілік заттар және медициналық бұйымдар айналымы саласындағы мемлекеттік орган тіркеген жабдықтарда құрғақ химия әдістермен орындалады.</w:t>
      </w:r>
    </w:p>
    <w:bookmarkEnd w:id="24"/>
    <w:bookmarkStart w:name="z27" w:id="25"/>
    <w:p>
      <w:pPr>
        <w:spacing w:after="0"/>
        <w:ind w:left="0"/>
        <w:jc w:val="both"/>
      </w:pPr>
      <w:r>
        <w:rPr>
          <w:rFonts w:ascii="Times New Roman"/>
          <w:b w:val="false"/>
          <w:i w:val="false"/>
          <w:color w:val="000000"/>
          <w:sz w:val="28"/>
        </w:rPr>
        <w:t>
      14. Тұрақты донорлар қосымша зерттеп-қаралады. Жылына кемінде 1 рет перифериялық қанның құрамына (гемоглобин (гематокрит), эритроциттер, лейкоциттер, тромбоциттер, эритроциттердің шөгу жылдамдығы, лейкоциттік формула) зерттеу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Қан мен оның компоненттерін донациялау алдында донорға қысқаша түрде ауызша ақпарат жеткізіледі:</w:t>
      </w:r>
    </w:p>
    <w:bookmarkEnd w:id="26"/>
    <w:p>
      <w:pPr>
        <w:spacing w:after="0"/>
        <w:ind w:left="0"/>
        <w:jc w:val="both"/>
      </w:pPr>
      <w:r>
        <w:rPr>
          <w:rFonts w:ascii="Times New Roman"/>
          <w:b w:val="false"/>
          <w:i w:val="false"/>
          <w:color w:val="000000"/>
          <w:sz w:val="28"/>
        </w:rPr>
        <w:t xml:space="preserve">
      жеке мәліметтердің құпиялылығына кепілдік беру және зерттеп-қарау нәтижелері туралы ақпарат алу құқығы туралы; </w:t>
      </w:r>
    </w:p>
    <w:p>
      <w:pPr>
        <w:spacing w:after="0"/>
        <w:ind w:left="0"/>
        <w:jc w:val="both"/>
      </w:pPr>
      <w:r>
        <w:rPr>
          <w:rFonts w:ascii="Times New Roman"/>
          <w:b w:val="false"/>
          <w:i w:val="false"/>
          <w:color w:val="000000"/>
          <w:sz w:val="28"/>
        </w:rPr>
        <w:t xml:space="preserve">
      қан мен оның компоненттері арқылы берілетін (АИТВ, парентералдық берілу механизмімен вирустық гепатиттер) инфекциялар туралы; </w:t>
      </w:r>
    </w:p>
    <w:p>
      <w:pPr>
        <w:spacing w:after="0"/>
        <w:ind w:left="0"/>
        <w:jc w:val="both"/>
      </w:pPr>
      <w:r>
        <w:rPr>
          <w:rFonts w:ascii="Times New Roman"/>
          <w:b w:val="false"/>
          <w:i w:val="false"/>
          <w:color w:val="000000"/>
          <w:sz w:val="28"/>
        </w:rPr>
        <w:t>
      донорлық қанды зертханалық зерттеп-қараудың мақсаттары туралы, анамнездің нақты деректерін алудың маңыздылығы және қан мен оның компонеттерін донациялауға ерікті ақпараттандырылған келісімінің мәні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16. Қызметкер медициналық зерттеп-қарау және қанды және (немесе) оның компоненттерін донациялау кезінде Кодекстің 208-бабы </w:t>
      </w:r>
      <w:r>
        <w:rPr>
          <w:rFonts w:ascii="Times New Roman"/>
          <w:b w:val="false"/>
          <w:i w:val="false"/>
          <w:color w:val="000000"/>
          <w:sz w:val="28"/>
        </w:rPr>
        <w:t>1-тармағына</w:t>
      </w:r>
      <w:r>
        <w:rPr>
          <w:rFonts w:ascii="Times New Roman"/>
          <w:b w:val="false"/>
          <w:i w:val="false"/>
          <w:color w:val="000000"/>
          <w:sz w:val="28"/>
        </w:rPr>
        <w:t xml:space="preserve"> сәйкес орташа жалақысы сақтала отырып, жұмыс күндері жұмыстан босатылады.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Жазбаша өтініш білдірудің негізінде донорға жүзеге асырған донацияның түрі және көлемі туралы бірінші басшының қолы қойылған қан қызметі ұйымының бланкісінде рәсімделген архивтік анықтама беріледі.</w:t>
      </w:r>
    </w:p>
    <w:bookmarkStart w:name="z31" w:id="28"/>
    <w:p>
      <w:pPr>
        <w:spacing w:after="0"/>
        <w:ind w:left="0"/>
        <w:jc w:val="both"/>
      </w:pPr>
      <w:r>
        <w:rPr>
          <w:rFonts w:ascii="Times New Roman"/>
          <w:b w:val="false"/>
          <w:i w:val="false"/>
          <w:color w:val="000000"/>
          <w:sz w:val="28"/>
        </w:rPr>
        <w:t>
      18. Қан қызметі ұйымдарында донорлық құқықтарды қалпына келтіру немесе қан мен оның компоненттерінің донорлығынан мерзімсіз шеттету мүмкіндігі туралы мәселені шешу үшін зерттеу нәтижелерін алу мақсатында бұрын гемотрансмиссивті инфекциялардың маркерлеріне зерттеудің белгісіз немесе оң нәтижелері болған адамдарды, сондай-ақ оның компоненттерінің қан донорлары үшін көзделген басқа да зертханалық зерттеулерді кейіннен донациялаусыз донорға зертханалық тексеру жүргізіледі.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w:t>
            </w:r>
            <w:r>
              <w:br/>
            </w:r>
            <w:r>
              <w:rPr>
                <w:rFonts w:ascii="Times New Roman"/>
                <w:b w:val="false"/>
                <w:i w:val="false"/>
                <w:color w:val="000000"/>
                <w:sz w:val="20"/>
              </w:rPr>
              <w:t>донациялау алдында донордың</w:t>
            </w:r>
            <w:r>
              <w:br/>
            </w:r>
            <w:r>
              <w:rPr>
                <w:rFonts w:ascii="Times New Roman"/>
                <w:b w:val="false"/>
                <w:i w:val="false"/>
                <w:color w:val="000000"/>
                <w:sz w:val="20"/>
              </w:rPr>
              <w:t>ТМККК шеңберінде міндетті</w:t>
            </w:r>
            <w:r>
              <w:br/>
            </w:r>
            <w:r>
              <w:rPr>
                <w:rFonts w:ascii="Times New Roman"/>
                <w:b w:val="false"/>
                <w:i w:val="false"/>
                <w:color w:val="000000"/>
                <w:sz w:val="20"/>
              </w:rPr>
              <w:t>медициналық зерттеп-қараудан</w:t>
            </w:r>
            <w:r>
              <w:br/>
            </w:r>
            <w:r>
              <w:rPr>
                <w:rFonts w:ascii="Times New Roman"/>
                <w:b w:val="false"/>
                <w:i w:val="false"/>
                <w:color w:val="000000"/>
                <w:sz w:val="20"/>
              </w:rPr>
              <w:t xml:space="preserve">өту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02.08.2022 </w:t>
      </w:r>
      <w:r>
        <w:rPr>
          <w:rFonts w:ascii="Times New Roman"/>
          <w:b w:val="false"/>
          <w:i w:val="false"/>
          <w:color w:val="ff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29"/>
    <w:p>
      <w:pPr>
        <w:spacing w:after="0"/>
        <w:ind w:left="0"/>
        <w:jc w:val="left"/>
      </w:pPr>
      <w:r>
        <w:rPr>
          <w:rFonts w:ascii="Times New Roman"/>
          <w:b/>
          <w:i w:val="false"/>
          <w:color w:val="000000"/>
        </w:rPr>
        <w:t xml:space="preserve"> Донациялауға жіберуді шектейтін немесе оған кедергі келтіретін қосымша мәліметтерді анықтауға арналған сұрақтар тізбесі:</w:t>
      </w:r>
    </w:p>
    <w:bookmarkEnd w:id="29"/>
    <w:p>
      <w:pPr>
        <w:spacing w:after="0"/>
        <w:ind w:left="0"/>
        <w:jc w:val="both"/>
      </w:pPr>
      <w:r>
        <w:rPr>
          <w:rFonts w:ascii="Times New Roman"/>
          <w:b w:val="false"/>
          <w:i w:val="false"/>
          <w:color w:val="000000"/>
          <w:sz w:val="28"/>
        </w:rPr>
        <w:t>
      1. Соңғы 48 сағат ішінде алкогольдік ішімдік іштіңіз бе?</w:t>
      </w:r>
    </w:p>
    <w:p>
      <w:pPr>
        <w:spacing w:after="0"/>
        <w:ind w:left="0"/>
        <w:jc w:val="both"/>
      </w:pPr>
      <w:r>
        <w:rPr>
          <w:rFonts w:ascii="Times New Roman"/>
          <w:b w:val="false"/>
          <w:i w:val="false"/>
          <w:color w:val="000000"/>
          <w:sz w:val="28"/>
        </w:rPr>
        <w:t>
      2. Соңғы 10 күннің ішінде тісіңізді жұлдырдыңыз ба?</w:t>
      </w:r>
    </w:p>
    <w:p>
      <w:pPr>
        <w:spacing w:after="0"/>
        <w:ind w:left="0"/>
        <w:jc w:val="both"/>
      </w:pPr>
      <w:r>
        <w:rPr>
          <w:rFonts w:ascii="Times New Roman"/>
          <w:b w:val="false"/>
          <w:i w:val="false"/>
          <w:color w:val="000000"/>
          <w:sz w:val="28"/>
        </w:rPr>
        <w:t>
      3. Соңғы айда дәрі-дәрімек іштіңіз бе?</w:t>
      </w:r>
    </w:p>
    <w:p>
      <w:pPr>
        <w:spacing w:after="0"/>
        <w:ind w:left="0"/>
        <w:jc w:val="both"/>
      </w:pPr>
      <w:r>
        <w:rPr>
          <w:rFonts w:ascii="Times New Roman"/>
          <w:b w:val="false"/>
          <w:i w:val="false"/>
          <w:color w:val="000000"/>
          <w:sz w:val="28"/>
        </w:rPr>
        <w:t>
      4. Соңғы айда В гепатиті, тұмау, ковид, сіреспе, дифтерия, бруцеллезге және тағы басқа ауруларға қарсы егулер болды ма?</w:t>
      </w:r>
    </w:p>
    <w:p>
      <w:pPr>
        <w:spacing w:after="0"/>
        <w:ind w:left="0"/>
        <w:jc w:val="both"/>
      </w:pPr>
      <w:r>
        <w:rPr>
          <w:rFonts w:ascii="Times New Roman"/>
          <w:b w:val="false"/>
          <w:i w:val="false"/>
          <w:color w:val="000000"/>
          <w:sz w:val="28"/>
        </w:rPr>
        <w:t>
      5. Соңғы 4 айда АИТВ инфекциясының профилактикасы үшін дәрі-дәрмектер қабылданды ма?</w:t>
      </w:r>
    </w:p>
    <w:p>
      <w:pPr>
        <w:spacing w:after="0"/>
        <w:ind w:left="0"/>
        <w:jc w:val="both"/>
      </w:pPr>
      <w:r>
        <w:rPr>
          <w:rFonts w:ascii="Times New Roman"/>
          <w:b w:val="false"/>
          <w:i w:val="false"/>
          <w:color w:val="000000"/>
          <w:sz w:val="28"/>
        </w:rPr>
        <w:t>
      6. Соңғы 4 айда инемен тесу, татуировка, пирсинг жасату инъекцияларды салу болды ма?</w:t>
      </w:r>
    </w:p>
    <w:p>
      <w:pPr>
        <w:spacing w:after="0"/>
        <w:ind w:left="0"/>
        <w:jc w:val="both"/>
      </w:pPr>
      <w:r>
        <w:rPr>
          <w:rFonts w:ascii="Times New Roman"/>
          <w:b w:val="false"/>
          <w:i w:val="false"/>
          <w:color w:val="000000"/>
          <w:sz w:val="28"/>
        </w:rPr>
        <w:t>
      7. Соңғы 6 айда А, В, С гепатиттері, АИТВ жұқтырған адамдармен тұрмыстық қатынас болды ма?</w:t>
      </w:r>
    </w:p>
    <w:p>
      <w:pPr>
        <w:spacing w:after="0"/>
        <w:ind w:left="0"/>
        <w:jc w:val="both"/>
      </w:pPr>
      <w:r>
        <w:rPr>
          <w:rFonts w:ascii="Times New Roman"/>
          <w:b w:val="false"/>
          <w:i w:val="false"/>
          <w:color w:val="000000"/>
          <w:sz w:val="28"/>
        </w:rPr>
        <w:t>
      8. Сіз соңғы 6 айда медициналық көмекке жүгіндіңіз бе?</w:t>
      </w:r>
    </w:p>
    <w:p>
      <w:pPr>
        <w:spacing w:after="0"/>
        <w:ind w:left="0"/>
        <w:jc w:val="both"/>
      </w:pPr>
      <w:r>
        <w:rPr>
          <w:rFonts w:ascii="Times New Roman"/>
          <w:b w:val="false"/>
          <w:i w:val="false"/>
          <w:color w:val="000000"/>
          <w:sz w:val="28"/>
        </w:rPr>
        <w:t>
      9. Соңғы 12 айда донорлық қан құйылды ма?</w:t>
      </w:r>
    </w:p>
    <w:p>
      <w:pPr>
        <w:spacing w:after="0"/>
        <w:ind w:left="0"/>
        <w:jc w:val="both"/>
      </w:pPr>
      <w:r>
        <w:rPr>
          <w:rFonts w:ascii="Times New Roman"/>
          <w:b w:val="false"/>
          <w:i w:val="false"/>
          <w:color w:val="000000"/>
          <w:sz w:val="28"/>
        </w:rPr>
        <w:t>
      10. Соңғы 12 айда хирургиялық араласулар, косметикалық ем-шаралар болды ма?</w:t>
      </w:r>
    </w:p>
    <w:p>
      <w:pPr>
        <w:spacing w:after="0"/>
        <w:ind w:left="0"/>
        <w:jc w:val="both"/>
      </w:pPr>
      <w:r>
        <w:rPr>
          <w:rFonts w:ascii="Times New Roman"/>
          <w:b w:val="false"/>
          <w:i w:val="false"/>
          <w:color w:val="000000"/>
          <w:sz w:val="28"/>
        </w:rPr>
        <w:t>
      11. Соңғы 12 айда гетеро немесе гомосексуалдық серіктестермен жыныстық қатынас болды ма?</w:t>
      </w:r>
    </w:p>
    <w:p>
      <w:pPr>
        <w:spacing w:after="0"/>
        <w:ind w:left="0"/>
        <w:jc w:val="both"/>
      </w:pPr>
      <w:r>
        <w:rPr>
          <w:rFonts w:ascii="Times New Roman"/>
          <w:b w:val="false"/>
          <w:i w:val="false"/>
          <w:color w:val="000000"/>
          <w:sz w:val="28"/>
        </w:rPr>
        <w:t>
      12. Соңғы 12 айда гомосексуалдық серіктеспен тұрақты емес қатынас болды ма?</w:t>
      </w:r>
    </w:p>
    <w:p>
      <w:pPr>
        <w:spacing w:after="0"/>
        <w:ind w:left="0"/>
        <w:jc w:val="both"/>
      </w:pPr>
      <w:r>
        <w:rPr>
          <w:rFonts w:ascii="Times New Roman"/>
          <w:b w:val="false"/>
          <w:i w:val="false"/>
          <w:color w:val="000000"/>
          <w:sz w:val="28"/>
        </w:rPr>
        <w:t>
      13. Соңғы 12 айда тұрақты гомосексуалды серіктеспен тұрақты қатынас болды ма?</w:t>
      </w:r>
    </w:p>
    <w:p>
      <w:pPr>
        <w:spacing w:after="0"/>
        <w:ind w:left="0"/>
        <w:jc w:val="both"/>
      </w:pPr>
      <w:r>
        <w:rPr>
          <w:rFonts w:ascii="Times New Roman"/>
          <w:b w:val="false"/>
          <w:i w:val="false"/>
          <w:color w:val="000000"/>
          <w:sz w:val="28"/>
        </w:rPr>
        <w:t>
      14. Соңғы 12 айда бас бостандығынан айыру орындарында болдыңыз ба?</w:t>
      </w:r>
    </w:p>
    <w:p>
      <w:pPr>
        <w:spacing w:after="0"/>
        <w:ind w:left="0"/>
        <w:jc w:val="both"/>
      </w:pPr>
      <w:r>
        <w:rPr>
          <w:rFonts w:ascii="Times New Roman"/>
          <w:b w:val="false"/>
          <w:i w:val="false"/>
          <w:color w:val="000000"/>
          <w:sz w:val="28"/>
        </w:rPr>
        <w:t>
      15. Соңғы 12 айда жыныстық қызмет көрсеттіңіз бе?</w:t>
      </w:r>
    </w:p>
    <w:p>
      <w:pPr>
        <w:spacing w:after="0"/>
        <w:ind w:left="0"/>
        <w:jc w:val="both"/>
      </w:pPr>
      <w:r>
        <w:rPr>
          <w:rFonts w:ascii="Times New Roman"/>
          <w:b w:val="false"/>
          <w:i w:val="false"/>
          <w:color w:val="000000"/>
          <w:sz w:val="28"/>
        </w:rPr>
        <w:t>
      16. Соңғы уақытта теріге немесе шырышты қабатыңызға басқа адам қанының тамып кеткен жағдайлары, оның ішінде тесетін немесе кесетін құралмен жарақаттану орын алды ма?</w:t>
      </w:r>
    </w:p>
    <w:p>
      <w:pPr>
        <w:spacing w:after="0"/>
        <w:ind w:left="0"/>
        <w:jc w:val="both"/>
      </w:pPr>
      <w:r>
        <w:rPr>
          <w:rFonts w:ascii="Times New Roman"/>
          <w:b w:val="false"/>
          <w:i w:val="false"/>
          <w:color w:val="000000"/>
          <w:sz w:val="28"/>
        </w:rPr>
        <w:t>
      17. Соңғы 12 айда инъекциялық есірткі заттарын қабылдадыңыз ба?</w:t>
      </w:r>
    </w:p>
    <w:p>
      <w:pPr>
        <w:spacing w:after="0"/>
        <w:ind w:left="0"/>
        <w:jc w:val="both"/>
      </w:pPr>
      <w:r>
        <w:rPr>
          <w:rFonts w:ascii="Times New Roman"/>
          <w:b w:val="false"/>
          <w:i w:val="false"/>
          <w:color w:val="000000"/>
          <w:sz w:val="28"/>
        </w:rPr>
        <w:t>
      18. Соңғы 12 айда, оның ішінде қысқа мерзімде мынадай белгілер болды ма: жыныс мүшелерінен бөлінді, жыныс мүшелері аумағында өсінділер және(немесе) жаралар, жыныс мүшелері аумағында күйдіру сезімі, несеп шығару кезіндегі ауырсыну, шап лимфа түйіндерінің ұлғаюы.</w:t>
      </w:r>
    </w:p>
    <w:p>
      <w:pPr>
        <w:spacing w:after="0"/>
        <w:ind w:left="0"/>
        <w:jc w:val="both"/>
      </w:pPr>
      <w:r>
        <w:rPr>
          <w:rFonts w:ascii="Times New Roman"/>
          <w:b w:val="false"/>
          <w:i w:val="false"/>
          <w:color w:val="000000"/>
          <w:sz w:val="28"/>
        </w:rPr>
        <w:t>
      19. Соңғы 12 айда тропикалық және субтропикалық климат елдерінде 4 айдан астам уақыт болдыңыз ба?</w:t>
      </w:r>
    </w:p>
    <w:p>
      <w:pPr>
        <w:spacing w:after="0"/>
        <w:ind w:left="0"/>
        <w:jc w:val="both"/>
      </w:pPr>
      <w:r>
        <w:rPr>
          <w:rFonts w:ascii="Times New Roman"/>
          <w:b w:val="false"/>
          <w:i w:val="false"/>
          <w:color w:val="000000"/>
          <w:sz w:val="28"/>
        </w:rPr>
        <w:t>
      20. Соңғы 12 айда қан қысымының жиі өзгерісі орын алды ма?</w:t>
      </w:r>
    </w:p>
    <w:p>
      <w:pPr>
        <w:spacing w:after="0"/>
        <w:ind w:left="0"/>
        <w:jc w:val="both"/>
      </w:pPr>
      <w:r>
        <w:rPr>
          <w:rFonts w:ascii="Times New Roman"/>
          <w:b w:val="false"/>
          <w:i w:val="false"/>
          <w:color w:val="000000"/>
          <w:sz w:val="28"/>
        </w:rPr>
        <w:t xml:space="preserve">
      21. Соңғы 12 айда температураның түсініксіз көтерілуі, салмақ жоғалту, әлсіздік(тер), түнгі терлеу, бас ауруы болды ма? </w:t>
      </w:r>
    </w:p>
    <w:p>
      <w:pPr>
        <w:spacing w:after="0"/>
        <w:ind w:left="0"/>
        <w:jc w:val="both"/>
      </w:pPr>
      <w:r>
        <w:rPr>
          <w:rFonts w:ascii="Times New Roman"/>
          <w:b w:val="false"/>
          <w:i w:val="false"/>
          <w:color w:val="000000"/>
          <w:sz w:val="28"/>
        </w:rPr>
        <w:t>
      22. Қазіргі уақытта мүгедектік тобы немесе ауру бойынша диспансерлік есепте тұрсыз ба?</w:t>
      </w:r>
    </w:p>
    <w:p>
      <w:pPr>
        <w:spacing w:after="0"/>
        <w:ind w:left="0"/>
        <w:jc w:val="both"/>
      </w:pPr>
      <w:r>
        <w:rPr>
          <w:rFonts w:ascii="Times New Roman"/>
          <w:b w:val="false"/>
          <w:i w:val="false"/>
          <w:color w:val="000000"/>
          <w:sz w:val="28"/>
        </w:rPr>
        <w:t>
      23. Өміріңізде немесе қазіргі таңда мынадай инфекциялық аурулардың біреуі болды ма: АИТВ, мерез немесе жыныстық жолмен берілетін басқа да аурулар, В немесе С гепатиттері, бруцеллез, туберкулез (барлық түрлері), бөртпе сүзегі, туляремия, алапес (лепра)?</w:t>
      </w:r>
    </w:p>
    <w:p>
      <w:pPr>
        <w:spacing w:after="0"/>
        <w:ind w:left="0"/>
        <w:jc w:val="both"/>
      </w:pPr>
      <w:r>
        <w:rPr>
          <w:rFonts w:ascii="Times New Roman"/>
          <w:b w:val="false"/>
          <w:i w:val="false"/>
          <w:color w:val="000000"/>
          <w:sz w:val="28"/>
        </w:rPr>
        <w:t>
      24. Өміріңізде немесе қазіргі таңда мынадай инфекциялық аурулардың біреуі болды ма: жүрек, өкпе, бүйрек, бауыр, нерв, жыныстық жүйесі, күрделі аллергия, бронх демікпесі, туа біткен кемістіктер, (эпилептикалық) құрысу?</w:t>
      </w:r>
    </w:p>
    <w:p>
      <w:pPr>
        <w:spacing w:after="0"/>
        <w:ind w:left="0"/>
        <w:jc w:val="both"/>
      </w:pPr>
      <w:r>
        <w:rPr>
          <w:rFonts w:ascii="Times New Roman"/>
          <w:b w:val="false"/>
          <w:i w:val="false"/>
          <w:color w:val="000000"/>
          <w:sz w:val="28"/>
        </w:rPr>
        <w:t>
      25. Өміріңізде немесе қазіргі таңда паразиттік ауруларға шалдықтыңыз ба?</w:t>
      </w:r>
    </w:p>
    <w:p>
      <w:pPr>
        <w:spacing w:after="0"/>
        <w:ind w:left="0"/>
        <w:jc w:val="both"/>
      </w:pPr>
      <w:r>
        <w:rPr>
          <w:rFonts w:ascii="Times New Roman"/>
          <w:b w:val="false"/>
          <w:i w:val="false"/>
          <w:color w:val="000000"/>
          <w:sz w:val="28"/>
        </w:rPr>
        <w:t>
      26. Өміріңізде немесе қазіргі таңда созылмалы тері аурулары болды ма?</w:t>
      </w:r>
    </w:p>
    <w:p>
      <w:pPr>
        <w:spacing w:after="0"/>
        <w:ind w:left="0"/>
        <w:jc w:val="both"/>
      </w:pPr>
      <w:r>
        <w:rPr>
          <w:rFonts w:ascii="Times New Roman"/>
          <w:b w:val="false"/>
          <w:i w:val="false"/>
          <w:color w:val="000000"/>
          <w:sz w:val="28"/>
        </w:rPr>
        <w:t>
      27. Басқа адамның дің жасушалары енгізілді ме, көздің мөлдір қабағы, қатты ми қабығын ауыстырылды ма?</w:t>
      </w:r>
    </w:p>
    <w:p>
      <w:pPr>
        <w:spacing w:after="0"/>
        <w:ind w:left="0"/>
        <w:jc w:val="both"/>
      </w:pPr>
      <w:r>
        <w:rPr>
          <w:rFonts w:ascii="Times New Roman"/>
          <w:b w:val="false"/>
          <w:i w:val="false"/>
          <w:color w:val="000000"/>
          <w:sz w:val="28"/>
        </w:rPr>
        <w:t>
      28. Өміріңізде аяқ-қолды және (немесе) мүшені алып тастау операциялары болды ма?</w:t>
      </w:r>
    </w:p>
    <w:p>
      <w:pPr>
        <w:spacing w:after="0"/>
        <w:ind w:left="0"/>
        <w:jc w:val="both"/>
      </w:pPr>
      <w:r>
        <w:rPr>
          <w:rFonts w:ascii="Times New Roman"/>
          <w:b w:val="false"/>
          <w:i w:val="false"/>
          <w:color w:val="000000"/>
          <w:sz w:val="28"/>
        </w:rPr>
        <w:t>
      29. Өміріңізде немесе қазіргі таңда ВВГ, СГВ, мерез, АИТВ маркерлерінің бар-жоғына оң зерттеу нәтижелері болды ма?</w:t>
      </w:r>
    </w:p>
    <w:p>
      <w:pPr>
        <w:spacing w:after="0"/>
        <w:ind w:left="0"/>
        <w:jc w:val="both"/>
      </w:pPr>
      <w:r>
        <w:rPr>
          <w:rFonts w:ascii="Times New Roman"/>
          <w:b w:val="false"/>
          <w:i w:val="false"/>
          <w:color w:val="000000"/>
          <w:sz w:val="28"/>
        </w:rPr>
        <w:t>
      Әйелдер үшін қосымша:</w:t>
      </w:r>
    </w:p>
    <w:p>
      <w:pPr>
        <w:spacing w:after="0"/>
        <w:ind w:left="0"/>
        <w:jc w:val="both"/>
      </w:pPr>
      <w:r>
        <w:rPr>
          <w:rFonts w:ascii="Times New Roman"/>
          <w:b w:val="false"/>
          <w:i w:val="false"/>
          <w:color w:val="000000"/>
          <w:sz w:val="28"/>
        </w:rPr>
        <w:t>
      30. Соңғы 12 айда жүктілік, босану, бала емізу, медициналық түсіктер болды ма?</w:t>
      </w:r>
    </w:p>
    <w:p>
      <w:pPr>
        <w:spacing w:after="0"/>
        <w:ind w:left="0"/>
        <w:jc w:val="both"/>
      </w:pPr>
      <w:r>
        <w:rPr>
          <w:rFonts w:ascii="Times New Roman"/>
          <w:b w:val="false"/>
          <w:i w:val="false"/>
          <w:color w:val="000000"/>
          <w:sz w:val="28"/>
        </w:rPr>
        <w:t>
      31. Қазіргі таңда бала емізесіз бе?</w:t>
      </w:r>
    </w:p>
    <w:p>
      <w:pPr>
        <w:spacing w:after="0"/>
        <w:ind w:left="0"/>
        <w:jc w:val="both"/>
      </w:pPr>
      <w:r>
        <w:rPr>
          <w:rFonts w:ascii="Times New Roman"/>
          <w:b w:val="false"/>
          <w:i w:val="false"/>
          <w:color w:val="000000"/>
          <w:sz w:val="28"/>
        </w:rPr>
        <w:t>
      32. Қазіргі таңда гармоналды контрацепцияны пайдаланасыз 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w:t>
            </w:r>
            <w:r>
              <w:br/>
            </w:r>
            <w:r>
              <w:rPr>
                <w:rFonts w:ascii="Times New Roman"/>
                <w:b w:val="false"/>
                <w:i w:val="false"/>
                <w:color w:val="000000"/>
                <w:sz w:val="20"/>
              </w:rPr>
              <w:t>донациялау алдында донордың</w:t>
            </w:r>
            <w:r>
              <w:br/>
            </w:r>
            <w:r>
              <w:rPr>
                <w:rFonts w:ascii="Times New Roman"/>
                <w:b w:val="false"/>
                <w:i w:val="false"/>
                <w:color w:val="000000"/>
                <w:sz w:val="20"/>
              </w:rPr>
              <w:t>ТМККК шеңберінде</w:t>
            </w:r>
            <w:r>
              <w:br/>
            </w:r>
            <w:r>
              <w:rPr>
                <w:rFonts w:ascii="Times New Roman"/>
                <w:b w:val="false"/>
                <w:i w:val="false"/>
                <w:color w:val="000000"/>
                <w:sz w:val="20"/>
              </w:rPr>
              <w:t>міндетті медициналық</w:t>
            </w:r>
            <w:r>
              <w:br/>
            </w:r>
            <w:r>
              <w:rPr>
                <w:rFonts w:ascii="Times New Roman"/>
                <w:b w:val="false"/>
                <w:i w:val="false"/>
                <w:color w:val="000000"/>
                <w:sz w:val="20"/>
              </w:rPr>
              <w:t>зерттеп-қараудан</w:t>
            </w:r>
            <w:r>
              <w:br/>
            </w:r>
            <w:r>
              <w:rPr>
                <w:rFonts w:ascii="Times New Roman"/>
                <w:b w:val="false"/>
                <w:i w:val="false"/>
                <w:color w:val="000000"/>
                <w:sz w:val="20"/>
              </w:rPr>
              <w:t>өту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"Қан мен оның компоненттерін донациялауға арналған ақпараттандырылған ерікті келісімнің нысаны"</w:t>
      </w:r>
    </w:p>
    <w:p>
      <w:pPr>
        <w:spacing w:after="0"/>
        <w:ind w:left="0"/>
        <w:jc w:val="both"/>
      </w:pPr>
      <w:r>
        <w:rPr>
          <w:rFonts w:ascii="Times New Roman"/>
          <w:b w:val="false"/>
          <w:i w:val="false"/>
          <w:color w:val="ff0000"/>
          <w:sz w:val="28"/>
        </w:rPr>
        <w:t xml:space="preserve">
      Ескерту. Қағида 2-қосымшамен толықтырылды - ҚР Денсаулық сақтау министрінің 02.08.2022 </w:t>
      </w:r>
      <w:r>
        <w:rPr>
          <w:rFonts w:ascii="Times New Roman"/>
          <w:b w:val="false"/>
          <w:i w:val="false"/>
          <w:color w:val="ff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қанды немесе оның компоненттерін медициналық мақсатта пайдалану үшін ерікті, ешқандай мәжбүрлеусіз тапсыратынымды растаймын.</w:t>
      </w:r>
    </w:p>
    <w:p>
      <w:pPr>
        <w:spacing w:after="0"/>
        <w:ind w:left="0"/>
        <w:jc w:val="both"/>
      </w:pPr>
      <w:r>
        <w:rPr>
          <w:rFonts w:ascii="Times New Roman"/>
          <w:b w:val="false"/>
          <w:i w:val="false"/>
          <w:color w:val="000000"/>
          <w:sz w:val="28"/>
        </w:rPr>
        <w:t>
      Сонымен қатар мен:</w:t>
      </w:r>
    </w:p>
    <w:p>
      <w:pPr>
        <w:spacing w:after="0"/>
        <w:ind w:left="0"/>
        <w:jc w:val="both"/>
      </w:pPr>
      <w:r>
        <w:rPr>
          <w:rFonts w:ascii="Times New Roman"/>
          <w:b w:val="false"/>
          <w:i w:val="false"/>
          <w:color w:val="000000"/>
          <w:sz w:val="28"/>
        </w:rPr>
        <w:t>
      1) менің дербес деректерімді қан және оның компоненттері донорларының электрондық базасында автоматтандырылған ақпараттық жүйе арқылы өңдеуге;</w:t>
      </w:r>
    </w:p>
    <w:p>
      <w:pPr>
        <w:spacing w:after="0"/>
        <w:ind w:left="0"/>
        <w:jc w:val="both"/>
      </w:pPr>
      <w:r>
        <w:rPr>
          <w:rFonts w:ascii="Times New Roman"/>
          <w:b w:val="false"/>
          <w:i w:val="false"/>
          <w:color w:val="000000"/>
          <w:sz w:val="28"/>
        </w:rPr>
        <w:t>
      2) мен тапсырған қан АИТВ, мерез, В және С гепатиттері инфекцияларының маркерлеріне тексерілетініне;</w:t>
      </w:r>
    </w:p>
    <w:p>
      <w:pPr>
        <w:spacing w:after="0"/>
        <w:ind w:left="0"/>
        <w:jc w:val="both"/>
      </w:pPr>
      <w:r>
        <w:rPr>
          <w:rFonts w:ascii="Times New Roman"/>
          <w:b w:val="false"/>
          <w:i w:val="false"/>
          <w:color w:val="000000"/>
          <w:sz w:val="28"/>
        </w:rPr>
        <w:t>
      3) донациялау кезінде алынған қанымның үлгісін иесіздендірілген нысанда ғылыми зерттеулер жүргізу үшін пайдалануға;</w:t>
      </w:r>
    </w:p>
    <w:p>
      <w:pPr>
        <w:spacing w:after="0"/>
        <w:ind w:left="0"/>
        <w:jc w:val="both"/>
      </w:pPr>
      <w:r>
        <w:rPr>
          <w:rFonts w:ascii="Times New Roman"/>
          <w:b w:val="false"/>
          <w:i w:val="false"/>
          <w:color w:val="000000"/>
          <w:sz w:val="28"/>
        </w:rPr>
        <w:t>
      4) осы инфекция маркерлеріне тестілеуде оң нәтижені алған жағдайда дербес мәліметтерімді тіркелген жерім бойынша медициналық ұйымға беруге;</w:t>
      </w:r>
    </w:p>
    <w:p>
      <w:pPr>
        <w:spacing w:after="0"/>
        <w:ind w:left="0"/>
        <w:jc w:val="both"/>
      </w:pPr>
      <w:r>
        <w:rPr>
          <w:rFonts w:ascii="Times New Roman"/>
          <w:b w:val="false"/>
          <w:i w:val="false"/>
          <w:color w:val="000000"/>
          <w:sz w:val="28"/>
        </w:rPr>
        <w:t>
      5) донорлыққа қатысу үшін шақыру мақсатындағы ақпараттық хабарламаны мобильдік байланыс немесе электрондық пошта арқылы алуға келісім беремін.</w:t>
      </w:r>
    </w:p>
    <w:p>
      <w:pPr>
        <w:spacing w:after="0"/>
        <w:ind w:left="0"/>
        <w:jc w:val="both"/>
      </w:pPr>
      <w:r>
        <w:rPr>
          <w:rFonts w:ascii="Times New Roman"/>
          <w:b w:val="false"/>
          <w:i w:val="false"/>
          <w:color w:val="000000"/>
          <w:sz w:val="28"/>
        </w:rPr>
        <w:t>
      Донордың қолы ______________</w:t>
      </w:r>
    </w:p>
    <w:p>
      <w:pPr>
        <w:spacing w:after="0"/>
        <w:ind w:left="0"/>
        <w:jc w:val="both"/>
      </w:pPr>
      <w:r>
        <w:rPr>
          <w:rFonts w:ascii="Times New Roman"/>
          <w:b w:val="false"/>
          <w:i w:val="false"/>
          <w:color w:val="000000"/>
          <w:sz w:val="28"/>
        </w:rPr>
        <w:t>
      Дәрігердің қолы________________</w:t>
      </w:r>
    </w:p>
    <w:p>
      <w:pPr>
        <w:spacing w:after="0"/>
        <w:ind w:left="0"/>
        <w:jc w:val="both"/>
      </w:pPr>
      <w:r>
        <w:rPr>
          <w:rFonts w:ascii="Times New Roman"/>
          <w:b w:val="false"/>
          <w:i w:val="false"/>
          <w:color w:val="000000"/>
          <w:sz w:val="28"/>
        </w:rPr>
        <w:t>
      Толтыру күні_______________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