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7bf0" w14:textId="19a7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әскери қызметшісін қызметтік қажеттілік жағдайында жыл сайынғы негізгі демалысынан шақыртып алу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29 қыркүйектегі № 653 бұйрығы. Қазақстан Республикасының Әділет министрлігінде 2020 жылғы 2 қазанда № 21355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139-тармағына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Ішкі істер органдарының әскери қызметшісін қызметтік қажеттілік жағдайында жыл сайынғы негізгі демалысынан шақыртып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ұланының Бас қолбасшылығы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полиция генерал-майоры А.Д. Калайчидиге жүктелсін. </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29 қыркүйегі </w:t>
            </w:r>
            <w:r>
              <w:br/>
            </w:r>
            <w:r>
              <w:rPr>
                <w:rFonts w:ascii="Times New Roman"/>
                <w:b w:val="false"/>
                <w:i w:val="false"/>
                <w:color w:val="000000"/>
                <w:sz w:val="20"/>
              </w:rPr>
              <w:t xml:space="preserve">№ 653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Ішкі істер органдарының әскери қызметшісін қызметтік қажеттілік жағдайында жыл сайынғы негізгі демалысынан шақыртып алу қағидалары</w:t>
      </w:r>
    </w:p>
    <w:bookmarkEnd w:id="8"/>
    <w:bookmarkStart w:name="z11" w:id="9"/>
    <w:p>
      <w:pPr>
        <w:spacing w:after="0"/>
        <w:ind w:left="0"/>
        <w:jc w:val="both"/>
      </w:pPr>
      <w:r>
        <w:rPr>
          <w:rFonts w:ascii="Times New Roman"/>
          <w:b w:val="false"/>
          <w:i w:val="false"/>
          <w:color w:val="000000"/>
          <w:sz w:val="28"/>
        </w:rPr>
        <w:t xml:space="preserve">
      1. Осы Ішкі істер органдарының әскери қызметшісін қызметтік қажеттілік жағдайында жыл сайынғы негізгі демалысынан шақыртып алу қағидалары (бұдан әрі – Қағидалар)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(бұдан әрі – Әскери қызмет өткеру қағидалары) </w:t>
      </w:r>
      <w:r>
        <w:rPr>
          <w:rFonts w:ascii="Times New Roman"/>
          <w:b w:val="false"/>
          <w:i w:val="false"/>
          <w:color w:val="000000"/>
          <w:sz w:val="28"/>
        </w:rPr>
        <w:t>139-тармағына</w:t>
      </w:r>
      <w:r>
        <w:rPr>
          <w:rFonts w:ascii="Times New Roman"/>
          <w:b w:val="false"/>
          <w:i w:val="false"/>
          <w:color w:val="000000"/>
          <w:sz w:val="28"/>
        </w:rPr>
        <w:t xml:space="preserve"> сәйкес әзірленді және ішкі істер органдарының әскери қызметшісін (бұдан әрі – әскери қызметші) қызметтік қажеттілік жағдайында жыл сайынғы негізгі демалыстан (бұдан әрі – демалыс) шақыртып алу тәртібін айқындайды.</w:t>
      </w:r>
    </w:p>
    <w:bookmarkEnd w:id="9"/>
    <w:bookmarkStart w:name="z12" w:id="10"/>
    <w:p>
      <w:pPr>
        <w:spacing w:after="0"/>
        <w:ind w:left="0"/>
        <w:jc w:val="both"/>
      </w:pPr>
      <w:r>
        <w:rPr>
          <w:rFonts w:ascii="Times New Roman"/>
          <w:b w:val="false"/>
          <w:i w:val="false"/>
          <w:color w:val="000000"/>
          <w:sz w:val="28"/>
        </w:rPr>
        <w:t>
      2. Әскери қызметші қызметтік қажеттілік жағдайында демалыстан әскери бөлім (мекеме) қолбасшылығының хабарламасы бойынша шақыртылады.</w:t>
      </w:r>
    </w:p>
    <w:bookmarkEnd w:id="10"/>
    <w:bookmarkStart w:name="z13" w:id="11"/>
    <w:p>
      <w:pPr>
        <w:spacing w:after="0"/>
        <w:ind w:left="0"/>
        <w:jc w:val="both"/>
      </w:pPr>
      <w:r>
        <w:rPr>
          <w:rFonts w:ascii="Times New Roman"/>
          <w:b w:val="false"/>
          <w:i w:val="false"/>
          <w:color w:val="000000"/>
          <w:sz w:val="28"/>
        </w:rPr>
        <w:t xml:space="preserve">
      3. Әскери қызметшіге қызметтік қажеттілік жағдайында демалыстан шақыртып алу туралы бұйрықты (өкімді) әскери бөлім (мекеме) командирінің атынан ол тікелей бағыныста тұрған лауазымды адам шақыртып алу себебін көрсете отырып, ауызша жеткізіледі. Әскери қызметшіге ауызша бұйрықты (өкімді) жеткізу мүмкін болмаған жағдайларда әскери бөлімнің (мекеменің) штабы Әскери қызмет өткеру қағидаларының </w:t>
      </w:r>
      <w:r>
        <w:rPr>
          <w:rFonts w:ascii="Times New Roman"/>
          <w:b w:val="false"/>
          <w:i w:val="false"/>
          <w:color w:val="000000"/>
          <w:sz w:val="28"/>
        </w:rPr>
        <w:t>113-тармағына</w:t>
      </w:r>
      <w:r>
        <w:rPr>
          <w:rFonts w:ascii="Times New Roman"/>
          <w:b w:val="false"/>
          <w:i w:val="false"/>
          <w:color w:val="000000"/>
          <w:sz w:val="28"/>
        </w:rPr>
        <w:t xml:space="preserve"> сәйкес әскери қызметші әскери есепке тұрған органды хабардар етеді. </w:t>
      </w:r>
    </w:p>
    <w:bookmarkEnd w:id="11"/>
    <w:bookmarkStart w:name="z14" w:id="12"/>
    <w:p>
      <w:pPr>
        <w:spacing w:after="0"/>
        <w:ind w:left="0"/>
        <w:jc w:val="both"/>
      </w:pPr>
      <w:r>
        <w:rPr>
          <w:rFonts w:ascii="Times New Roman"/>
          <w:b w:val="false"/>
          <w:i w:val="false"/>
          <w:color w:val="000000"/>
          <w:sz w:val="28"/>
        </w:rPr>
        <w:t xml:space="preserve">
      4. Әскери қызметшіні қызметтік қажеттілікке байланысты демалыстан шақыртып алу мынадай негіздемелер бойынша жүзеге асырылады: </w:t>
      </w:r>
    </w:p>
    <w:bookmarkEnd w:id="12"/>
    <w:p>
      <w:pPr>
        <w:spacing w:after="0"/>
        <w:ind w:left="0"/>
        <w:jc w:val="both"/>
      </w:pPr>
      <w:r>
        <w:rPr>
          <w:rFonts w:ascii="Times New Roman"/>
          <w:b w:val="false"/>
          <w:i w:val="false"/>
          <w:color w:val="000000"/>
          <w:sz w:val="28"/>
        </w:rPr>
        <w:t xml:space="preserve">
      бөлімшені немесе әскери бөлімді (мекемені) көшіру кезінде; </w:t>
      </w:r>
    </w:p>
    <w:p>
      <w:pPr>
        <w:spacing w:after="0"/>
        <w:ind w:left="0"/>
        <w:jc w:val="both"/>
      </w:pPr>
      <w:r>
        <w:rPr>
          <w:rFonts w:ascii="Times New Roman"/>
          <w:b w:val="false"/>
          <w:i w:val="false"/>
          <w:color w:val="000000"/>
          <w:sz w:val="28"/>
        </w:rPr>
        <w:t>
      әскери бөлімде (мекемеде) әскери қызметшінің қаза табуы, әскери қызметшілердің топтасып қызмет орнын тастап кетуі, мемлекеттік құпияларды құрайтын мәліметтерді жеткізгіштерді, қаруды, техниканы, материалдық немесе қаржы қаражатын жоғалту, жалпы жарғыдан тыс өзара қарым-қатынастардың көріністері сияқты төтенше жағдайлар болған кезде;</w:t>
      </w:r>
    </w:p>
    <w:p>
      <w:pPr>
        <w:spacing w:after="0"/>
        <w:ind w:left="0"/>
        <w:jc w:val="both"/>
      </w:pPr>
      <w:r>
        <w:rPr>
          <w:rFonts w:ascii="Times New Roman"/>
          <w:b w:val="false"/>
          <w:i w:val="false"/>
          <w:color w:val="000000"/>
          <w:sz w:val="28"/>
        </w:rPr>
        <w:t>
      төтенше жағдайлар (әлеуметтік, табиғи немесе техногендік сипаттағы) туындаған кезде, төтенше жағдайлардың салдарларын жою кезінде және жауынгерлік немесе жедел-қызметтік әзірліктің жоғары дәрежелеріне келтіру кезінде жедел жағдайға байланысты әскери бөлім (мекеме) командирінің (бастығының) шешімі бойынша;</w:t>
      </w:r>
    </w:p>
    <w:p>
      <w:pPr>
        <w:spacing w:after="0"/>
        <w:ind w:left="0"/>
        <w:jc w:val="both"/>
      </w:pPr>
      <w:r>
        <w:rPr>
          <w:rFonts w:ascii="Times New Roman"/>
          <w:b w:val="false"/>
          <w:i w:val="false"/>
          <w:color w:val="000000"/>
          <w:sz w:val="28"/>
        </w:rPr>
        <w:t xml:space="preserve">
      егер жаңа штатқа ауысу мерзімі әскери қызметшінің демалыстан шығуынан бұрын өтетін болса, әскери бөлімде (мекемеде) ұйымдық-штаттық іс-шаралар жүргізу кезінде; </w:t>
      </w:r>
    </w:p>
    <w:p>
      <w:pPr>
        <w:spacing w:after="0"/>
        <w:ind w:left="0"/>
        <w:jc w:val="both"/>
      </w:pPr>
      <w:r>
        <w:rPr>
          <w:rFonts w:ascii="Times New Roman"/>
          <w:b w:val="false"/>
          <w:i w:val="false"/>
          <w:color w:val="000000"/>
          <w:sz w:val="28"/>
        </w:rPr>
        <w:t>
      басқа қызметтік қажеттілік жағдайларында Қазақстан Республикасы Ішкі істер министрінің, Қазақстан Республикасы Ішкі істер министрінің қызметтің осы бағытына жетекшілік ететін орынбасарының, Қазақстан Республикасы Ұлттық ұлан өңірлік қолбасшылықтары қолбасшыларының, өңірлік әскери-тергеу органдары бастықтарының шешімі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Ішкі істер министрінің 13.08.2021 </w:t>
      </w:r>
      <w:r>
        <w:rPr>
          <w:rFonts w:ascii="Times New Roman"/>
          <w:b w:val="false"/>
          <w:i w:val="false"/>
          <w:color w:val="000000"/>
          <w:sz w:val="28"/>
        </w:rPr>
        <w:t>№ 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03.03.2023 </w:t>
      </w:r>
      <w:r>
        <w:rPr>
          <w:rFonts w:ascii="Times New Roman"/>
          <w:b w:val="false"/>
          <w:i w:val="false"/>
          <w:color w:val="000000"/>
          <w:sz w:val="28"/>
        </w:rPr>
        <w:t>№ 201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5. Шақыртып алуға байланысты жыл сайынғы негізгі демалыстың пайдаланылмаған бөлігі Әскери қызмет өткеру қағидаларының </w:t>
      </w:r>
      <w:r>
        <w:rPr>
          <w:rFonts w:ascii="Times New Roman"/>
          <w:b w:val="false"/>
          <w:i w:val="false"/>
          <w:color w:val="000000"/>
          <w:sz w:val="28"/>
        </w:rPr>
        <w:t>122-тармағына</w:t>
      </w:r>
      <w:r>
        <w:rPr>
          <w:rFonts w:ascii="Times New Roman"/>
          <w:b w:val="false"/>
          <w:i w:val="false"/>
          <w:color w:val="000000"/>
          <w:sz w:val="28"/>
        </w:rPr>
        <w:t xml:space="preserve"> сәйкес беріледі.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