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15f5" w14:textId="bc51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8 қазандағы № 309 бұйрығы. Қазақстан Республикасының Әділет министрлігінде 2020 жылғы 12 қазанда № 21404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04.05.2022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8 қазаны</w:t>
            </w:r>
            <w:r>
              <w:br/>
            </w:r>
            <w:r>
              <w:rPr>
                <w:rFonts w:ascii="Times New Roman"/>
                <w:b w:val="false"/>
                <w:i w:val="false"/>
                <w:color w:val="000000"/>
                <w:sz w:val="20"/>
              </w:rPr>
              <w:t>№ 309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мемлекеттiк қызметін көрсету қағидалары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қызметті көрсету (бұдан әрі – мемлекеттік көрсетілетін қызмет)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04.05.2022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ақпараттық жүйе;</w:t>
      </w:r>
    </w:p>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2" w:id="9"/>
    <w:p>
      <w:pPr>
        <w:spacing w:after="0"/>
        <w:ind w:left="0"/>
        <w:jc w:val="left"/>
      </w:pPr>
      <w:r>
        <w:rPr>
          <w:rFonts w:ascii="Times New Roman"/>
          <w:b/>
          <w:i w:val="false"/>
          <w:color w:val="000000"/>
        </w:rPr>
        <w:t xml:space="preserve"> 1-тарау. Мемлекеттік қызметті көрсету тәртібі</w:t>
      </w:r>
    </w:p>
    <w:bookmarkEnd w:id="9"/>
    <w:bookmarkStart w:name="z13" w:id="10"/>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министрлігі Агроөнеркәсіптік кешендегі мемлекеттік инспекция комитеті (бұдан әрі – көрсетілетін қызметті беруші) көрсетеді.</w:t>
      </w:r>
    </w:p>
    <w:bookmarkEnd w:id="10"/>
    <w:bookmarkStart w:name="z14" w:id="11"/>
    <w:p>
      <w:pPr>
        <w:spacing w:after="0"/>
        <w:ind w:left="0"/>
        <w:jc w:val="both"/>
      </w:pPr>
      <w:r>
        <w:rPr>
          <w:rFonts w:ascii="Times New Roman"/>
          <w:b w:val="false"/>
          <w:i w:val="false"/>
          <w:color w:val="000000"/>
          <w:sz w:val="28"/>
        </w:rPr>
        <w:t>
      4.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көрсетуге қойылатын негізгі талаптар тізбесі (бұдан әрі – Тізбе) осы Қағидаларға 1-қосымшада көрсетілген.</w:t>
      </w:r>
    </w:p>
    <w:bookmarkEnd w:id="11"/>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 (бұдан әрі – көрсетілетін қызметті алушы) көрсетілетін қызметті берушіге портал арқылы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жолдайды.</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 ретінде тіркелгені туралы не дара кәсіпкер ретінде қызметінің басталғаны туралы, жылжымайтын мүлікке тіркелген құқықтар (ауыртпалықтар) және оның техникалық сипаттамалары туралы, лицензиялық алымның бюджетке төленгені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және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31.10.2023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5. Көрсетілетін қызметті беруші кеңсесінің жұмыскері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келіп түскен күні тіркеуді жүзеге асырады және оларды көрсетілетін қызметті берушінің басшысына жолдайды, ол жауапты жұмыскерді тағайындайды.</w:t>
      </w:r>
    </w:p>
    <w:bookmarkEnd w:id="12"/>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одан кейінгі жақын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31.10.2023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6. Көрсетілетін қызметті берушінің жауапты жұмыскері Тізбенің 8-тармағында көрсетілген құжаттар берілген сәттен бастап 2 (екі) жұмыс күні ішінде ұсынылған құжаттардың және (немесе) олардағы мәліметтердің толықтығын тексереді.</w:t>
      </w:r>
    </w:p>
    <w:bookmarkEnd w:id="13"/>
    <w:p>
      <w:pPr>
        <w:spacing w:after="0"/>
        <w:ind w:left="0"/>
        <w:jc w:val="both"/>
      </w:pPr>
      <w:r>
        <w:rPr>
          <w:rFonts w:ascii="Times New Roman"/>
          <w:b w:val="false"/>
          <w:i w:val="false"/>
          <w:color w:val="000000"/>
          <w:sz w:val="28"/>
        </w:rPr>
        <w:t>
      Тексеру қорытындысы бойынша көрсетілетін қызметті берушінің жауапты жұмыскері осы Қағидаларға 2-қосымшаға сәйкес нысан бойынша мемлекеттік қызметті көрсету нәтижесін – қорытындыны (рұқсат құжатын) не осы Қағидалардың 7-тармағында көзделген жағдайларда және негіздер бойынша осы Қағидаларға 3-қосымшаға сәйкес нысан бойынша мемлекеттік қызмет көрсетуден уәжді бас тартуды ресімдейді.</w:t>
      </w:r>
    </w:p>
    <w:p>
      <w:pPr>
        <w:spacing w:after="0"/>
        <w:ind w:left="0"/>
        <w:jc w:val="both"/>
      </w:pPr>
      <w:r>
        <w:rPr>
          <w:rFonts w:ascii="Times New Roman"/>
          <w:b w:val="false"/>
          <w:i w:val="false"/>
          <w:color w:val="000000"/>
          <w:sz w:val="28"/>
        </w:rPr>
        <w:t>
      Қорытынды (рұқсат құжаты) Еуразиялық экономикалық комиссия Алқасының 2012 жылғы 16 мамырдағы № 45 шешімімен бекітілген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транзиттеуге арналған қорытындының (рұқсат құжатының) бірыңғай нысанын толтыру жөніндегі әдістемелік нұсқаулардың талаптары ескеріле отырып жасалады.</w:t>
      </w:r>
    </w:p>
    <w:p>
      <w:pPr>
        <w:spacing w:after="0"/>
        <w:ind w:left="0"/>
        <w:jc w:val="both"/>
      </w:pPr>
      <w:r>
        <w:rPr>
          <w:rFonts w:ascii="Times New Roman"/>
          <w:b w:val="false"/>
          <w:i w:val="false"/>
          <w:color w:val="000000"/>
          <w:sz w:val="28"/>
        </w:rPr>
        <w:t>
      Мемлекеттік көрсетілетін қызметтің нәтижесі портал арқылы көрсетілетін қызметті алушының "жеке кабинетіне" көрсетілетін қызметті берушінің басшысының не оның міндетін атқарушы адамның ЭЦҚ-мен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31.10.2023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7. Көрсетілетін қызметті беруші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 көрсетуден бас тартады. </w:t>
      </w:r>
    </w:p>
    <w:bookmarkEnd w:id="14"/>
    <w:p>
      <w:pPr>
        <w:spacing w:after="0"/>
        <w:ind w:left="0"/>
        <w:jc w:val="both"/>
      </w:pPr>
      <w:r>
        <w:rPr>
          <w:rFonts w:ascii="Times New Roman"/>
          <w:b w:val="false"/>
          <w:i w:val="false"/>
          <w:color w:val="000000"/>
          <w:sz w:val="28"/>
        </w:rPr>
        <w:t xml:space="preserve">
      Көрсетілетін қызметті беруші осы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жібереді. </w:t>
      </w:r>
    </w:p>
    <w:p>
      <w:pPr>
        <w:spacing w:after="0"/>
        <w:ind w:left="0"/>
        <w:jc w:val="both"/>
      </w:pPr>
      <w:r>
        <w:rPr>
          <w:rFonts w:ascii="Times New Roman"/>
          <w:b w:val="false"/>
          <w:i w:val="false"/>
          <w:color w:val="000000"/>
          <w:sz w:val="28"/>
        </w:rPr>
        <w:t>
      Көрсетілетін қызметті беруші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көзделген - ҚР Ауыл шаруашылығы министрінің 31.10.2023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1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 көрсету мониторингінің ақпараттық жүйесіне автоматты режимде келіп түседі.</w:t>
      </w:r>
    </w:p>
    <w:bookmarkStart w:name="z19" w:id="1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6"/>
    <w:bookmarkStart w:name="z20" w:id="17"/>
    <w:p>
      <w:pPr>
        <w:spacing w:after="0"/>
        <w:ind w:left="0"/>
        <w:jc w:val="both"/>
      </w:pPr>
      <w:r>
        <w:rPr>
          <w:rFonts w:ascii="Times New Roman"/>
          <w:b w:val="false"/>
          <w:i w:val="false"/>
          <w:color w:val="000000"/>
          <w:sz w:val="28"/>
        </w:rPr>
        <w:t>
      9.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өсімдіктерді қорғау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 және осы Қағидалардың 10-тармағында көзделген мерзімдерде қарауға жатады.</w:t>
      </w:r>
    </w:p>
    <w:bookmarkEnd w:id="17"/>
    <w:p>
      <w:pPr>
        <w:spacing w:after="0"/>
        <w:ind w:left="0"/>
        <w:jc w:val="both"/>
      </w:pPr>
      <w:r>
        <w:rPr>
          <w:rFonts w:ascii="Times New Roman"/>
          <w:b w:val="false"/>
          <w:i w:val="false"/>
          <w:color w:val="000000"/>
          <w:sz w:val="28"/>
        </w:rPr>
        <w:t xml:space="preserve">
      Шағым Қазақстан Республикасының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 және (немесе) лауазымды адам)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04.05.2022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10.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8"/>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22" w:id="19"/>
    <w:p>
      <w:pPr>
        <w:spacing w:after="0"/>
        <w:ind w:left="0"/>
        <w:jc w:val="both"/>
      </w:pPr>
      <w:r>
        <w:rPr>
          <w:rFonts w:ascii="Times New Roman"/>
          <w:b w:val="false"/>
          <w:i w:val="false"/>
          <w:color w:val="000000"/>
          <w:sz w:val="28"/>
        </w:rPr>
        <w:t xml:space="preserve">
      11.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3" w:id="20"/>
    <w:p>
      <w:pPr>
        <w:spacing w:after="0"/>
        <w:ind w:left="0"/>
        <w:jc w:val="both"/>
      </w:pPr>
      <w:r>
        <w:rPr>
          <w:rFonts w:ascii="Times New Roman"/>
          <w:b w:val="false"/>
          <w:i w:val="false"/>
          <w:color w:val="000000"/>
          <w:sz w:val="28"/>
        </w:rPr>
        <w:t xml:space="preserve">
      12.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көзделген - ҚР Ауыл шаруашылығы министрінің 04.05.2022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алқасының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 тіркеу (ұсақмөлдекті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өндірістік) сынақтарын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ғылыми-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 жүргізу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тіркелмеген құралдарының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(пестицидтердің) үлгілерін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әкелуге арналған қорытынды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құжаты)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21"/>
    <w:p>
      <w:pPr>
        <w:spacing w:after="0"/>
        <w:ind w:left="0"/>
        <w:jc w:val="left"/>
      </w:pPr>
      <w:r>
        <w:rPr>
          <w:rFonts w:ascii="Times New Roman"/>
          <w:b/>
          <w:i w:val="false"/>
          <w:color w:val="000000"/>
        </w:rPr>
        <w:t xml:space="preserve">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көрсетуге қойылатын негізгі талаптар тізбесі</w:t>
      </w:r>
    </w:p>
    <w:bookmarkEnd w:id="21"/>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31.10.2023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үкіметтің" веб-порталы (бұдан әрі – портал)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жеке және заңды тұлғаларға (бұдан әрi – көрсетілетін қызметті алушы) тегін көрсетіледi.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көрсетiлетiн қызметтi алушының электрондық цифрлық қолтаңбасымен куәландырылған электрондық құжат нысанындағы осы мемлекеттік қызметті көрсетуге қойылатын негізгі талаптар тізбесіне қосымшаға сәйкес нысан бойынша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құжатын) беру туралы өтініш;</w:t>
            </w:r>
          </w:p>
          <w:p>
            <w:pPr>
              <w:spacing w:after="20"/>
              <w:ind w:left="20"/>
              <w:jc w:val="both"/>
            </w:pPr>
            <w:r>
              <w:rPr>
                <w:rFonts w:ascii="Times New Roman"/>
                <w:b w:val="false"/>
                <w:i w:val="false"/>
                <w:color w:val="000000"/>
                <w:sz w:val="20"/>
              </w:rPr>
              <w:t>
2) тіркелмеген өсімдіктерді қорғау құралдарының (пестицидтердің) үлгілеріне арналған инвойстың немесе тауарлық-көліктік жүкқұжаттың электрондық көшірмесі;</w:t>
            </w:r>
          </w:p>
          <w:p>
            <w:pPr>
              <w:spacing w:after="20"/>
              <w:ind w:left="20"/>
              <w:jc w:val="both"/>
            </w:pPr>
            <w:r>
              <w:rPr>
                <w:rFonts w:ascii="Times New Roman"/>
                <w:b w:val="false"/>
                <w:i w:val="false"/>
                <w:color w:val="000000"/>
                <w:sz w:val="20"/>
              </w:rPr>
              <w:t>
3) көрсетілетін қызметті алушы өкілінің өкілеттігін растайтын құжаттың электрондық көшірмесі (көрсетілетін қызметті алушының өкілі жүгінген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уәжді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осы мемлекеттік қызметті көрсетуге қойылатын негізгі талаптар тізбесінің 8-тармағында көзделген құжаттарды ұсынбауы;</w:t>
            </w:r>
          </w:p>
          <w:p>
            <w:pPr>
              <w:spacing w:after="20"/>
              <w:ind w:left="20"/>
              <w:jc w:val="both"/>
            </w:pPr>
            <w:r>
              <w:rPr>
                <w:rFonts w:ascii="Times New Roman"/>
                <w:b w:val="false"/>
                <w:i w:val="false"/>
                <w:color w:val="000000"/>
                <w:sz w:val="20"/>
              </w:rPr>
              <w:t>
2) қорытынды (рұқсат құжатын) алу үшін көрсетілетін қызметті алушы ұсынған құжаттарда толық емес немесе дұрыс емес мәліметтердің болуы;</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деректер мен мәліметтердің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қағидаларында белгіленген талаптарға сәйкес келмеуі;</w:t>
            </w:r>
          </w:p>
          <w:p>
            <w:pPr>
              <w:spacing w:after="20"/>
              <w:ind w:left="20"/>
              <w:jc w:val="both"/>
            </w:pPr>
            <w:r>
              <w:rPr>
                <w:rFonts w:ascii="Times New Roman"/>
                <w:b w:val="false"/>
                <w:i w:val="false"/>
                <w:color w:val="000000"/>
                <w:sz w:val="20"/>
              </w:rPr>
              <w:t>
4) пестицидтердің ұсақмөлдекті және өндірістік сынақтарын жүргізу жоспарында тіркелмеген пестицидтердің болмауы;</w:t>
            </w:r>
          </w:p>
          <w:p>
            <w:pPr>
              <w:spacing w:after="20"/>
              <w:ind w:left="20"/>
              <w:jc w:val="both"/>
            </w:pPr>
            <w:r>
              <w:rPr>
                <w:rFonts w:ascii="Times New Roman"/>
                <w:b w:val="false"/>
                <w:i w:val="false"/>
                <w:color w:val="000000"/>
                <w:sz w:val="20"/>
              </w:rPr>
              <w:t>
5) ғылыми зерттеулер жүргізуге арналған шарттың болмауы;</w:t>
            </w:r>
          </w:p>
          <w:p>
            <w:pPr>
              <w:spacing w:after="20"/>
              <w:ind w:left="20"/>
              <w:jc w:val="both"/>
            </w:pPr>
            <w:r>
              <w:rPr>
                <w:rFonts w:ascii="Times New Roman"/>
                <w:b w:val="false"/>
                <w:i w:val="false"/>
                <w:color w:val="000000"/>
                <w:sz w:val="20"/>
              </w:rPr>
              <w:t xml:space="preserve">
6)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w:t>
            </w:r>
          </w:p>
          <w:p>
            <w:pPr>
              <w:spacing w:after="20"/>
              <w:ind w:left="20"/>
              <w:jc w:val="both"/>
            </w:pPr>
            <w:r>
              <w:rPr>
                <w:rFonts w:ascii="Times New Roman"/>
                <w:b w:val="false"/>
                <w:i w:val="false"/>
                <w:color w:val="000000"/>
                <w:sz w:val="20"/>
              </w:rPr>
              <w:t>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мемлекеттік органдардың www.gov.kz интернет-ресурстарының бірыңғай платформасында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алқасының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 тіркеу (ұсақмөлдекті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өндірістік) сынақтарын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ғылыми-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 жүргізу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тіркелмеген құралдарының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(пестицидтердің) үлгілерін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әкелуге арналған қорытынды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құжаты) беру" мемлекеттік қызметін көрсетуге қойылатын негізгі талаптар 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Еуразиялық экономикалық комиссия алқасының шешімдеріне сәйкес тіркеу (ұсақмөлдекті және өндірістік) сынақтарын және (немесе) ғылыми зерттеулер жүргізу үшін тіркелмеген өсімдіктерді қорғау құралдарының (пестицидтердің) үлгілерін әкелуге арналған қорытынды (рұқсат құжаты) беру туралы өтініш</w:t>
      </w:r>
    </w:p>
    <w:p>
      <w:pPr>
        <w:spacing w:after="0"/>
        <w:ind w:left="0"/>
        <w:jc w:val="both"/>
      </w:pPr>
      <w:r>
        <w:rPr>
          <w:rFonts w:ascii="Times New Roman"/>
          <w:b w:val="false"/>
          <w:i w:val="false"/>
          <w:color w:val="000000"/>
          <w:sz w:val="28"/>
        </w:rPr>
        <w:t>
      № ____/______20</w:t>
      </w:r>
    </w:p>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беруге уәкілетті Еуразиялық экономикалық одаққа мүше</w:t>
      </w:r>
    </w:p>
    <w:p>
      <w:pPr>
        <w:spacing w:after="0"/>
        <w:ind w:left="0"/>
        <w:jc w:val="both"/>
      </w:pPr>
      <w:r>
        <w:rPr>
          <w:rFonts w:ascii="Times New Roman"/>
          <w:b w:val="false"/>
          <w:i w:val="false"/>
          <w:color w:val="000000"/>
          <w:sz w:val="28"/>
        </w:rPr>
        <w:t>
      мемлекеттердің мемлекеттік билік органының атауы)</w:t>
      </w:r>
    </w:p>
    <w:p>
      <w:pPr>
        <w:spacing w:after="0"/>
        <w:ind w:left="0"/>
        <w:jc w:val="both"/>
      </w:pPr>
      <w:r>
        <w:rPr>
          <w:rFonts w:ascii="Times New Roman"/>
          <w:b w:val="false"/>
          <w:i w:val="false"/>
          <w:color w:val="000000"/>
          <w:sz w:val="28"/>
        </w:rPr>
        <w:t>
       Кімнен _________________________________________________________</w:t>
      </w:r>
    </w:p>
    <w:p>
      <w:pPr>
        <w:spacing w:after="0"/>
        <w:ind w:left="0"/>
        <w:jc w:val="both"/>
      </w:pPr>
      <w:r>
        <w:rPr>
          <w:rFonts w:ascii="Times New Roman"/>
          <w:b w:val="false"/>
          <w:i w:val="false"/>
          <w:color w:val="000000"/>
          <w:sz w:val="28"/>
        </w:rPr>
        <w:t>
      (заңды тұлғалар үшін – толық ресми атауы, заңды мекенжайы  почталық мекенжайы,</w:t>
      </w:r>
    </w:p>
    <w:p>
      <w:pPr>
        <w:spacing w:after="0"/>
        <w:ind w:left="0"/>
        <w:jc w:val="both"/>
      </w:pPr>
      <w:r>
        <w:rPr>
          <w:rFonts w:ascii="Times New Roman"/>
          <w:b w:val="false"/>
          <w:i w:val="false"/>
          <w:color w:val="000000"/>
          <w:sz w:val="28"/>
        </w:rPr>
        <w:t>
      елі, бизнес-сәйкестендіру нөмірі/жеке тұлғалар  үшін – аты, әкесінің аты (бар болса),</w:t>
      </w:r>
    </w:p>
    <w:p>
      <w:pPr>
        <w:spacing w:after="0"/>
        <w:ind w:left="0"/>
        <w:jc w:val="both"/>
      </w:pPr>
      <w:r>
        <w:rPr>
          <w:rFonts w:ascii="Times New Roman"/>
          <w:b w:val="false"/>
          <w:i w:val="false"/>
          <w:color w:val="000000"/>
          <w:sz w:val="28"/>
        </w:rPr>
        <w:t>
      тегі, тұрғылықты мекенжайы,   почталық мекенжайы, жеке сәйкестендіру нөмірі)</w:t>
      </w:r>
    </w:p>
    <w:p>
      <w:pPr>
        <w:spacing w:after="0"/>
        <w:ind w:left="0"/>
        <w:jc w:val="both"/>
      </w:pPr>
      <w:r>
        <w:rPr>
          <w:rFonts w:ascii="Times New Roman"/>
          <w:b w:val="false"/>
          <w:i w:val="false"/>
          <w:color w:val="000000"/>
          <w:sz w:val="28"/>
        </w:rPr>
        <w:t>
      Қазақстан Республикасының аумағына_______________________________</w:t>
      </w:r>
    </w:p>
    <w:p>
      <w:pPr>
        <w:spacing w:after="0"/>
        <w:ind w:left="0"/>
        <w:jc w:val="both"/>
      </w:pPr>
      <w:r>
        <w:rPr>
          <w:rFonts w:ascii="Times New Roman"/>
          <w:b w:val="false"/>
          <w:i w:val="false"/>
          <w:color w:val="000000"/>
          <w:sz w:val="28"/>
        </w:rPr>
        <w:t>
      (тіркелмеген өсімдіктерді қорғау құралдарын/ тіркелмеген өсімдіктерді қорғау</w:t>
      </w:r>
    </w:p>
    <w:p>
      <w:pPr>
        <w:spacing w:after="0"/>
        <w:ind w:left="0"/>
        <w:jc w:val="both"/>
      </w:pPr>
      <w:r>
        <w:rPr>
          <w:rFonts w:ascii="Times New Roman"/>
          <w:b w:val="false"/>
          <w:i w:val="false"/>
          <w:color w:val="000000"/>
          <w:sz w:val="28"/>
        </w:rPr>
        <w:t>
      құралдарының шектелген санын – керегін көрсету қажет) әкелуге қорытынды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Орнын ауыстыру түрі _____________________________________________</w:t>
      </w:r>
    </w:p>
    <w:p>
      <w:pPr>
        <w:spacing w:after="0"/>
        <w:ind w:left="0"/>
        <w:jc w:val="both"/>
      </w:pPr>
      <w:r>
        <w:rPr>
          <w:rFonts w:ascii="Times New Roman"/>
          <w:b w:val="false"/>
          <w:i w:val="false"/>
          <w:color w:val="000000"/>
          <w:sz w:val="28"/>
        </w:rPr>
        <w:t>
                                                                   (орнын ауыстыру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(Тауарлардың бірыңғай тізбесінің бөлімі) (Еуразиялық экономикалық одақтың</w:t>
      </w:r>
    </w:p>
    <w:p>
      <w:pPr>
        <w:spacing w:after="0"/>
        <w:ind w:left="0"/>
        <w:jc w:val="both"/>
      </w:pPr>
      <w:r>
        <w:rPr>
          <w:rFonts w:ascii="Times New Roman"/>
          <w:b w:val="false"/>
          <w:i w:val="false"/>
          <w:color w:val="000000"/>
          <w:sz w:val="28"/>
        </w:rPr>
        <w:t>
      сыртқы экономикалық қызметінің тауар номенклатурасының коды</w:t>
      </w:r>
    </w:p>
    <w:p>
      <w:pPr>
        <w:spacing w:after="0"/>
        <w:ind w:left="0"/>
        <w:jc w:val="both"/>
      </w:pPr>
      <w:r>
        <w:rPr>
          <w:rFonts w:ascii="Times New Roman"/>
          <w:b w:val="false"/>
          <w:i w:val="false"/>
          <w:color w:val="000000"/>
          <w:sz w:val="28"/>
        </w:rPr>
        <w:t>
      (ЕАЭО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Алушы/жөнелтуші 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Межелі ел/жіберуші ел 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_____________________________________</w:t>
      </w:r>
    </w:p>
    <w:p>
      <w:pPr>
        <w:spacing w:after="0"/>
        <w:ind w:left="0"/>
        <w:jc w:val="both"/>
      </w:pPr>
      <w:r>
        <w:rPr>
          <w:rFonts w:ascii="Times New Roman"/>
          <w:b w:val="false"/>
          <w:i w:val="false"/>
          <w:color w:val="000000"/>
          <w:sz w:val="28"/>
        </w:rPr>
        <w:t>
      Негіздеме: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Инвойс немесе тауарлық-көліктік жүк құжат __________________________</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Тіркеу (ұсақмөлдекті және өндірістік) сынақтарын жүргізуге және (немесе)</w:t>
      </w:r>
    </w:p>
    <w:p>
      <w:pPr>
        <w:spacing w:after="0"/>
        <w:ind w:left="0"/>
        <w:jc w:val="both"/>
      </w:pPr>
      <w:r>
        <w:rPr>
          <w:rFonts w:ascii="Times New Roman"/>
          <w:b w:val="false"/>
          <w:i w:val="false"/>
          <w:color w:val="000000"/>
          <w:sz w:val="28"/>
        </w:rPr>
        <w:t>
      ғылыми зерттеулер жүргізуге арналған шарт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(шарттың нөмірі, қол қойған күні, орындаушы ұйымның атауы, почталық мекенжайы)</w:t>
      </w:r>
    </w:p>
    <w:p>
      <w:pPr>
        <w:spacing w:after="0"/>
        <w:ind w:left="0"/>
        <w:jc w:val="both"/>
      </w:pPr>
      <w:r>
        <w:rPr>
          <w:rFonts w:ascii="Times New Roman"/>
          <w:b w:val="false"/>
          <w:i w:val="false"/>
          <w:color w:val="000000"/>
          <w:sz w:val="28"/>
        </w:rPr>
        <w:t>
      Транзит елі 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заңдарына сәйкес дұрыс емес мәлімет бергенім үшін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Электрондық цифрлық қолтаңба __________ Күні__________________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(аты, әкесiнiң аты (бар болса), тегі)</w:t>
      </w:r>
    </w:p>
    <w:p>
      <w:pPr>
        <w:spacing w:after="0"/>
        <w:ind w:left="0"/>
        <w:jc w:val="both"/>
      </w:pPr>
      <w:r>
        <w:rPr>
          <w:rFonts w:ascii="Times New Roman"/>
          <w:b w:val="false"/>
          <w:i w:val="false"/>
          <w:color w:val="000000"/>
          <w:sz w:val="28"/>
        </w:rPr>
        <w:t>
      &lt;*&gt; жолдар тауарлар санаттарына қойылатын талаптарды ескере отырып толтырылады.</w:t>
      </w:r>
    </w:p>
    <w:p>
      <w:pPr>
        <w:spacing w:after="0"/>
        <w:ind w:left="0"/>
        <w:jc w:val="both"/>
      </w:pPr>
      <w:r>
        <w:rPr>
          <w:rFonts w:ascii="Times New Roman"/>
          <w:b w:val="false"/>
          <w:i w:val="false"/>
          <w:color w:val="000000"/>
          <w:sz w:val="28"/>
        </w:rPr>
        <w:t>
      Ескертпе: өтініш нысаны Еуразиялық экономикалық комиссия Алқасының 2012 жылғы 16 мамырдағы № 45 шешімімен бекітілген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қорытындының (рұқсат құжатының) бірыңғай нысанын толтыру жөніндегі әдістемелік нұсқаулықтардың 5, 6, 7, 10, 11, 12, 13, 14, 15, 16, 17, 18, 19, 20, 21-тармақтарының талаптары ескеріле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 шешіміне</w:t>
            </w:r>
            <w:r>
              <w:br/>
            </w:r>
            <w:r>
              <w:rPr>
                <w:rFonts w:ascii="Times New Roman"/>
                <w:b w:val="false"/>
                <w:i w:val="false"/>
                <w:color w:val="000000"/>
                <w:sz w:val="20"/>
              </w:rPr>
              <w:t>сәйкес тіркеу (ұсақмөлдекті</w:t>
            </w:r>
            <w:r>
              <w:br/>
            </w:r>
            <w:r>
              <w:rPr>
                <w:rFonts w:ascii="Times New Roman"/>
                <w:b w:val="false"/>
                <w:i w:val="false"/>
                <w:color w:val="000000"/>
                <w:sz w:val="20"/>
              </w:rPr>
              <w:t>және өндірістік) сынақтарын</w:t>
            </w:r>
            <w:r>
              <w:br/>
            </w:r>
            <w:r>
              <w:rPr>
                <w:rFonts w:ascii="Times New Roman"/>
                <w:b w:val="false"/>
                <w:i w:val="false"/>
                <w:color w:val="000000"/>
                <w:sz w:val="20"/>
              </w:rPr>
              <w:t>және (немесе) ғылыми-</w:t>
            </w:r>
            <w:r>
              <w:br/>
            </w:r>
            <w:r>
              <w:rPr>
                <w:rFonts w:ascii="Times New Roman"/>
                <w:b w:val="false"/>
                <w:i w:val="false"/>
                <w:color w:val="000000"/>
                <w:sz w:val="20"/>
              </w:rPr>
              <w:t>зерттеулер жүргізу үшін</w:t>
            </w:r>
            <w:r>
              <w:br/>
            </w:r>
            <w:r>
              <w:rPr>
                <w:rFonts w:ascii="Times New Roman"/>
                <w:b w:val="false"/>
                <w:i w:val="false"/>
                <w:color w:val="000000"/>
                <w:sz w:val="20"/>
              </w:rPr>
              <w:t>өсімдіктерді қорғаудың</w:t>
            </w:r>
            <w:r>
              <w:br/>
            </w:r>
            <w:r>
              <w:rPr>
                <w:rFonts w:ascii="Times New Roman"/>
                <w:b w:val="false"/>
                <w:i w:val="false"/>
                <w:color w:val="000000"/>
                <w:sz w:val="20"/>
              </w:rPr>
              <w:t>тіркелмеген құралдарының</w:t>
            </w:r>
            <w:r>
              <w:br/>
            </w:r>
            <w:r>
              <w:rPr>
                <w:rFonts w:ascii="Times New Roman"/>
                <w:b w:val="false"/>
                <w:i w:val="false"/>
                <w:color w:val="000000"/>
                <w:sz w:val="20"/>
              </w:rPr>
              <w:t>(пестицидтердің) үлгілерін</w:t>
            </w:r>
            <w:r>
              <w:br/>
            </w:r>
            <w:r>
              <w:rPr>
                <w:rFonts w:ascii="Times New Roman"/>
                <w:b w:val="false"/>
                <w:i w:val="false"/>
                <w:color w:val="000000"/>
                <w:sz w:val="20"/>
              </w:rPr>
              <w:t>әкелуге арналған қорытынды</w:t>
            </w:r>
            <w:r>
              <w:br/>
            </w:r>
            <w:r>
              <w:rPr>
                <w:rFonts w:ascii="Times New Roman"/>
                <w:b w:val="false"/>
                <w:i w:val="false"/>
                <w:color w:val="000000"/>
                <w:sz w:val="20"/>
              </w:rPr>
              <w:t>(рұқсат құжаты)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2"/>
    <w:p>
      <w:pPr>
        <w:spacing w:after="0"/>
        <w:ind w:left="0"/>
        <w:jc w:val="left"/>
      </w:pPr>
      <w:r>
        <w:rPr>
          <w:rFonts w:ascii="Times New Roman"/>
          <w:b/>
          <w:i w:val="false"/>
          <w:color w:val="000000"/>
        </w:rPr>
        <w:t xml:space="preserve"> Қорытынды (рұқсат құжаты)</w:t>
      </w:r>
    </w:p>
    <w:bookmarkEnd w:id="22"/>
    <w:p>
      <w:pPr>
        <w:spacing w:after="0"/>
        <w:ind w:left="0"/>
        <w:jc w:val="both"/>
      </w:pPr>
      <w:r>
        <w:rPr>
          <w:rFonts w:ascii="Times New Roman"/>
          <w:b w:val="false"/>
          <w:i w:val="false"/>
          <w:color w:val="000000"/>
          <w:sz w:val="28"/>
        </w:rPr>
        <w:t>
      №____/______20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(қорытынды беруге уәкілетті Еуразиялық экономикалық одаққа мүше мемлекеттердің мемлекеттік билік органының атауы)</w:t>
      </w:r>
    </w:p>
    <w:p>
      <w:pPr>
        <w:spacing w:after="0"/>
        <w:ind w:left="0"/>
        <w:jc w:val="both"/>
      </w:pPr>
      <w:r>
        <w:rPr>
          <w:rFonts w:ascii="Times New Roman"/>
          <w:b w:val="false"/>
          <w:i w:val="false"/>
          <w:color w:val="000000"/>
          <w:sz w:val="28"/>
        </w:rPr>
        <w:t>
      Берілді _________________________________________________________________________</w:t>
      </w:r>
    </w:p>
    <w:p>
      <w:pPr>
        <w:spacing w:after="0"/>
        <w:ind w:left="0"/>
        <w:jc w:val="both"/>
      </w:pPr>
      <w:r>
        <w:rPr>
          <w:rFonts w:ascii="Times New Roman"/>
          <w:b w:val="false"/>
          <w:i w:val="false"/>
          <w:color w:val="000000"/>
          <w:sz w:val="28"/>
        </w:rPr>
        <w:t>
      (заңды тұлғалар үшін – ұйымның атауы, почталық мекенжайы, елі, бизнес-сәйкестендіру нөмірі/жеке тұлғалар үшін – тегі, аты, әкесінің аты (бар болған жағдайда) почталық мекенжайы,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Орнын ауыстыру түрі _____________________________________________________________</w:t>
      </w:r>
    </w:p>
    <w:p>
      <w:pPr>
        <w:spacing w:after="0"/>
        <w:ind w:left="0"/>
        <w:jc w:val="both"/>
      </w:pPr>
      <w:r>
        <w:rPr>
          <w:rFonts w:ascii="Times New Roman"/>
          <w:b w:val="false"/>
          <w:i w:val="false"/>
          <w:color w:val="000000"/>
          <w:sz w:val="28"/>
        </w:rPr>
        <w:t>
      (орнын ауыстыру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(Тауарлардың бірыңғай тізбесінің бөлімі)            (ЕАЭО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Алушы/жіберуші _________________________________________________________________</w:t>
      </w:r>
    </w:p>
    <w:p>
      <w:pPr>
        <w:spacing w:after="0"/>
        <w:ind w:left="0"/>
        <w:jc w:val="both"/>
      </w:pPr>
      <w:r>
        <w:rPr>
          <w:rFonts w:ascii="Times New Roman"/>
          <w:b w:val="false"/>
          <w:i w:val="false"/>
          <w:color w:val="000000"/>
          <w:sz w:val="28"/>
        </w:rPr>
        <w:t>
      (Атауы, заңды мекенжайы, ел)</w:t>
      </w:r>
    </w:p>
    <w:p>
      <w:pPr>
        <w:spacing w:after="0"/>
        <w:ind w:left="0"/>
        <w:jc w:val="both"/>
      </w:pPr>
      <w:r>
        <w:rPr>
          <w:rFonts w:ascii="Times New Roman"/>
          <w:b w:val="false"/>
          <w:i w:val="false"/>
          <w:color w:val="000000"/>
          <w:sz w:val="28"/>
        </w:rPr>
        <w:t>
      Межелі ел/жіберуші ел ____________________________________________________________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____________________________________________________________</w:t>
      </w:r>
    </w:p>
    <w:p>
      <w:pPr>
        <w:spacing w:after="0"/>
        <w:ind w:left="0"/>
        <w:jc w:val="both"/>
      </w:pPr>
      <w:r>
        <w:rPr>
          <w:rFonts w:ascii="Times New Roman"/>
          <w:b w:val="false"/>
          <w:i w:val="false"/>
          <w:color w:val="000000"/>
          <w:sz w:val="28"/>
        </w:rPr>
        <w:t>
      Негіз: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________________________________________________________________</w:t>
      </w:r>
    </w:p>
    <w:p>
      <w:pPr>
        <w:spacing w:after="0"/>
        <w:ind w:left="0"/>
        <w:jc w:val="both"/>
      </w:pPr>
      <w:r>
        <w:rPr>
          <w:rFonts w:ascii="Times New Roman"/>
          <w:b w:val="false"/>
          <w:i w:val="false"/>
          <w:color w:val="000000"/>
          <w:sz w:val="28"/>
        </w:rPr>
        <w:t>
      Транзит елі ______________________________________________________________________</w:t>
      </w:r>
    </w:p>
    <w:p>
      <w:pPr>
        <w:spacing w:after="0"/>
        <w:ind w:left="0"/>
        <w:jc w:val="both"/>
      </w:pPr>
      <w:r>
        <w:rPr>
          <w:rFonts w:ascii="Times New Roman"/>
          <w:b w:val="false"/>
          <w:i w:val="false"/>
          <w:color w:val="000000"/>
          <w:sz w:val="28"/>
        </w:rPr>
        <w:t xml:space="preserve">
      (аумақ бойынша транзит) </w:t>
      </w:r>
    </w:p>
    <w:p>
      <w:pPr>
        <w:spacing w:after="0"/>
        <w:ind w:left="0"/>
        <w:jc w:val="both"/>
      </w:pPr>
      <w:r>
        <w:rPr>
          <w:rFonts w:ascii="Times New Roman"/>
          <w:b w:val="false"/>
          <w:i w:val="false"/>
          <w:color w:val="000000"/>
          <w:sz w:val="28"/>
        </w:rPr>
        <w:t>
      Қорытынды дейін жарамды _____________ 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Электрондық цифрлық қолтаңба _______________ Күні_______________</w:t>
      </w:r>
    </w:p>
    <w:p>
      <w:pPr>
        <w:spacing w:after="0"/>
        <w:ind w:left="0"/>
        <w:jc w:val="both"/>
      </w:pPr>
      <w:r>
        <w:rPr>
          <w:rFonts w:ascii="Times New Roman"/>
          <w:b w:val="false"/>
          <w:i w:val="false"/>
          <w:color w:val="000000"/>
          <w:sz w:val="28"/>
        </w:rPr>
        <w:t xml:space="preserve">
      &lt;*&gt; – жолдар тауарлар санаттарына қойылатын талаптарды ескере отырып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 шешіміне</w:t>
            </w:r>
            <w:r>
              <w:br/>
            </w:r>
            <w:r>
              <w:rPr>
                <w:rFonts w:ascii="Times New Roman"/>
                <w:b w:val="false"/>
                <w:i w:val="false"/>
                <w:color w:val="000000"/>
                <w:sz w:val="20"/>
              </w:rPr>
              <w:t>сәйкес тіркеу (ұсақмөлдекті</w:t>
            </w:r>
            <w:r>
              <w:br/>
            </w:r>
            <w:r>
              <w:rPr>
                <w:rFonts w:ascii="Times New Roman"/>
                <w:b w:val="false"/>
                <w:i w:val="false"/>
                <w:color w:val="000000"/>
                <w:sz w:val="20"/>
              </w:rPr>
              <w:t>және өндірістік) сынақтарын</w:t>
            </w:r>
            <w:r>
              <w:br/>
            </w:r>
            <w:r>
              <w:rPr>
                <w:rFonts w:ascii="Times New Roman"/>
                <w:b w:val="false"/>
                <w:i w:val="false"/>
                <w:color w:val="000000"/>
                <w:sz w:val="20"/>
              </w:rPr>
              <w:t>және (немесе) ғылыми-</w:t>
            </w:r>
            <w:r>
              <w:br/>
            </w:r>
            <w:r>
              <w:rPr>
                <w:rFonts w:ascii="Times New Roman"/>
                <w:b w:val="false"/>
                <w:i w:val="false"/>
                <w:color w:val="000000"/>
                <w:sz w:val="20"/>
              </w:rPr>
              <w:t>зерттеулер жүргізу үшін</w:t>
            </w:r>
            <w:r>
              <w:br/>
            </w:r>
            <w:r>
              <w:rPr>
                <w:rFonts w:ascii="Times New Roman"/>
                <w:b w:val="false"/>
                <w:i w:val="false"/>
                <w:color w:val="000000"/>
                <w:sz w:val="20"/>
              </w:rPr>
              <w:t>өсімдіктерді қорғаудың</w:t>
            </w:r>
            <w:r>
              <w:br/>
            </w:r>
            <w:r>
              <w:rPr>
                <w:rFonts w:ascii="Times New Roman"/>
                <w:b w:val="false"/>
                <w:i w:val="false"/>
                <w:color w:val="000000"/>
                <w:sz w:val="20"/>
              </w:rPr>
              <w:t>тіркелмеген құралдарының</w:t>
            </w:r>
            <w:r>
              <w:br/>
            </w:r>
            <w:r>
              <w:rPr>
                <w:rFonts w:ascii="Times New Roman"/>
                <w:b w:val="false"/>
                <w:i w:val="false"/>
                <w:color w:val="000000"/>
                <w:sz w:val="20"/>
              </w:rPr>
              <w:t>(пестицидтердің) үлгілерін</w:t>
            </w:r>
            <w:r>
              <w:br/>
            </w:r>
            <w:r>
              <w:rPr>
                <w:rFonts w:ascii="Times New Roman"/>
                <w:b w:val="false"/>
                <w:i w:val="false"/>
                <w:color w:val="000000"/>
                <w:sz w:val="20"/>
              </w:rPr>
              <w:t>әкелуге арналған қорытынды</w:t>
            </w:r>
            <w:r>
              <w:br/>
            </w:r>
            <w:r>
              <w:rPr>
                <w:rFonts w:ascii="Times New Roman"/>
                <w:b w:val="false"/>
                <w:i w:val="false"/>
                <w:color w:val="000000"/>
                <w:sz w:val="20"/>
              </w:rPr>
              <w:t>(рұқсат құжаты)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r>
    </w:tbl>
    <w:bookmarkStart w:name="z31" w:id="23"/>
    <w:p>
      <w:pPr>
        <w:spacing w:after="0"/>
        <w:ind w:left="0"/>
        <w:jc w:val="left"/>
      </w:pPr>
      <w:r>
        <w:rPr>
          <w:rFonts w:ascii="Times New Roman"/>
          <w:b/>
          <w:i w:val="false"/>
          <w:color w:val="000000"/>
        </w:rPr>
        <w:t xml:space="preserve"> Мемлекеттік қызмет көрсетуден уәжді бас тарту</w:t>
      </w:r>
    </w:p>
    <w:bookmarkEnd w:id="23"/>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w:t>
      </w:r>
    </w:p>
    <w:p>
      <w:pPr>
        <w:spacing w:after="0"/>
        <w:ind w:left="0"/>
        <w:jc w:val="both"/>
      </w:pPr>
      <w:r>
        <w:rPr>
          <w:rFonts w:ascii="Times New Roman"/>
          <w:b w:val="false"/>
          <w:i w:val="false"/>
          <w:color w:val="000000"/>
          <w:sz w:val="28"/>
        </w:rPr>
        <w:t>
      Облыс: [Облыс]</w:t>
      </w:r>
    </w:p>
    <w:p>
      <w:pPr>
        <w:spacing w:after="0"/>
        <w:ind w:left="0"/>
        <w:jc w:val="both"/>
      </w:pPr>
      <w:r>
        <w:rPr>
          <w:rFonts w:ascii="Times New Roman"/>
          <w:b w:val="false"/>
          <w:i w:val="false"/>
          <w:color w:val="000000"/>
          <w:sz w:val="28"/>
        </w:rPr>
        <w:t>
      Аудан: [Аудан]</w:t>
      </w:r>
    </w:p>
    <w:p>
      <w:pPr>
        <w:spacing w:after="0"/>
        <w:ind w:left="0"/>
        <w:jc w:val="both"/>
      </w:pPr>
      <w:r>
        <w:rPr>
          <w:rFonts w:ascii="Times New Roman"/>
          <w:b w:val="false"/>
          <w:i w:val="false"/>
          <w:color w:val="000000"/>
          <w:sz w:val="28"/>
        </w:rPr>
        <w:t>
      Қала\ елді мекен: [Қала\ елді мекен]</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p>
      <w:pPr>
        <w:spacing w:after="0"/>
        <w:ind w:left="0"/>
        <w:jc w:val="both"/>
      </w:pPr>
      <w:r>
        <w:rPr>
          <w:rFonts w:ascii="Times New Roman"/>
          <w:b w:val="false"/>
          <w:i w:val="false"/>
          <w:color w:val="000000"/>
          <w:sz w:val="28"/>
        </w:rPr>
        <w:t>
      Тіркеу күні [күні]</w:t>
      </w:r>
    </w:p>
    <w:p>
      <w:pPr>
        <w:spacing w:after="0"/>
        <w:ind w:left="0"/>
        <w:jc w:val="both"/>
      </w:pPr>
      <w:r>
        <w:rPr>
          <w:rFonts w:ascii="Times New Roman"/>
          <w:b w:val="false"/>
          <w:i w:val="false"/>
          <w:color w:val="000000"/>
          <w:sz w:val="28"/>
        </w:rPr>
        <w:t>
      Бас тарту себебі: [Бас тарту себебі]</w:t>
      </w:r>
    </w:p>
    <w:p>
      <w:pPr>
        <w:spacing w:after="0"/>
        <w:ind w:left="0"/>
        <w:jc w:val="both"/>
      </w:pPr>
      <w:r>
        <w:rPr>
          <w:rFonts w:ascii="Times New Roman"/>
          <w:b w:val="false"/>
          <w:i w:val="false"/>
          <w:color w:val="000000"/>
          <w:sz w:val="28"/>
        </w:rPr>
        <w:t>
      [Қол қоюшының лауазымы] [Қол қоюшының тегі, аты, әкесінің аты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