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12dc1" w14:textId="2012d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көрсетілетін қызметтер (көмек) сапасына сараптама жүргізетін тәуелсіз сарапшылардың көрсетілетін қызметтеріне ақы төлеу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12 қазандағы № ҚР ДСМ-126/2020 бұйрығы. Қазақстан Республикасының Әділет министрлігінде 2020 жылғы 13 қазанда № 21419 болып тіркелді.</w:t>
      </w:r>
    </w:p>
    <w:p>
      <w:pPr>
        <w:spacing w:after="0"/>
        <w:ind w:left="0"/>
        <w:jc w:val="both"/>
      </w:pPr>
      <w:r>
        <w:rPr>
          <w:rFonts w:ascii="Times New Roman"/>
          <w:b w:val="false"/>
          <w:i w:val="false"/>
          <w:color w:val="ff0000"/>
          <w:sz w:val="28"/>
        </w:rPr>
        <w:t xml:space="preserve">
      Ескерту. Бұйрықтың атауы жаңа редакцияда - ҚР Денсаулық сақтау министрінің 21.06.2024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8-бабының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21.06.2024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Медициналық көрсетілетін қызметтердің (көмектің) сапасына сараптама жүргізу кезінде тәуелсіз сарапшылардың қызметтеріне ақы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21.06.2024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және көрсеілетін қызметтердің сапасы мен қауіпсіздігін бақылау комитеті Қазақстан Республикасы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 - 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12 қазандағы</w:t>
            </w:r>
            <w:r>
              <w:br/>
            </w:r>
            <w:r>
              <w:rPr>
                <w:rFonts w:ascii="Times New Roman"/>
                <w:b w:val="false"/>
                <w:i w:val="false"/>
                <w:color w:val="000000"/>
                <w:sz w:val="20"/>
              </w:rPr>
              <w:t xml:space="preserve">№ ҚР ДСМ-126/2020 бұйрықпен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Медициналық көрсетілетін қызметтер (көмек) сапасына сараптама жүргізетін тәуелсіз сарапшылардың көрсетілетін қызметтеріне ақы төлеу қағидаларын бекіту туралы</w:t>
      </w:r>
    </w:p>
    <w:bookmarkEnd w:id="8"/>
    <w:p>
      <w:pPr>
        <w:spacing w:after="0"/>
        <w:ind w:left="0"/>
        <w:jc w:val="both"/>
      </w:pPr>
      <w:r>
        <w:rPr>
          <w:rFonts w:ascii="Times New Roman"/>
          <w:b w:val="false"/>
          <w:i w:val="false"/>
          <w:color w:val="ff0000"/>
          <w:sz w:val="28"/>
        </w:rPr>
        <w:t xml:space="preserve">
      Ескерту. Қағидалар жаңа редакцияда - ҚР Денсаулық сақтау министрінің 21.06.2024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Медициналық көрсетілетін қызметтер (көмек) сапасына сараптама жүргізетін тәуелсіз сарапшылардың көрсетілетін қызметтеріне ақы төлеу қағидалары (бұдан әрі – Қағидалар) "Халық денсаулығы және денсаулық сақтау жүйесі туралы" Қазақстан Республикасы Кодексінің (бұдан әрі – Кодекс) 8-бабының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медициналық қызметтердің сапасына сараптама жүргізетін тәуелсіз сарапшылардың қызметтеріне ақы төлеу тәртібін айқындайды (бұдан әрі – сараптама үшін тәуелсіз сарапшылардың қызметтеріне ақы төлеу).</w:t>
      </w:r>
    </w:p>
    <w:bookmarkEnd w:id="10"/>
    <w:bookmarkStart w:name="z13" w:id="11"/>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11"/>
    <w:bookmarkStart w:name="z14" w:id="12"/>
    <w:p>
      <w:pPr>
        <w:spacing w:after="0"/>
        <w:ind w:left="0"/>
        <w:jc w:val="both"/>
      </w:pPr>
      <w:r>
        <w:rPr>
          <w:rFonts w:ascii="Times New Roman"/>
          <w:b w:val="false"/>
          <w:i w:val="false"/>
          <w:color w:val="000000"/>
          <w:sz w:val="28"/>
        </w:rPr>
        <w:t>
      1) акредиттелген субъект –денсаулық сақтау саласында аккредиттеуден өткен субъект;</w:t>
      </w:r>
    </w:p>
    <w:bookmarkEnd w:id="12"/>
    <w:bookmarkStart w:name="z15" w:id="13"/>
    <w:p>
      <w:pPr>
        <w:spacing w:after="0"/>
        <w:ind w:left="0"/>
        <w:jc w:val="both"/>
      </w:pPr>
      <w:r>
        <w:rPr>
          <w:rFonts w:ascii="Times New Roman"/>
          <w:b w:val="false"/>
          <w:i w:val="false"/>
          <w:color w:val="000000"/>
          <w:sz w:val="28"/>
        </w:rPr>
        <w:t>
      2) әлеуметтік медициналық сақтандыру қоры (бұдан әрі – Қор) – аударымдар мен жарналарды шоғырландыруды жүргізетін, сондай-ақ медициналық көрсетілетін қызметтерді сатып алу шартында көзделген көлемдерде және талаптармен медициналық көмек көрсететін денсаулық сақтау субъектілерінің қызметтерін сатып алуды және оларға ақы төлеуді және Қазақстан Республикасының заңдарында айқындалған өзге де функцияларды жүзеге асыратын коммерциялық емес ұйым;</w:t>
      </w:r>
    </w:p>
    <w:bookmarkEnd w:id="13"/>
    <w:bookmarkStart w:name="z16" w:id="14"/>
    <w:p>
      <w:pPr>
        <w:spacing w:after="0"/>
        <w:ind w:left="0"/>
        <w:jc w:val="both"/>
      </w:pPr>
      <w:r>
        <w:rPr>
          <w:rFonts w:ascii="Times New Roman"/>
          <w:b w:val="false"/>
          <w:i w:val="false"/>
          <w:color w:val="000000"/>
          <w:sz w:val="28"/>
        </w:rPr>
        <w:t>
      3) тәуелсіз сарапшы–уәкілетті орган айқындайтын талаптарға сәйкес келетін және тәуелсіз сарапшылар тізілімінде тұрған жеке тұлға.</w:t>
      </w:r>
    </w:p>
    <w:bookmarkEnd w:id="14"/>
    <w:bookmarkStart w:name="z17" w:id="15"/>
    <w:p>
      <w:pPr>
        <w:spacing w:after="0"/>
        <w:ind w:left="0"/>
        <w:jc w:val="left"/>
      </w:pPr>
      <w:r>
        <w:rPr>
          <w:rFonts w:ascii="Times New Roman"/>
          <w:b/>
          <w:i w:val="false"/>
          <w:color w:val="000000"/>
        </w:rPr>
        <w:t xml:space="preserve"> 2-тарау. Сараптама үшін тәуелсіз сарапшылардың қызметтеріне ақы төлеу тәртібі</w:t>
      </w:r>
    </w:p>
    <w:bookmarkEnd w:id="15"/>
    <w:bookmarkStart w:name="z18" w:id="16"/>
    <w:p>
      <w:pPr>
        <w:spacing w:after="0"/>
        <w:ind w:left="0"/>
        <w:jc w:val="both"/>
      </w:pPr>
      <w:r>
        <w:rPr>
          <w:rFonts w:ascii="Times New Roman"/>
          <w:b w:val="false"/>
          <w:i w:val="false"/>
          <w:color w:val="000000"/>
          <w:sz w:val="28"/>
        </w:rPr>
        <w:t>
      3. Тәуелсіз сарапшылардың қызметтерін сараптама жүргізу үшін келесі тапсырыс берушілер сатып алады:</w:t>
      </w:r>
    </w:p>
    <w:bookmarkEnd w:id="16"/>
    <w:p>
      <w:pPr>
        <w:spacing w:after="0"/>
        <w:ind w:left="0"/>
        <w:jc w:val="both"/>
      </w:pPr>
      <w:r>
        <w:rPr>
          <w:rFonts w:ascii="Times New Roman"/>
          <w:b w:val="false"/>
          <w:i w:val="false"/>
          <w:color w:val="000000"/>
          <w:sz w:val="28"/>
        </w:rPr>
        <w:t>
      1) медициналық қызметтер (көмек) көрсету саласындағы мемлекеттік орган (бұдан әрі–мемлекеттік орган);</w:t>
      </w:r>
    </w:p>
    <w:p>
      <w:pPr>
        <w:spacing w:after="0"/>
        <w:ind w:left="0"/>
        <w:jc w:val="both"/>
      </w:pPr>
      <w:r>
        <w:rPr>
          <w:rFonts w:ascii="Times New Roman"/>
          <w:b w:val="false"/>
          <w:i w:val="false"/>
          <w:color w:val="000000"/>
          <w:sz w:val="28"/>
        </w:rPr>
        <w:t>
      2) қор;</w:t>
      </w:r>
    </w:p>
    <w:p>
      <w:pPr>
        <w:spacing w:after="0"/>
        <w:ind w:left="0"/>
        <w:jc w:val="both"/>
      </w:pPr>
      <w:r>
        <w:rPr>
          <w:rFonts w:ascii="Times New Roman"/>
          <w:b w:val="false"/>
          <w:i w:val="false"/>
          <w:color w:val="000000"/>
          <w:sz w:val="28"/>
        </w:rPr>
        <w:t>
      3) жеке немесе заңды тұлғалар.</w:t>
      </w:r>
    </w:p>
    <w:bookmarkStart w:name="z19" w:id="17"/>
    <w:p>
      <w:pPr>
        <w:spacing w:after="0"/>
        <w:ind w:left="0"/>
        <w:jc w:val="both"/>
      </w:pPr>
      <w:r>
        <w:rPr>
          <w:rFonts w:ascii="Times New Roman"/>
          <w:b w:val="false"/>
          <w:i w:val="false"/>
          <w:color w:val="000000"/>
          <w:sz w:val="28"/>
        </w:rPr>
        <w:t xml:space="preserve">
      4. Мемлекеттік орган сараптама бойынша тәуелсіз сарапшылардың қызметтерін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сатып алады.</w:t>
      </w:r>
    </w:p>
    <w:bookmarkEnd w:id="17"/>
    <w:p>
      <w:pPr>
        <w:spacing w:after="0"/>
        <w:ind w:left="0"/>
        <w:jc w:val="both"/>
      </w:pPr>
      <w:r>
        <w:rPr>
          <w:rFonts w:ascii="Times New Roman"/>
          <w:b w:val="false"/>
          <w:i w:val="false"/>
          <w:color w:val="000000"/>
          <w:sz w:val="28"/>
        </w:rPr>
        <w:t>
      Қор, жеке және заңды тұлғалар сараптама бойынша тәуелсіз сарапшылардың қызметтерін азаматтық заңнамаға сәйкес азаматтық-құқықтық шарттар жасасу жолымен сатып алады.</w:t>
      </w:r>
    </w:p>
    <w:bookmarkStart w:name="z20" w:id="18"/>
    <w:p>
      <w:pPr>
        <w:spacing w:after="0"/>
        <w:ind w:left="0"/>
        <w:jc w:val="both"/>
      </w:pPr>
      <w:r>
        <w:rPr>
          <w:rFonts w:ascii="Times New Roman"/>
          <w:b w:val="false"/>
          <w:i w:val="false"/>
          <w:color w:val="000000"/>
          <w:sz w:val="28"/>
        </w:rPr>
        <w:t>
      5. Сараптама бойыша аккредиттелген субъектінің тәуелсіз сарапшыларының көрсетілген қызметтері үшін ақы төлеу тапсырыс берушінің тәуелсіз сарапшының сараптамалық қорытындысын (бұдан әрі – қорытынды) қабылдаған фактісі бойынша жүргізіледі және мемлекеттік органмен тәуелсіз сарапшыларды тартуға көзделген ағымдағы қаржы жылына арналған қаражат шегінде төленеді.</w:t>
      </w:r>
    </w:p>
    <w:bookmarkEnd w:id="18"/>
    <w:bookmarkStart w:name="z21" w:id="19"/>
    <w:p>
      <w:pPr>
        <w:spacing w:after="0"/>
        <w:ind w:left="0"/>
        <w:jc w:val="both"/>
      </w:pPr>
      <w:r>
        <w:rPr>
          <w:rFonts w:ascii="Times New Roman"/>
          <w:b w:val="false"/>
          <w:i w:val="false"/>
          <w:color w:val="000000"/>
          <w:sz w:val="28"/>
        </w:rPr>
        <w:t xml:space="preserve">
      6. Аккредиттелген денсаулық сақтау субъектісі электрондық пошта арқылы не "Электрондық мемлекеттік сатып алу" автоматтандырылған интеграцияланған ақпараттық жүйесі (бұдан әрі – ЭМС АИАЖ) арқылы не қолма-қол тапсырыс берушіге 5 (бес) жұмыс күні ішінде орындалған көрсетілген қызметтердің қорытындысы мен актісін жібереді. </w:t>
      </w:r>
    </w:p>
    <w:bookmarkEnd w:id="19"/>
    <w:bookmarkStart w:name="z22" w:id="20"/>
    <w:p>
      <w:pPr>
        <w:spacing w:after="0"/>
        <w:ind w:left="0"/>
        <w:jc w:val="both"/>
      </w:pPr>
      <w:r>
        <w:rPr>
          <w:rFonts w:ascii="Times New Roman"/>
          <w:b w:val="false"/>
          <w:i w:val="false"/>
          <w:color w:val="000000"/>
          <w:sz w:val="28"/>
        </w:rPr>
        <w:t>
      7. Егер сараптама бойынша тәуелсіз сарапшылардың көрсеткен қызметтері шартта көрсетілгендей толық көлемде ұсынылмаған жағдайда, тапсырыс беруші (тапсырыс берушінің өкілі) 3 (үш) жұмыс күні ішінде орындалған қызметтер актісін алған күннен бастап қорытындыны пысықтауға жібереді.</w:t>
      </w:r>
    </w:p>
    <w:bookmarkEnd w:id="20"/>
    <w:p>
      <w:pPr>
        <w:spacing w:after="0"/>
        <w:ind w:left="0"/>
        <w:jc w:val="both"/>
      </w:pPr>
      <w:r>
        <w:rPr>
          <w:rFonts w:ascii="Times New Roman"/>
          <w:b w:val="false"/>
          <w:i w:val="false"/>
          <w:color w:val="000000"/>
          <w:sz w:val="28"/>
        </w:rPr>
        <w:t>
       Қорытынды мен акт аккредиттелген денсаулық сақтау субъектісіне электрондық пошта арқылы не ЭМС АИАЖ арқылы, не қолма-қол пысықтау үшін кері қайтарылады.</w:t>
      </w:r>
    </w:p>
    <w:bookmarkStart w:name="z23" w:id="21"/>
    <w:p>
      <w:pPr>
        <w:spacing w:after="0"/>
        <w:ind w:left="0"/>
        <w:jc w:val="both"/>
      </w:pPr>
      <w:r>
        <w:rPr>
          <w:rFonts w:ascii="Times New Roman"/>
          <w:b w:val="false"/>
          <w:i w:val="false"/>
          <w:color w:val="000000"/>
          <w:sz w:val="28"/>
        </w:rPr>
        <w:t>
      8. Аккредиттелген денсаулық сақтау субъектісі тапсырыс берушінің (тапсырыс берушінің өкілінің) қорытындысы мен ескертулерін алғаннан кейін 2 (екі) жұмыс күні ішінде қорытындыны пысықтайды және тапсырыс берушіге (тапсырыс берушінің өкіліне) төлем үшін жібереді.</w:t>
      </w:r>
    </w:p>
    <w:bookmarkEnd w:id="21"/>
    <w:p>
      <w:pPr>
        <w:spacing w:after="0"/>
        <w:ind w:left="0"/>
        <w:jc w:val="both"/>
      </w:pPr>
      <w:r>
        <w:rPr>
          <w:rFonts w:ascii="Times New Roman"/>
          <w:b w:val="false"/>
          <w:i w:val="false"/>
          <w:color w:val="000000"/>
          <w:sz w:val="28"/>
        </w:rPr>
        <w:t>
      Бұл ретте, аккредиттелген денсаулық сақтау субъектісінің орындалған қызметтер актісі пысықталған қорытынды жіберілген күннен басталады.</w:t>
      </w:r>
    </w:p>
    <w:bookmarkStart w:name="z24" w:id="22"/>
    <w:p>
      <w:pPr>
        <w:spacing w:after="0"/>
        <w:ind w:left="0"/>
        <w:jc w:val="both"/>
      </w:pPr>
      <w:r>
        <w:rPr>
          <w:rFonts w:ascii="Times New Roman"/>
          <w:b w:val="false"/>
          <w:i w:val="false"/>
          <w:color w:val="000000"/>
          <w:sz w:val="28"/>
        </w:rPr>
        <w:t>
      9. Тапсырыс беруші (тапсырыс берушінің өкілі) қорытынды қабылданғаннан кейін 3 (үш) жұмыс күні ішінде орындалған қызметтер актісін бекітеді (қол қояды).</w:t>
      </w:r>
    </w:p>
    <w:bookmarkEnd w:id="22"/>
    <w:p>
      <w:pPr>
        <w:spacing w:after="0"/>
        <w:ind w:left="0"/>
        <w:jc w:val="both"/>
      </w:pPr>
      <w:r>
        <w:rPr>
          <w:rFonts w:ascii="Times New Roman"/>
          <w:b w:val="false"/>
          <w:i w:val="false"/>
          <w:color w:val="000000"/>
          <w:sz w:val="28"/>
        </w:rPr>
        <w:t>
      Орындалған қызметтер актісі бекітілгеннен (қол қойылғаннан) кейін тапсырыс беруші (тапсырыс берушінің өкілі) 30 (отыз) күнтізбелік күн ішінде аккредиттелген денсаулық сақтау субъектісіне оның есеп айырысу шотына соманы аудару жолымен сараптама жасағаны үшін ақы төлейді.</w:t>
      </w:r>
    </w:p>
    <w:bookmarkStart w:name="z25" w:id="23"/>
    <w:p>
      <w:pPr>
        <w:spacing w:after="0"/>
        <w:ind w:left="0"/>
        <w:jc w:val="both"/>
      </w:pPr>
      <w:r>
        <w:rPr>
          <w:rFonts w:ascii="Times New Roman"/>
          <w:b w:val="false"/>
          <w:i w:val="false"/>
          <w:color w:val="000000"/>
          <w:sz w:val="28"/>
        </w:rPr>
        <w:t>
      10. Аккредиттелген денсаулық сақтау субъектісінен сатып алынатын сараптама бойынша тәуелсіз сарапшылардың қызметтеріне ақы төлеу қызмет көрсету нысанына байланысты - сараптама жүргізілетін жерге барып не бармай жүргізіледі және мынадай шарттарды қамтиды:</w:t>
      </w:r>
    </w:p>
    <w:bookmarkEnd w:id="23"/>
    <w:p>
      <w:pPr>
        <w:spacing w:after="0"/>
        <w:ind w:left="0"/>
        <w:jc w:val="both"/>
      </w:pPr>
      <w:r>
        <w:rPr>
          <w:rFonts w:ascii="Times New Roman"/>
          <w:b w:val="false"/>
          <w:i w:val="false"/>
          <w:color w:val="000000"/>
          <w:sz w:val="28"/>
        </w:rPr>
        <w:t xml:space="preserve">
      1) бір елді мекенде орналасқан, тәуелсіз сараптама жүргізу орнына бармай не тәуелсіз сараптама жүргізу орнына бармай не сараптама жүргізу орнына барып қызмет көрсету кезінде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туралы"Қазақстан Республикасы Үкіметінің 2015 жылғы 31 желтоқсандағы № 1193 қаулысымен бекітілген базалық лауазымдық айлықақы (бұдан әрі – Қаулы),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денсаулық сақтау саласындағы В2 буын үшін белгіленген мамандығы бойынша жұмыс өтілінің коэффициенті, Қаулыға </w:t>
      </w:r>
      <w:r>
        <w:rPr>
          <w:rFonts w:ascii="Times New Roman"/>
          <w:b w:val="false"/>
          <w:i w:val="false"/>
          <w:color w:val="000000"/>
          <w:sz w:val="28"/>
        </w:rPr>
        <w:t>19-қосымшаға</w:t>
      </w:r>
      <w:r>
        <w:rPr>
          <w:rFonts w:ascii="Times New Roman"/>
          <w:b w:val="false"/>
          <w:i w:val="false"/>
          <w:color w:val="000000"/>
          <w:sz w:val="28"/>
        </w:rPr>
        <w:t xml:space="preserve"> сәйкес ғылыми дәрежесі мен атағының бар – жоғына қарамастан денсаулық сақтау және әлеуметтік қамтамасыз ету мекемелерінің консультанттары үшін белгіленген еңбегіне сағат бойынша ақы төлеу ставкасы және тәуелсіз сараптама жүргізуге жұмсалған уақыт кезеңі (сағат/минут) ескеріледі.</w:t>
      </w:r>
    </w:p>
    <w:p>
      <w:pPr>
        <w:spacing w:after="0"/>
        <w:ind w:left="0"/>
        <w:jc w:val="both"/>
      </w:pPr>
      <w:r>
        <w:rPr>
          <w:rFonts w:ascii="Times New Roman"/>
          <w:b w:val="false"/>
          <w:i w:val="false"/>
          <w:color w:val="000000"/>
          <w:sz w:val="28"/>
        </w:rPr>
        <w:t>
      Бұл ретте, шарттың көлемі мен талаптары бойынша ерекшеліктерді ескере отырып, сараптама бойынша тәуелсіз сараптама жүргізуге жұмсалған уақыт (сағат/минут) кезеңінде:</w:t>
      </w:r>
    </w:p>
    <w:p>
      <w:pPr>
        <w:spacing w:after="0"/>
        <w:ind w:left="0"/>
        <w:jc w:val="both"/>
      </w:pPr>
      <w:r>
        <w:rPr>
          <w:rFonts w:ascii="Times New Roman"/>
          <w:b w:val="false"/>
          <w:i w:val="false"/>
          <w:color w:val="000000"/>
          <w:sz w:val="28"/>
        </w:rPr>
        <w:t>
      қорда тәуелсіз сарапшы бір емделген жағдай үшін медициналық құжаттаманы зерделеуге пайдаланатын уақыт (минут) кезеңі қабылданады және медициналық көмектің түрі мен нысанына, медициналық қызмет түріне, сондай-ақ зерделенген медициналық карталардың санына байланысты болады.</w:t>
      </w:r>
    </w:p>
    <w:p>
      <w:pPr>
        <w:spacing w:after="0"/>
        <w:ind w:left="0"/>
        <w:jc w:val="both"/>
      </w:pPr>
      <w:r>
        <w:rPr>
          <w:rFonts w:ascii="Times New Roman"/>
          <w:b w:val="false"/>
          <w:i w:val="false"/>
          <w:color w:val="000000"/>
          <w:sz w:val="28"/>
        </w:rPr>
        <w:t>
      мемлекеттік органда сараптама жүргізуге тәуелсіз сарапшы пайдаланатын уақыт (сағат) кезеңі, оның ішінде сараптама көлемі (күрделілігі) қабылданады. Сараптама көлемі зерттеудің күрделілігіне байланысты және шарттардың талаптарында (техникалық ерекшеліктерде) көрсетіледі.</w:t>
      </w:r>
    </w:p>
    <w:p>
      <w:pPr>
        <w:spacing w:after="0"/>
        <w:ind w:left="0"/>
        <w:jc w:val="both"/>
      </w:pPr>
      <w:r>
        <w:rPr>
          <w:rFonts w:ascii="Times New Roman"/>
          <w:b w:val="false"/>
          <w:i w:val="false"/>
          <w:color w:val="000000"/>
          <w:sz w:val="28"/>
        </w:rPr>
        <w:t xml:space="preserve">
      2) тәуелсіз сарапшының тұратын жерінен тыс орналасқан, тәуелсіз сараптама бойынша тәуелсіз сарапшылардың көрсетілетін қызметтерін жүргізу орнына барып қызмет көрсету кезінде осы тармақтың 1) тармақшасында көзделген шарттар (шығындар) және іссапар шығыстары (тәуілік, тұрғын үй-жайды жалға алу, тәуелсіз сараптама жүргізу орнына дейінгі жол жүру) Қазақстан Республикасы Үкіметінің 2018 жылғы 11 мамырдағы № 256 қаулысымен бекітілген Бюджет қаражаты есебінен қызметтік іссапарларға, оның ішінде шет мемлекеттерге қызметтік іссапарларға арналған шығыстарды өтеу </w:t>
      </w:r>
      <w:r>
        <w:rPr>
          <w:rFonts w:ascii="Times New Roman"/>
          <w:b w:val="false"/>
          <w:i w:val="false"/>
          <w:color w:val="000000"/>
          <w:sz w:val="28"/>
        </w:rPr>
        <w:t>қағидаларына</w:t>
      </w:r>
      <w:r>
        <w:rPr>
          <w:rFonts w:ascii="Times New Roman"/>
          <w:b w:val="false"/>
          <w:i w:val="false"/>
          <w:color w:val="000000"/>
          <w:sz w:val="28"/>
        </w:rPr>
        <w:t xml:space="preserve"> сәйкес ескеріледі.</w:t>
      </w:r>
    </w:p>
    <w:p>
      <w:pPr>
        <w:spacing w:after="0"/>
        <w:ind w:left="0"/>
        <w:jc w:val="both"/>
      </w:pPr>
      <w:r>
        <w:rPr>
          <w:rFonts w:ascii="Times New Roman"/>
          <w:b w:val="false"/>
          <w:i w:val="false"/>
          <w:color w:val="000000"/>
          <w:sz w:val="28"/>
        </w:rPr>
        <w:t>
      Аккредиттелген денсаулық сақтау субъектісі көрсеткен сараптама бойынша тәуелсіз сарапшылардың көрсетілетін қызметтеріне ақы төлеуге (сараптама үшін тәуелсіз сарапшылардың көрсетілетін қызметтерін жүргізу орнына барып не бармай), сондай -ақ ұйымдастырушылық шығындар (үстеме шығыстар) да қосылады.</w:t>
      </w:r>
    </w:p>
    <w:bookmarkStart w:name="z26" w:id="24"/>
    <w:p>
      <w:pPr>
        <w:spacing w:after="0"/>
        <w:ind w:left="0"/>
        <w:jc w:val="both"/>
      </w:pPr>
      <w:r>
        <w:rPr>
          <w:rFonts w:ascii="Times New Roman"/>
          <w:b w:val="false"/>
          <w:i w:val="false"/>
          <w:color w:val="000000"/>
          <w:sz w:val="28"/>
        </w:rPr>
        <w:t xml:space="preserve">
      11. Сараптама үшін тәуелсіз сарапшылардың қызметтеріне ақы төлеу кезінде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317</w:t>
      </w:r>
      <w:r>
        <w:rPr>
          <w:rFonts w:ascii="Times New Roman"/>
          <w:b w:val="false"/>
          <w:i w:val="false"/>
          <w:color w:val="000000"/>
          <w:sz w:val="28"/>
        </w:rPr>
        <w:t xml:space="preserve">, </w:t>
      </w:r>
      <w:r>
        <w:rPr>
          <w:rFonts w:ascii="Times New Roman"/>
          <w:b w:val="false"/>
          <w:i w:val="false"/>
          <w:color w:val="000000"/>
          <w:sz w:val="28"/>
        </w:rPr>
        <w:t>342</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485-баптарының</w:t>
      </w:r>
      <w:r>
        <w:rPr>
          <w:rFonts w:ascii="Times New Roman"/>
          <w:b w:val="false"/>
          <w:i w:val="false"/>
          <w:color w:val="000000"/>
          <w:sz w:val="28"/>
        </w:rPr>
        <w:t xml:space="preserve"> нормалары ескеріледі.</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