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9f0e" w14:textId="f969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фармацевтикалық инспекторатын қалыптастыру, фармацевтикалық инспекторларының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қазандағы № ҚР ДСМ-129/2020 бұйрығы. Қазақстан Республикасының Әділет министрлігінде 2020 жылғы 15 қазанда № 21435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10-бабының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фармацевтикалық инспекторатын қалыптастыру, фармацевтикалық инспекторларының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"Фармацевтикалық инспекторатты қалыптастыру қағидаларын бекіту, Қазақстан Республикасының фармацевтикалық инспекторлар тізілімін жүргізу туралы" Қазақстан Республикасы Денсаулық сақтау министрінің 2019 жылғы 15 сәуірдегі № ҚР ДСМ-37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18530 болып тіркелді, Қазақстан Республикасының нормативтік құқықтық актілерінің Эталондық бақылау банкінде 2019 жылы 18 сәуірде жарияланды)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ДСМ-129/2020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Қазақстан Республикасының фармацевтикалық инспекторатын қалыптастыру, фармацевтикалық инспекторларының тізілімін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фармацевтикалық инспекторатын қалыптастыру, фармацевтикалық инспекторларының тізілімін жүргізу қағидалары "Халық денсаулығы және денсаулық сақтау жүйесі туралы" Қазақстан Республикасының Кодексі 10-бабының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Қазақстан Республикасының фармацевтикалық инспекторатын қалыптастыру, фармацевтикалық инспекторларының тізілімін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p>
      <w:pPr>
        <w:spacing w:after="0"/>
        <w:ind w:left="0"/>
        <w:jc w:val="both"/>
      </w:pPr>
      <w:r>
        <w:rPr>
          <w:rFonts w:ascii="Times New Roman"/>
          <w:b w:val="false"/>
          <w:i w:val="false"/>
          <w:color w:val="000000"/>
          <w:sz w:val="28"/>
        </w:rPr>
        <w:t>
      2)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p>
      <w:pPr>
        <w:spacing w:after="0"/>
        <w:ind w:left="0"/>
        <w:jc w:val="both"/>
      </w:pPr>
      <w:r>
        <w:rPr>
          <w:rFonts w:ascii="Times New Roman"/>
          <w:b w:val="false"/>
          <w:i w:val="false"/>
          <w:color w:val="000000"/>
          <w:sz w:val="28"/>
        </w:rPr>
        <w:t>
      3)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(бұдан әрі – мемлекеттік орган) және (немесе) уәкілетті орган айқындайтын ұйым;</w:t>
      </w:r>
    </w:p>
    <w:p>
      <w:pPr>
        <w:spacing w:after="0"/>
        <w:ind w:left="0"/>
        <w:jc w:val="both"/>
      </w:pPr>
      <w:r>
        <w:rPr>
          <w:rFonts w:ascii="Times New Roman"/>
          <w:b w:val="false"/>
          <w:i w:val="false"/>
          <w:color w:val="000000"/>
          <w:sz w:val="28"/>
        </w:rPr>
        <w:t>
      4)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Start w:name="z15" w:id="13"/>
    <w:p>
      <w:pPr>
        <w:spacing w:after="0"/>
        <w:ind w:left="0"/>
        <w:jc w:val="left"/>
      </w:pPr>
      <w:r>
        <w:rPr>
          <w:rFonts w:ascii="Times New Roman"/>
          <w:b/>
          <w:i w:val="false"/>
          <w:color w:val="000000"/>
        </w:rPr>
        <w:t xml:space="preserve"> 2-тарау. Қазақстан Республикасының фармацевтикалық инспекторатын қалыптастыру тәртібі</w:t>
      </w:r>
    </w:p>
    <w:bookmarkEnd w:id="13"/>
    <w:bookmarkStart w:name="z16" w:id="14"/>
    <w:p>
      <w:pPr>
        <w:spacing w:after="0"/>
        <w:ind w:left="0"/>
        <w:jc w:val="both"/>
      </w:pPr>
      <w:r>
        <w:rPr>
          <w:rFonts w:ascii="Times New Roman"/>
          <w:b w:val="false"/>
          <w:i w:val="false"/>
          <w:color w:val="000000"/>
          <w:sz w:val="28"/>
        </w:rPr>
        <w:t>
      3. Фармацевтикалық инспекторатты қалыптастыру үшін:</w:t>
      </w:r>
    </w:p>
    <w:bookmarkEnd w:id="14"/>
    <w:p>
      <w:pPr>
        <w:spacing w:after="0"/>
        <w:ind w:left="0"/>
        <w:jc w:val="both"/>
      </w:pPr>
      <w:r>
        <w:rPr>
          <w:rFonts w:ascii="Times New Roman"/>
          <w:b w:val="false"/>
          <w:i w:val="false"/>
          <w:color w:val="000000"/>
          <w:sz w:val="28"/>
        </w:rPr>
        <w:t>
      1) сапа жүйесі;</w:t>
      </w:r>
    </w:p>
    <w:p>
      <w:pPr>
        <w:spacing w:after="0"/>
        <w:ind w:left="0"/>
        <w:jc w:val="both"/>
      </w:pPr>
      <w:r>
        <w:rPr>
          <w:rFonts w:ascii="Times New Roman"/>
          <w:b w:val="false"/>
          <w:i w:val="false"/>
          <w:color w:val="000000"/>
          <w:sz w:val="28"/>
        </w:rPr>
        <w:t>
      2) сапа жөніндегі нұсқаулық (сапа жүйесін басқару және дамыту тұжырымдамасы);</w:t>
      </w:r>
    </w:p>
    <w:p>
      <w:pPr>
        <w:spacing w:after="0"/>
        <w:ind w:left="0"/>
        <w:jc w:val="both"/>
      </w:pPr>
      <w:r>
        <w:rPr>
          <w:rFonts w:ascii="Times New Roman"/>
          <w:b w:val="false"/>
          <w:i w:val="false"/>
          <w:color w:val="000000"/>
          <w:sz w:val="28"/>
        </w:rPr>
        <w:t>
      3) сапа жүйесімен көзделген фармацевтикалық инспекторат туралы ереже;</w:t>
      </w:r>
    </w:p>
    <w:p>
      <w:pPr>
        <w:spacing w:after="0"/>
        <w:ind w:left="0"/>
        <w:jc w:val="both"/>
      </w:pPr>
      <w:r>
        <w:rPr>
          <w:rFonts w:ascii="Times New Roman"/>
          <w:b w:val="false"/>
          <w:i w:val="false"/>
          <w:color w:val="000000"/>
          <w:sz w:val="28"/>
        </w:rPr>
        <w:t>
      4) ұйымдық құрылым;</w:t>
      </w:r>
    </w:p>
    <w:p>
      <w:pPr>
        <w:spacing w:after="0"/>
        <w:ind w:left="0"/>
        <w:jc w:val="both"/>
      </w:pPr>
      <w:r>
        <w:rPr>
          <w:rFonts w:ascii="Times New Roman"/>
          <w:b w:val="false"/>
          <w:i w:val="false"/>
          <w:color w:val="000000"/>
          <w:sz w:val="28"/>
        </w:rPr>
        <w:t>
      5) стандартты операциялық рәсімдер;</w:t>
      </w:r>
    </w:p>
    <w:p>
      <w:pPr>
        <w:spacing w:after="0"/>
        <w:ind w:left="0"/>
        <w:jc w:val="both"/>
      </w:pPr>
      <w:r>
        <w:rPr>
          <w:rFonts w:ascii="Times New Roman"/>
          <w:b w:val="false"/>
          <w:i w:val="false"/>
          <w:color w:val="000000"/>
          <w:sz w:val="28"/>
        </w:rPr>
        <w:t>
      6) инспекция жүргізу үшін ресурстар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Фармацевтикалық инспекторат қызметінің барлық аспектілерін қамтитын және жазбаша құжат нысанында қабылданған фармацевтикалық инспектораттың сапа жүйесінің рәсімдерін және (немесе) оларға сілтемелерді қамтитын фармацевтикалық инспектордың сапасы жөніндегі нұсқауды фармацевтикалық инспекторат басшысы бекітеді.</w:t>
      </w:r>
    </w:p>
    <w:bookmarkEnd w:id="15"/>
    <w:bookmarkStart w:name="z18" w:id="16"/>
    <w:p>
      <w:pPr>
        <w:spacing w:after="0"/>
        <w:ind w:left="0"/>
        <w:jc w:val="both"/>
      </w:pPr>
      <w:r>
        <w:rPr>
          <w:rFonts w:ascii="Times New Roman"/>
          <w:b w:val="false"/>
          <w:i w:val="false"/>
          <w:color w:val="000000"/>
          <w:sz w:val="28"/>
        </w:rPr>
        <w:t>
      5. Фармацевтикалық инспектораттың сапасы жөніндегі нұсқау фармацевтикалық инспектораттың персоналы үшін фармацевтикалық инспектораттың сапа жүйесінің талаптары мен рәсімдерін белгілейді және:</w:t>
      </w:r>
    </w:p>
    <w:bookmarkEnd w:id="16"/>
    <w:p>
      <w:pPr>
        <w:spacing w:after="0"/>
        <w:ind w:left="0"/>
        <w:jc w:val="both"/>
      </w:pPr>
      <w:r>
        <w:rPr>
          <w:rFonts w:ascii="Times New Roman"/>
          <w:b w:val="false"/>
          <w:i w:val="false"/>
          <w:color w:val="000000"/>
          <w:sz w:val="28"/>
        </w:rPr>
        <w:t>
      1) фармацевтикалық инспекторат персоналында дәрілік заттар мен медициналық бұйымдар айналысы саласындағы Қазақстан Республикасының қолданыстағы заңнамасында белгіленген талаптарды орындауға мүмкіндік беретін жеткілікті біліктіліктің, білім мен тәжірибенің болуын растау;</w:t>
      </w:r>
    </w:p>
    <w:p>
      <w:pPr>
        <w:spacing w:after="0"/>
        <w:ind w:left="0"/>
        <w:jc w:val="both"/>
      </w:pPr>
      <w:r>
        <w:rPr>
          <w:rFonts w:ascii="Times New Roman"/>
          <w:b w:val="false"/>
          <w:i w:val="false"/>
          <w:color w:val="000000"/>
          <w:sz w:val="28"/>
        </w:rPr>
        <w:t>
      2) фармацевтикалық инспектораттың сапа жүйесіне ішкі және сыртқы аудит жүргізу қажеттілігі туындайтын жағдайларды айқындау үшін пайдаланылады.</w:t>
      </w:r>
    </w:p>
    <w:bookmarkStart w:name="z19" w:id="17"/>
    <w:p>
      <w:pPr>
        <w:spacing w:after="0"/>
        <w:ind w:left="0"/>
        <w:jc w:val="both"/>
      </w:pPr>
      <w:r>
        <w:rPr>
          <w:rFonts w:ascii="Times New Roman"/>
          <w:b w:val="false"/>
          <w:i w:val="false"/>
          <w:color w:val="000000"/>
          <w:sz w:val="28"/>
        </w:rPr>
        <w:t>
      6. Фармацевтикалық инспектордың ұйымдық құрылымы фармацевтикалық инспекцияларды жүргізу кезінде фармацевтикалық инспекторлардың бейтараптылығын қамтамасыз етуге кепілдік береді.</w:t>
      </w:r>
    </w:p>
    <w:bookmarkEnd w:id="17"/>
    <w:p>
      <w:pPr>
        <w:spacing w:after="0"/>
        <w:ind w:left="0"/>
        <w:jc w:val="both"/>
      </w:pPr>
      <w:r>
        <w:rPr>
          <w:rFonts w:ascii="Times New Roman"/>
          <w:b w:val="false"/>
          <w:i w:val="false"/>
          <w:color w:val="000000"/>
          <w:sz w:val="28"/>
        </w:rPr>
        <w:t>
      Фармацевтикалық инспекторат басшысы мен персоналының функционалдық міндеттері олардың лауазымдық нұсқаулықтармен айқындалады.</w:t>
      </w:r>
    </w:p>
    <w:bookmarkStart w:name="z20" w:id="18"/>
    <w:p>
      <w:pPr>
        <w:spacing w:after="0"/>
        <w:ind w:left="0"/>
        <w:jc w:val="both"/>
      </w:pPr>
      <w:r>
        <w:rPr>
          <w:rFonts w:ascii="Times New Roman"/>
          <w:b w:val="false"/>
          <w:i w:val="false"/>
          <w:color w:val="000000"/>
          <w:sz w:val="28"/>
        </w:rPr>
        <w:t>
      7. Фармацевтикалық инспектораттың сапа жүйесі мыналарды көздейді:</w:t>
      </w:r>
    </w:p>
    <w:bookmarkEnd w:id="18"/>
    <w:p>
      <w:pPr>
        <w:spacing w:after="0"/>
        <w:ind w:left="0"/>
        <w:jc w:val="both"/>
      </w:pPr>
      <w:r>
        <w:rPr>
          <w:rFonts w:ascii="Times New Roman"/>
          <w:b w:val="false"/>
          <w:i w:val="false"/>
          <w:color w:val="000000"/>
          <w:sz w:val="28"/>
        </w:rPr>
        <w:t>
      1) фармацевтикалық инспектораттың сапа саласындағы саясатын айқындау;</w:t>
      </w:r>
    </w:p>
    <w:p>
      <w:pPr>
        <w:spacing w:after="0"/>
        <w:ind w:left="0"/>
        <w:jc w:val="both"/>
      </w:pPr>
      <w:r>
        <w:rPr>
          <w:rFonts w:ascii="Times New Roman"/>
          <w:b w:val="false"/>
          <w:i w:val="false"/>
          <w:color w:val="000000"/>
          <w:sz w:val="28"/>
        </w:rPr>
        <w:t>
      2) фармацевтикалық инспекторат персоналының арасында міндеттер мен өкілеттіктерді бөлу;</w:t>
      </w:r>
    </w:p>
    <w:p>
      <w:pPr>
        <w:spacing w:after="0"/>
        <w:ind w:left="0"/>
        <w:jc w:val="both"/>
      </w:pPr>
      <w:r>
        <w:rPr>
          <w:rFonts w:ascii="Times New Roman"/>
          <w:b w:val="false"/>
          <w:i w:val="false"/>
          <w:color w:val="000000"/>
          <w:sz w:val="28"/>
        </w:rPr>
        <w:t>
      3) фармацевтикалық инспектораттың сапа саласындағы саясатын іске асыру үшін қажетті ресурстарды бөлу;</w:t>
      </w:r>
    </w:p>
    <w:p>
      <w:pPr>
        <w:spacing w:after="0"/>
        <w:ind w:left="0"/>
        <w:jc w:val="both"/>
      </w:pPr>
      <w:r>
        <w:rPr>
          <w:rFonts w:ascii="Times New Roman"/>
          <w:b w:val="false"/>
          <w:i w:val="false"/>
          <w:color w:val="000000"/>
          <w:sz w:val="28"/>
        </w:rPr>
        <w:t>
      4) фармацевтикалық инспекцияларды жоспарлау, ұйымдастыру және жүргізу рәсімдері мен тәртібі;</w:t>
      </w:r>
    </w:p>
    <w:p>
      <w:pPr>
        <w:spacing w:after="0"/>
        <w:ind w:left="0"/>
        <w:jc w:val="both"/>
      </w:pPr>
      <w:r>
        <w:rPr>
          <w:rFonts w:ascii="Times New Roman"/>
          <w:b w:val="false"/>
          <w:i w:val="false"/>
          <w:color w:val="000000"/>
          <w:sz w:val="28"/>
        </w:rPr>
        <w:t>
      5) фармацевтикалық инспектораттың сапа жүйесінің жұмыс істеуіне талдау жүргізу;</w:t>
      </w:r>
    </w:p>
    <w:p>
      <w:pPr>
        <w:spacing w:after="0"/>
        <w:ind w:left="0"/>
        <w:jc w:val="both"/>
      </w:pPr>
      <w:r>
        <w:rPr>
          <w:rFonts w:ascii="Times New Roman"/>
          <w:b w:val="false"/>
          <w:i w:val="false"/>
          <w:color w:val="000000"/>
          <w:sz w:val="28"/>
        </w:rPr>
        <w:t>
      6) құжаттама мен жазбаларды басқару жүйесін жүргізу және қолдау;</w:t>
      </w:r>
    </w:p>
    <w:p>
      <w:pPr>
        <w:spacing w:after="0"/>
        <w:ind w:left="0"/>
        <w:jc w:val="both"/>
      </w:pPr>
      <w:r>
        <w:rPr>
          <w:rFonts w:ascii="Times New Roman"/>
          <w:b w:val="false"/>
          <w:i w:val="false"/>
          <w:color w:val="000000"/>
          <w:sz w:val="28"/>
        </w:rPr>
        <w:t>
      7) фармацевтикалық инспектораттың аккредиттелген зертханалармен және тартылған сарапшылармен өзара іс-қимылы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Фармацевтикалық инспекторат персоналы өзінің лауазымдық міндеттерін орындайды, фармацевтикалық инспектордың сапасы жөніндегі нұсқаудың талаптарын және жазбаша құжат нысанында қабылданған фармацевтикалық инспектораттың рәсімдерін сақтайды.</w:t>
      </w:r>
    </w:p>
    <w:bookmarkEnd w:id="19"/>
    <w:bookmarkStart w:name="z22" w:id="20"/>
    <w:p>
      <w:pPr>
        <w:spacing w:after="0"/>
        <w:ind w:left="0"/>
        <w:jc w:val="both"/>
      </w:pPr>
      <w:r>
        <w:rPr>
          <w:rFonts w:ascii="Times New Roman"/>
          <w:b w:val="false"/>
          <w:i w:val="false"/>
          <w:color w:val="000000"/>
          <w:sz w:val="28"/>
        </w:rPr>
        <w:t>
      9. Фармацевтикалық инспектораттың басшысы фармацевтикалық инспектордың сапа жүйесін қолдауға жауапты адамды айқындайды.</w:t>
      </w:r>
    </w:p>
    <w:bookmarkEnd w:id="20"/>
    <w:bookmarkStart w:name="z23" w:id="21"/>
    <w:p>
      <w:pPr>
        <w:spacing w:after="0"/>
        <w:ind w:left="0"/>
        <w:jc w:val="both"/>
      </w:pPr>
      <w:r>
        <w:rPr>
          <w:rFonts w:ascii="Times New Roman"/>
          <w:b w:val="false"/>
          <w:i w:val="false"/>
          <w:color w:val="000000"/>
          <w:sz w:val="28"/>
        </w:rPr>
        <w:t>
      10. Фармацевтикалық инспекторат штаттық кестеге сәйкес фармацевтикалық инспекцияларды ұйымдастыру және өткізу үшін персоналмен толықтырылады.</w:t>
      </w:r>
    </w:p>
    <w:bookmarkEnd w:id="21"/>
    <w:p>
      <w:pPr>
        <w:spacing w:after="0"/>
        <w:ind w:left="0"/>
        <w:jc w:val="both"/>
      </w:pPr>
      <w:r>
        <w:rPr>
          <w:rFonts w:ascii="Times New Roman"/>
          <w:b w:val="false"/>
          <w:i w:val="false"/>
          <w:color w:val="000000"/>
          <w:sz w:val="28"/>
        </w:rPr>
        <w:t>
      Фармацевтикалық инспектораттың персоналы өз міндеттерін орындау мүмкіндігі үшін үздіксіз оқудан өтеді.</w:t>
      </w:r>
    </w:p>
    <w:bookmarkStart w:name="z24" w:id="22"/>
    <w:p>
      <w:pPr>
        <w:spacing w:after="0"/>
        <w:ind w:left="0"/>
        <w:jc w:val="both"/>
      </w:pPr>
      <w:r>
        <w:rPr>
          <w:rFonts w:ascii="Times New Roman"/>
          <w:b w:val="false"/>
          <w:i w:val="false"/>
          <w:color w:val="000000"/>
          <w:sz w:val="28"/>
        </w:rPr>
        <w:t>
      11. Персоналдың біліміне, біліктілігіне, жұмыс тәжірибесіне қойылатын талаптар, сондай-ақ міндеттері мен функциялары лауазымдық нұсқаулықтарда белгіленеді.</w:t>
      </w:r>
    </w:p>
    <w:bookmarkEnd w:id="22"/>
    <w:bookmarkStart w:name="z25" w:id="23"/>
    <w:p>
      <w:pPr>
        <w:spacing w:after="0"/>
        <w:ind w:left="0"/>
        <w:jc w:val="both"/>
      </w:pPr>
      <w:r>
        <w:rPr>
          <w:rFonts w:ascii="Times New Roman"/>
          <w:b w:val="false"/>
          <w:i w:val="false"/>
          <w:color w:val="000000"/>
          <w:sz w:val="28"/>
        </w:rPr>
        <w:t>
      12. Жұмысқа жаңадан қабылданған (фармацевтикалық инспекция жүргізуге тартылатын) фармацевтикалық инспекторлар әрбір тиісті фармацевтикалық практика бойынша кемінде бес инспекцияға тағылымдамадан өтуші ретінде қатысады. Фармацевтикалық инспекторларды дербес қызметке жіберу және оларды фармацевтикалық инспекторлар тізіліміне (бұдан әрі – тізілім) фармацевтикалық инспекторлар ретінде енгізу фармацевтикалық инспектораттың сапа жөніндегі нұсқаулығына сәйкес жүзеге асырылады.</w:t>
      </w:r>
    </w:p>
    <w:bookmarkEnd w:id="23"/>
    <w:p>
      <w:pPr>
        <w:spacing w:after="0"/>
        <w:ind w:left="0"/>
        <w:jc w:val="both"/>
      </w:pPr>
      <w:r>
        <w:rPr>
          <w:rFonts w:ascii="Times New Roman"/>
          <w:b w:val="false"/>
          <w:i w:val="false"/>
          <w:color w:val="000000"/>
          <w:sz w:val="28"/>
        </w:rPr>
        <w:t>
      Одан әрі Фармацевтикалық инспекторларды даярлау (оқыту) жылына оқыту іс-шараларына қатысу үшін кемінде 10 күнтізбелік күнді (кемінде 60 академиялық сағатты), оның ішінде біліктілікті арттыруды құрайды. Фармацевтикалық инспекторат тұрақты негізде әрбір фармацевтикалық инспектордың кәсіптік даярлығына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Фармацевтикалық инспекторларды оқыту және оның нәтижелері құжатталады.</w:t>
      </w:r>
    </w:p>
    <w:bookmarkEnd w:id="24"/>
    <w:p>
      <w:pPr>
        <w:spacing w:after="0"/>
        <w:ind w:left="0"/>
        <w:jc w:val="both"/>
      </w:pPr>
      <w:r>
        <w:rPr>
          <w:rFonts w:ascii="Times New Roman"/>
          <w:b w:val="false"/>
          <w:i w:val="false"/>
          <w:color w:val="000000"/>
          <w:sz w:val="28"/>
        </w:rPr>
        <w:t>
      Өткен оқу және алған біліктілік туралы жазбалар әрбір фармацевтикалық инспектордың оқу туралы құжатында (жеке файлда) сақталады.</w:t>
      </w:r>
    </w:p>
    <w:bookmarkStart w:name="z27" w:id="25"/>
    <w:p>
      <w:pPr>
        <w:spacing w:after="0"/>
        <w:ind w:left="0"/>
        <w:jc w:val="both"/>
      </w:pPr>
      <w:r>
        <w:rPr>
          <w:rFonts w:ascii="Times New Roman"/>
          <w:b w:val="false"/>
          <w:i w:val="false"/>
          <w:color w:val="000000"/>
          <w:sz w:val="28"/>
        </w:rPr>
        <w:t>
      14. Әрбір фармацевтикалық инспектордың оқығаны туралы құжат (жеке файл) өзіне мынадай мәліметтерді қамтиды:</w:t>
      </w:r>
    </w:p>
    <w:bookmarkEnd w:id="25"/>
    <w:p>
      <w:pPr>
        <w:spacing w:after="0"/>
        <w:ind w:left="0"/>
        <w:jc w:val="both"/>
      </w:pPr>
      <w:r>
        <w:rPr>
          <w:rFonts w:ascii="Times New Roman"/>
          <w:b w:val="false"/>
          <w:i w:val="false"/>
          <w:color w:val="000000"/>
          <w:sz w:val="28"/>
        </w:rPr>
        <w:t>
      1) диплом бойынша білімі және мамандығы;</w:t>
      </w:r>
    </w:p>
    <w:p>
      <w:pPr>
        <w:spacing w:after="0"/>
        <w:ind w:left="0"/>
        <w:jc w:val="both"/>
      </w:pPr>
      <w:r>
        <w:rPr>
          <w:rFonts w:ascii="Times New Roman"/>
          <w:b w:val="false"/>
          <w:i w:val="false"/>
          <w:color w:val="000000"/>
          <w:sz w:val="28"/>
        </w:rPr>
        <w:t>
      2) лауазымы;</w:t>
      </w:r>
    </w:p>
    <w:p>
      <w:pPr>
        <w:spacing w:after="0"/>
        <w:ind w:left="0"/>
        <w:jc w:val="both"/>
      </w:pPr>
      <w:r>
        <w:rPr>
          <w:rFonts w:ascii="Times New Roman"/>
          <w:b w:val="false"/>
          <w:i w:val="false"/>
          <w:color w:val="000000"/>
          <w:sz w:val="28"/>
        </w:rPr>
        <w:t>
      3) біліктілігі;</w:t>
      </w:r>
    </w:p>
    <w:p>
      <w:pPr>
        <w:spacing w:after="0"/>
        <w:ind w:left="0"/>
        <w:jc w:val="both"/>
      </w:pPr>
      <w:r>
        <w:rPr>
          <w:rFonts w:ascii="Times New Roman"/>
          <w:b w:val="false"/>
          <w:i w:val="false"/>
          <w:color w:val="000000"/>
          <w:sz w:val="28"/>
        </w:rPr>
        <w:t>
      4) жұмыс тәжірибесі;</w:t>
      </w:r>
    </w:p>
    <w:p>
      <w:pPr>
        <w:spacing w:after="0"/>
        <w:ind w:left="0"/>
        <w:jc w:val="both"/>
      </w:pPr>
      <w:r>
        <w:rPr>
          <w:rFonts w:ascii="Times New Roman"/>
          <w:b w:val="false"/>
          <w:i w:val="false"/>
          <w:color w:val="000000"/>
          <w:sz w:val="28"/>
        </w:rPr>
        <w:t>
      5) функционалдық міндеттері;</w:t>
      </w:r>
    </w:p>
    <w:p>
      <w:pPr>
        <w:spacing w:after="0"/>
        <w:ind w:left="0"/>
        <w:jc w:val="both"/>
      </w:pPr>
      <w:r>
        <w:rPr>
          <w:rFonts w:ascii="Times New Roman"/>
          <w:b w:val="false"/>
          <w:i w:val="false"/>
          <w:color w:val="000000"/>
          <w:sz w:val="28"/>
        </w:rPr>
        <w:t>
      6) фармацевтикалық инспекторат шеңберінде мамандануы;</w:t>
      </w:r>
    </w:p>
    <w:p>
      <w:pPr>
        <w:spacing w:after="0"/>
        <w:ind w:left="0"/>
        <w:jc w:val="both"/>
      </w:pPr>
      <w:r>
        <w:rPr>
          <w:rFonts w:ascii="Times New Roman"/>
          <w:b w:val="false"/>
          <w:i w:val="false"/>
          <w:color w:val="000000"/>
          <w:sz w:val="28"/>
        </w:rPr>
        <w:t>
      7) даярлау (оқыту), біліктілікті арттыру және даярлау (оқыту), біліктілікті арттыру барысында алынған қорытынды бағалар туралы мәліметтер;</w:t>
      </w:r>
    </w:p>
    <w:p>
      <w:pPr>
        <w:spacing w:after="0"/>
        <w:ind w:left="0"/>
        <w:jc w:val="both"/>
      </w:pPr>
      <w:r>
        <w:rPr>
          <w:rFonts w:ascii="Times New Roman"/>
          <w:b w:val="false"/>
          <w:i w:val="false"/>
          <w:color w:val="000000"/>
          <w:sz w:val="28"/>
        </w:rPr>
        <w:t>
      8) фармацевтикалық инспекцияларға қатысуы туралы ақпарат.</w:t>
      </w:r>
    </w:p>
    <w:bookmarkStart w:name="z40" w:id="26"/>
    <w:p>
      <w:pPr>
        <w:spacing w:after="0"/>
        <w:ind w:left="0"/>
        <w:jc w:val="both"/>
      </w:pPr>
      <w:r>
        <w:rPr>
          <w:rFonts w:ascii="Times New Roman"/>
          <w:b w:val="false"/>
          <w:i w:val="false"/>
          <w:color w:val="000000"/>
          <w:sz w:val="28"/>
        </w:rPr>
        <w:t>
      14-1. Фармацевтикалық инспекторлар:</w:t>
      </w:r>
    </w:p>
    <w:bookmarkEnd w:id="26"/>
    <w:p>
      <w:pPr>
        <w:spacing w:after="0"/>
        <w:ind w:left="0"/>
        <w:jc w:val="both"/>
      </w:pPr>
      <w:r>
        <w:rPr>
          <w:rFonts w:ascii="Times New Roman"/>
          <w:b w:val="false"/>
          <w:i w:val="false"/>
          <w:color w:val="000000"/>
          <w:sz w:val="28"/>
        </w:rPr>
        <w:t>
      1) Қазақстан Республикасының және Еуразиялық экономикалық одақтың аумағында дәрілік заттардың айналысын реттейтін заңнама бойынша білімдерін пайдаланады;</w:t>
      </w:r>
    </w:p>
    <w:p>
      <w:pPr>
        <w:spacing w:after="0"/>
        <w:ind w:left="0"/>
        <w:jc w:val="both"/>
      </w:pPr>
      <w:r>
        <w:rPr>
          <w:rFonts w:ascii="Times New Roman"/>
          <w:b w:val="false"/>
          <w:i w:val="false"/>
          <w:color w:val="000000"/>
          <w:sz w:val="28"/>
        </w:rPr>
        <w:t>
      2) фармацевтикалық инспектораттың сапа жүйесін қолданады;</w:t>
      </w:r>
    </w:p>
    <w:p>
      <w:pPr>
        <w:spacing w:after="0"/>
        <w:ind w:left="0"/>
        <w:jc w:val="both"/>
      </w:pPr>
      <w:r>
        <w:rPr>
          <w:rFonts w:ascii="Times New Roman"/>
          <w:b w:val="false"/>
          <w:i w:val="false"/>
          <w:color w:val="000000"/>
          <w:sz w:val="28"/>
        </w:rPr>
        <w:t>
      3) фармацевтикалық инспекция жүргізу үшін қажетті білімді, оның ішінде компьютерленген жүйелер мен ақпараттық технологиялар саласындағы білімді пайдаланады;</w:t>
      </w:r>
    </w:p>
    <w:p>
      <w:pPr>
        <w:spacing w:after="0"/>
        <w:ind w:left="0"/>
        <w:jc w:val="both"/>
      </w:pPr>
      <w:r>
        <w:rPr>
          <w:rFonts w:ascii="Times New Roman"/>
          <w:b w:val="false"/>
          <w:i w:val="false"/>
          <w:color w:val="000000"/>
          <w:sz w:val="28"/>
        </w:rPr>
        <w:t xml:space="preserve">
      4) тиісті фармацевтикалық практика талаптарына инспекцияланатын субъектінің "Тиісті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22167 болып тіркелген) Тиісті фармацевтикалық практика стандарттарына және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практикасының қағидаларын бекіту туралы" сәйкестігі туралы кәсіби қорытындылар береді, фармацевтикалық инспекцияларды жоспарлау кезінде тәуекелді бағалау әдістерін қолдана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3-тарау. Фармацевтикалық инспекторлардың тізілімін жүргізу тәртібі</w:t>
      </w:r>
    </w:p>
    <w:bookmarkEnd w:id="27"/>
    <w:bookmarkStart w:name="z29" w:id="28"/>
    <w:p>
      <w:pPr>
        <w:spacing w:after="0"/>
        <w:ind w:left="0"/>
        <w:jc w:val="both"/>
      </w:pPr>
      <w:r>
        <w:rPr>
          <w:rFonts w:ascii="Times New Roman"/>
          <w:b w:val="false"/>
          <w:i w:val="false"/>
          <w:color w:val="000000"/>
          <w:sz w:val="28"/>
        </w:rPr>
        <w:t>
      15. Тізілімді мемлекеттік орган қалыптастырады және жүргізеді.</w:t>
      </w:r>
    </w:p>
    <w:bookmarkEnd w:id="28"/>
    <w:bookmarkStart w:name="z30" w:id="29"/>
    <w:p>
      <w:pPr>
        <w:spacing w:after="0"/>
        <w:ind w:left="0"/>
        <w:jc w:val="both"/>
      </w:pPr>
      <w:r>
        <w:rPr>
          <w:rFonts w:ascii="Times New Roman"/>
          <w:b w:val="false"/>
          <w:i w:val="false"/>
          <w:color w:val="000000"/>
          <w:sz w:val="28"/>
        </w:rPr>
        <w:t>
      16. Тізілімді жүргізу фармацевтикалық инспекторлар туралы өзектендірілген мәліметтерді алуды, денсаулық сақтау саласындағы уәкілетті органның ақпараттық ресурсында тізілім мәліметтерін сақтауды, жариялауды, сондай-ақ мүдделі ұйымдарға (шетелдік мемлекеттердің реттеуші ұйымдары (фармацевтикалық инспекторат)) тізілім мәліметтеріне қол жеткізуді ұсынуды қамтиды.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17. Тізілімді жүргізу қазақ және орыс тілдерінде жүзеге асырылады.</w:t>
      </w:r>
    </w:p>
    <w:bookmarkEnd w:id="30"/>
    <w:bookmarkStart w:name="z32" w:id="31"/>
    <w:p>
      <w:pPr>
        <w:spacing w:after="0"/>
        <w:ind w:left="0"/>
        <w:jc w:val="both"/>
      </w:pPr>
      <w:r>
        <w:rPr>
          <w:rFonts w:ascii="Times New Roman"/>
          <w:b w:val="false"/>
          <w:i w:val="false"/>
          <w:color w:val="000000"/>
          <w:sz w:val="28"/>
        </w:rPr>
        <w:t>
      18. Тізілім фармацевтикалық инспектор туралы жариялануға тиіс мынадай мәліметтерді қамтиды:</w:t>
      </w:r>
    </w:p>
    <w:bookmarkEnd w:id="31"/>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2) байланыс мәліметтері: телефон нөмірі және электрондық пошта мекенжайы (бар болса));</w:t>
      </w:r>
    </w:p>
    <w:p>
      <w:pPr>
        <w:spacing w:after="0"/>
        <w:ind w:left="0"/>
        <w:jc w:val="both"/>
      </w:pPr>
      <w:r>
        <w:rPr>
          <w:rFonts w:ascii="Times New Roman"/>
          <w:b w:val="false"/>
          <w:i w:val="false"/>
          <w:color w:val="000000"/>
          <w:sz w:val="28"/>
        </w:rPr>
        <w:t>
      3) жоғары кәсіптік білімнің болуы туралы мәліметтер;</w:t>
      </w:r>
    </w:p>
    <w:p>
      <w:pPr>
        <w:spacing w:after="0"/>
        <w:ind w:left="0"/>
        <w:jc w:val="both"/>
      </w:pPr>
      <w:r>
        <w:rPr>
          <w:rFonts w:ascii="Times New Roman"/>
          <w:b w:val="false"/>
          <w:i w:val="false"/>
          <w:color w:val="000000"/>
          <w:sz w:val="28"/>
        </w:rPr>
        <w:t>
      4) білім туралы дипломға сәйкес мамандықтың атауы;</w:t>
      </w:r>
    </w:p>
    <w:p>
      <w:pPr>
        <w:spacing w:after="0"/>
        <w:ind w:left="0"/>
        <w:jc w:val="both"/>
      </w:pPr>
      <w:r>
        <w:rPr>
          <w:rFonts w:ascii="Times New Roman"/>
          <w:b w:val="false"/>
          <w:i w:val="false"/>
          <w:color w:val="000000"/>
          <w:sz w:val="28"/>
        </w:rPr>
        <w:t>
      5) ғылыми дәрежесі туралы мәліметтер (бар болса);</w:t>
      </w:r>
    </w:p>
    <w:p>
      <w:pPr>
        <w:spacing w:after="0"/>
        <w:ind w:left="0"/>
        <w:jc w:val="both"/>
      </w:pPr>
      <w:r>
        <w:rPr>
          <w:rFonts w:ascii="Times New Roman"/>
          <w:b w:val="false"/>
          <w:i w:val="false"/>
          <w:color w:val="000000"/>
          <w:sz w:val="28"/>
        </w:rPr>
        <w:t>
      6) жұмыс орны туралы мәліметтер:</w:t>
      </w:r>
    </w:p>
    <w:p>
      <w:pPr>
        <w:spacing w:after="0"/>
        <w:ind w:left="0"/>
        <w:jc w:val="both"/>
      </w:pPr>
      <w:r>
        <w:rPr>
          <w:rFonts w:ascii="Times New Roman"/>
          <w:b w:val="false"/>
          <w:i w:val="false"/>
          <w:color w:val="000000"/>
          <w:sz w:val="28"/>
        </w:rPr>
        <w:t>
      заңды тұлғалар тізілімінде заңды тұлғаның ұйымдық-құқықтық нысаны мен бірегей сәйкестендіруі көрсетілген заңды тұлғаның толық және қысқартылған атауы;</w:t>
      </w:r>
    </w:p>
    <w:p>
      <w:pPr>
        <w:spacing w:after="0"/>
        <w:ind w:left="0"/>
        <w:jc w:val="both"/>
      </w:pPr>
      <w:r>
        <w:rPr>
          <w:rFonts w:ascii="Times New Roman"/>
          <w:b w:val="false"/>
          <w:i w:val="false"/>
          <w:color w:val="000000"/>
          <w:sz w:val="28"/>
        </w:rPr>
        <w:t>
      заңды тұлғаның орналасқан жері (мекенжайы);</w:t>
      </w:r>
    </w:p>
    <w:p>
      <w:pPr>
        <w:spacing w:after="0"/>
        <w:ind w:left="0"/>
        <w:jc w:val="both"/>
      </w:pPr>
      <w:r>
        <w:rPr>
          <w:rFonts w:ascii="Times New Roman"/>
          <w:b w:val="false"/>
          <w:i w:val="false"/>
          <w:color w:val="000000"/>
          <w:sz w:val="28"/>
        </w:rPr>
        <w:t>
      байланыс мәліметтері: телефон және факс нөмірлері, заңды тұлғаның электрондық поштасының мекенжайы (бар болса);</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7) фармацевтикалық инспекцияларды жүргізуге байланысты қызметті жүзеге асыруды бастаған күні;</w:t>
      </w:r>
    </w:p>
    <w:p>
      <w:pPr>
        <w:spacing w:after="0"/>
        <w:ind w:left="0"/>
        <w:jc w:val="both"/>
      </w:pPr>
      <w:r>
        <w:rPr>
          <w:rFonts w:ascii="Times New Roman"/>
          <w:b w:val="false"/>
          <w:i w:val="false"/>
          <w:color w:val="000000"/>
          <w:sz w:val="28"/>
        </w:rPr>
        <w:t>
      8) фармацевтикалық инспекцияларды жүргізуге байланысты қызметті жүзеге асырудың аяқтаған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19. Тізілім тек қана шет мемлекеттерінің реттеуші органдарына (фармацевтикалық инспекторларға) рұқсат беретін фармацевтикалық инспектор туралы жариялануға жатпайтын мынадай мәліметтерді қамтиды:</w:t>
      </w:r>
    </w:p>
    <w:bookmarkEnd w:id="32"/>
    <w:p>
      <w:pPr>
        <w:spacing w:after="0"/>
        <w:ind w:left="0"/>
        <w:jc w:val="both"/>
      </w:pPr>
      <w:r>
        <w:rPr>
          <w:rFonts w:ascii="Times New Roman"/>
          <w:b w:val="false"/>
          <w:i w:val="false"/>
          <w:color w:val="000000"/>
          <w:sz w:val="28"/>
        </w:rPr>
        <w:t>
      1) туған күні;</w:t>
      </w:r>
    </w:p>
    <w:p>
      <w:pPr>
        <w:spacing w:after="0"/>
        <w:ind w:left="0"/>
        <w:jc w:val="both"/>
      </w:pPr>
      <w:r>
        <w:rPr>
          <w:rFonts w:ascii="Times New Roman"/>
          <w:b w:val="false"/>
          <w:i w:val="false"/>
          <w:color w:val="000000"/>
          <w:sz w:val="28"/>
        </w:rPr>
        <w:t>
      2) азаматтығы;</w:t>
      </w:r>
    </w:p>
    <w:p>
      <w:pPr>
        <w:spacing w:after="0"/>
        <w:ind w:left="0"/>
        <w:jc w:val="both"/>
      </w:pPr>
      <w:r>
        <w:rPr>
          <w:rFonts w:ascii="Times New Roman"/>
          <w:b w:val="false"/>
          <w:i w:val="false"/>
          <w:color w:val="000000"/>
          <w:sz w:val="28"/>
        </w:rPr>
        <w:t>
      3) тұрғылықты жері;</w:t>
      </w:r>
    </w:p>
    <w:p>
      <w:pPr>
        <w:spacing w:after="0"/>
        <w:ind w:left="0"/>
        <w:jc w:val="both"/>
      </w:pPr>
      <w:r>
        <w:rPr>
          <w:rFonts w:ascii="Times New Roman"/>
          <w:b w:val="false"/>
          <w:i w:val="false"/>
          <w:color w:val="000000"/>
          <w:sz w:val="28"/>
        </w:rPr>
        <w:t>
      4) жоғары кәсіптік білім туралы мәліметтер: оқу мекемесінің атауы, оқуды бастау және аяқтау күні, біліктілігі (дәрежесі), жоғары кәсіптік білім туралы құжаттың атауы, сериясы және нөмірі;</w:t>
      </w:r>
    </w:p>
    <w:p>
      <w:pPr>
        <w:spacing w:after="0"/>
        <w:ind w:left="0"/>
        <w:jc w:val="both"/>
      </w:pPr>
      <w:r>
        <w:rPr>
          <w:rFonts w:ascii="Times New Roman"/>
          <w:b w:val="false"/>
          <w:i w:val="false"/>
          <w:color w:val="000000"/>
          <w:sz w:val="28"/>
        </w:rPr>
        <w:t>
      5) қосымша білімі туралы мәліметтер: оқу мекемесінің атауы, оқуды бастау және аяқтау күні, қосымша білімі туралы құжатқа сәйкес мамандықтың атауы, біліктілігі (дәрежесі), қосымша білімі туралы құжаттың атауы, сериясы және нөмірі;</w:t>
      </w:r>
    </w:p>
    <w:p>
      <w:pPr>
        <w:spacing w:after="0"/>
        <w:ind w:left="0"/>
        <w:jc w:val="both"/>
      </w:pPr>
      <w:r>
        <w:rPr>
          <w:rFonts w:ascii="Times New Roman"/>
          <w:b w:val="false"/>
          <w:i w:val="false"/>
          <w:color w:val="000000"/>
          <w:sz w:val="28"/>
        </w:rPr>
        <w:t>
      6) тиісті фармацевтикалық практикалардың атауларын көрсету, оларға сәйкес фармацевтикалық инспектор инспекция жүргізуге уәкілетті;</w:t>
      </w:r>
    </w:p>
    <w:p>
      <w:pPr>
        <w:spacing w:after="0"/>
        <w:ind w:left="0"/>
        <w:jc w:val="both"/>
      </w:pPr>
      <w:r>
        <w:rPr>
          <w:rFonts w:ascii="Times New Roman"/>
          <w:b w:val="false"/>
          <w:i w:val="false"/>
          <w:color w:val="000000"/>
          <w:sz w:val="28"/>
        </w:rPr>
        <w:t>
      7) соңғы лауазым бойынша еңбек қызметі туралы мәліметтер:</w:t>
      </w:r>
    </w:p>
    <w:p>
      <w:pPr>
        <w:spacing w:after="0"/>
        <w:ind w:left="0"/>
        <w:jc w:val="both"/>
      </w:pPr>
      <w:r>
        <w:rPr>
          <w:rFonts w:ascii="Times New Roman"/>
          <w:b w:val="false"/>
          <w:i w:val="false"/>
          <w:color w:val="000000"/>
          <w:sz w:val="28"/>
        </w:rPr>
        <w:t>
      жұмысқа қабылданған уақыты;</w:t>
      </w:r>
    </w:p>
    <w:p>
      <w:pPr>
        <w:spacing w:after="0"/>
        <w:ind w:left="0"/>
        <w:jc w:val="both"/>
      </w:pPr>
      <w:r>
        <w:rPr>
          <w:rFonts w:ascii="Times New Roman"/>
          <w:b w:val="false"/>
          <w:i w:val="false"/>
          <w:color w:val="000000"/>
          <w:sz w:val="28"/>
        </w:rPr>
        <w:t>
      жұмыстан шығарылған уақыты;</w:t>
      </w:r>
    </w:p>
    <w:p>
      <w:pPr>
        <w:spacing w:after="0"/>
        <w:ind w:left="0"/>
        <w:jc w:val="both"/>
      </w:pPr>
      <w:r>
        <w:rPr>
          <w:rFonts w:ascii="Times New Roman"/>
          <w:b w:val="false"/>
          <w:i w:val="false"/>
          <w:color w:val="000000"/>
          <w:sz w:val="28"/>
        </w:rPr>
        <w:t>
      8) тиісті фармацевтикалық практикалардың талаптарына сәйкестігін айқындау мақсатында дәрілік заттар айналысы саласындағы ұйымдарды (оның ішінде денсаулық сақтау ұйымдарын) бағалау саласындағы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21. Фармацевтикалық инспектор жұмысқа алынған кезде құпиялылық, ақпаратты жария етпеу және мүдделер қақтығысының болмауы туралы келісімге қол қояды.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22. Тізілімге енгізуге жататын фармацевтикалық инспектор туралы мәліметтер өзгерген жағдайда, оларды тізілімді өзектендіру мақсатында фармацевтикалық инспекторат мемлекеттік органға береді. Бұл ретте өзектілігі жоқ мәліметтер 10 жыл бойы оларға қол жеткізу қамтамасыз етіле отырып, архивте сақтауға жатады.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23. Фармацевтикалық инспектордың қызметін тоқтату туралы мәліметтерді тізілімнен алып тастау және одан әрі архивте сақтау үшін мемлекеттік органға 10 жыл бойы оларға қол жеткізу қамтамасыз етіле отырып беріледі.</w:t>
      </w:r>
    </w:p>
    <w:bookmarkEnd w:id="35"/>
    <w:bookmarkStart w:name="z38" w:id="36"/>
    <w:p>
      <w:pPr>
        <w:spacing w:after="0"/>
        <w:ind w:left="0"/>
        <w:jc w:val="both"/>
      </w:pPr>
      <w:r>
        <w:rPr>
          <w:rFonts w:ascii="Times New Roman"/>
          <w:b w:val="false"/>
          <w:i w:val="false"/>
          <w:color w:val="000000"/>
          <w:sz w:val="28"/>
        </w:rPr>
        <w:t>
      24. Мүдделі ұйымдарға фармацевтикалық инспектор туралы жариялауға жатпайтын мәліметтерді беруді мемлекеттік орган Қазақстан Республикасының қолданыстағы заңнамасында белгіленген тәртіппен, оның ішінде дербес деректерді және құпия ақпаратты қорғау саласында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м.а. 10.08.2022 </w:t>
      </w:r>
      <w:r>
        <w:rPr>
          <w:rFonts w:ascii="Times New Roman"/>
          <w:b w:val="false"/>
          <w:i w:val="false"/>
          <w:color w:val="ff0000"/>
          <w:sz w:val="28"/>
        </w:rPr>
        <w:t>№ ҚР ДСМ-79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25. Тізілімді қалыптастыру және жүргізу шеңберінде мемлекеттік орган фармацевтикалық инспектор туралы жариялауға жатпайтын мәліметтерді санкцияланбаған енгізуден қорғауды қамтамасыз етеді.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