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683ff" w14:textId="38683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 алғашқы көмек көрсету дағдыларына оқыту қағидаларын, сондай-ақ алғашқы көмек көрсетілетін шұғыл және кезек күттірмейтін жағдайлар тізбесін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19 қазандағы № ҚР ДСМ-138/2020 бұйрығы. Қазақстан Республикасының Әділет министрлігінде 2020 жылғы 21 қазанда № 21464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 90-бабының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азаматтарын алғашқы көмек көрсету дағдыларына оқыту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алғашқы көмек көрсетілетін шұғыл және кезек күттірмейтін жағдайлардың тізбесі бекітілсін.</w:t>
      </w:r>
    </w:p>
    <w:bookmarkEnd w:id="3"/>
    <w:bookmarkStart w:name="z5" w:id="4"/>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департаментіне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интернет-ресурсында жариялауды;</w:t>
      </w:r>
    </w:p>
    <w:bookmarkEnd w:id="6"/>
    <w:bookmarkStart w:name="z8" w:id="7"/>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он күнтізбелік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19 қазаны</w:t>
            </w:r>
            <w:r>
              <w:br/>
            </w:r>
            <w:r>
              <w:rPr>
                <w:rFonts w:ascii="Times New Roman"/>
                <w:b w:val="false"/>
                <w:i w:val="false"/>
                <w:color w:val="000000"/>
                <w:sz w:val="20"/>
              </w:rPr>
              <w:t>№ ҚР ДСМ-138/2020</w:t>
            </w:r>
            <w:r>
              <w:br/>
            </w:r>
            <w:r>
              <w:rPr>
                <w:rFonts w:ascii="Times New Roman"/>
                <w:b w:val="false"/>
                <w:i w:val="false"/>
                <w:color w:val="000000"/>
                <w:sz w:val="20"/>
              </w:rPr>
              <w:t>Бұйрыққа 1-қосымша</w:t>
            </w:r>
          </w:p>
        </w:tc>
      </w:tr>
    </w:tbl>
    <w:bookmarkStart w:name="z12" w:id="10"/>
    <w:p>
      <w:pPr>
        <w:spacing w:after="0"/>
        <w:ind w:left="0"/>
        <w:jc w:val="left"/>
      </w:pPr>
      <w:r>
        <w:rPr>
          <w:rFonts w:ascii="Times New Roman"/>
          <w:b/>
          <w:i w:val="false"/>
          <w:color w:val="000000"/>
        </w:rPr>
        <w:t xml:space="preserve"> Қазақстан Республикасының азаматтарын алғашқы көмек көрсету дағдыларына оқыту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Қазақстан Республикасының азаматтарын алғашқы көмек көрсету дағдыларына оқыту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2020 жылғы 7 шілдедегі Кодексі (бұдан әрі - Кодекс) 90-бабының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p>
    <w:bookmarkEnd w:id="12"/>
    <w:bookmarkStart w:name="z15" w:id="13"/>
    <w:p>
      <w:pPr>
        <w:spacing w:after="0"/>
        <w:ind w:left="0"/>
        <w:jc w:val="both"/>
      </w:pPr>
      <w:r>
        <w:rPr>
          <w:rFonts w:ascii="Times New Roman"/>
          <w:b w:val="false"/>
          <w:i w:val="false"/>
          <w:color w:val="000000"/>
          <w:sz w:val="28"/>
        </w:rPr>
        <w:t>
      2. Осы Қағидаларда мынадай ұғымдар пайдаланылады:</w:t>
      </w:r>
    </w:p>
    <w:bookmarkEnd w:id="13"/>
    <w:bookmarkStart w:name="z16" w:id="14"/>
    <w:p>
      <w:pPr>
        <w:spacing w:after="0"/>
        <w:ind w:left="0"/>
        <w:jc w:val="both"/>
      </w:pPr>
      <w:r>
        <w:rPr>
          <w:rFonts w:ascii="Times New Roman"/>
          <w:b w:val="false"/>
          <w:i w:val="false"/>
          <w:color w:val="000000"/>
          <w:sz w:val="28"/>
        </w:rPr>
        <w:t>
      1) алғашқы көмек – бұл оқиға орнында зардап шегушінің өзі (өзіне-өзі көмек көрсету) немесе жақын жердегі басқа адам (өзара көмек) медицина қызметкерлері келгенге дейін жүргізетін, шұғыл жағдайлар кезінде адамның өмірін құтқаруға, асқынулардың алдын алуға арналған, сондай-ақ кезек күттірмейтін жағдай кезінде зардап шегушінің денсаулығы мен өміріне қауіп-қатерді төмендету мақсатындағы жедел базалық іс-шаралар кешені.</w:t>
      </w:r>
    </w:p>
    <w:bookmarkEnd w:id="14"/>
    <w:bookmarkStart w:name="z17" w:id="15"/>
    <w:p>
      <w:pPr>
        <w:spacing w:after="0"/>
        <w:ind w:left="0"/>
        <w:jc w:val="both"/>
      </w:pPr>
      <w:r>
        <w:rPr>
          <w:rFonts w:ascii="Times New Roman"/>
          <w:b w:val="false"/>
          <w:i w:val="false"/>
          <w:color w:val="000000"/>
          <w:sz w:val="28"/>
        </w:rPr>
        <w:t>
      2) алғашқы көмек бойынша сертификатталған жаттықтырушы – алғашқы көмек пен базалық жүрек-өкпе реанимациясы бойынша қосымша даярлықтан өткен адам;</w:t>
      </w:r>
    </w:p>
    <w:bookmarkEnd w:id="15"/>
    <w:bookmarkStart w:name="z18" w:id="16"/>
    <w:p>
      <w:pPr>
        <w:spacing w:after="0"/>
        <w:ind w:left="0"/>
        <w:jc w:val="both"/>
      </w:pPr>
      <w:r>
        <w:rPr>
          <w:rFonts w:ascii="Times New Roman"/>
          <w:b w:val="false"/>
          <w:i w:val="false"/>
          <w:color w:val="000000"/>
          <w:sz w:val="28"/>
        </w:rPr>
        <w:t>
      3) алғашқы көмекті оқыту бойынша нұсқаушы – алғашқы көмек көрсету бойынша нұсқаушы сертификатын бере отырып, уәкілетті орган бекіткен алғашқы көмек бойынша нұсқаушыларды даярлаудың арнайы бағдарламасы бойынша оқытудан өткен, халықты алғашқы көмек көрсету дағдыларына оқытуға уәкілетті медициналық білімі бар адам;</w:t>
      </w:r>
    </w:p>
    <w:bookmarkEnd w:id="16"/>
    <w:bookmarkStart w:name="z19" w:id="17"/>
    <w:p>
      <w:pPr>
        <w:spacing w:after="0"/>
        <w:ind w:left="0"/>
        <w:jc w:val="both"/>
      </w:pPr>
      <w:r>
        <w:rPr>
          <w:rFonts w:ascii="Times New Roman"/>
          <w:b w:val="false"/>
          <w:i w:val="false"/>
          <w:color w:val="000000"/>
          <w:sz w:val="28"/>
        </w:rPr>
        <w:t>
      4) сертификат – алғашқы көмек бойынша оқудан өту фактісін растайтын белгіленген үлгідегі құжат.</w:t>
      </w:r>
    </w:p>
    <w:bookmarkEnd w:id="17"/>
    <w:bookmarkStart w:name="z20" w:id="18"/>
    <w:p>
      <w:pPr>
        <w:spacing w:after="0"/>
        <w:ind w:left="0"/>
        <w:jc w:val="left"/>
      </w:pPr>
      <w:r>
        <w:rPr>
          <w:rFonts w:ascii="Times New Roman"/>
          <w:b/>
          <w:i w:val="false"/>
          <w:color w:val="000000"/>
        </w:rPr>
        <w:t xml:space="preserve"> 2-тарау. Адамдарды алғашқы көмек көрсету дағдыларына оқытуды жүргізу тәртібі</w:t>
      </w:r>
    </w:p>
    <w:bookmarkEnd w:id="18"/>
    <w:bookmarkStart w:name="z21" w:id="19"/>
    <w:p>
      <w:pPr>
        <w:spacing w:after="0"/>
        <w:ind w:left="0"/>
        <w:jc w:val="both"/>
      </w:pPr>
      <w:r>
        <w:rPr>
          <w:rFonts w:ascii="Times New Roman"/>
          <w:b w:val="false"/>
          <w:i w:val="false"/>
          <w:color w:val="000000"/>
          <w:sz w:val="28"/>
        </w:rPr>
        <w:t>
      3. Азаматтарды алғашқы көмек көрсету дағдыларына оқытуды сертификатталған жаттықтырушылар мен нұсқаушылар жүзеге асырады.</w:t>
      </w:r>
    </w:p>
    <w:bookmarkEnd w:id="19"/>
    <w:bookmarkStart w:name="z22" w:id="20"/>
    <w:p>
      <w:pPr>
        <w:spacing w:after="0"/>
        <w:ind w:left="0"/>
        <w:jc w:val="both"/>
      </w:pPr>
      <w:r>
        <w:rPr>
          <w:rFonts w:ascii="Times New Roman"/>
          <w:b w:val="false"/>
          <w:i w:val="false"/>
          <w:color w:val="000000"/>
          <w:sz w:val="28"/>
        </w:rPr>
        <w:t xml:space="preserve">
      4. Қазақстан Республикасының азаматтарына алғашқы көмек көрсету дағдыларын алғашқы көмек көрсету бойынша сертификатталған жаттықтырушылар мен нұсқаушыларды даярлауды Кодекстің 90-бабының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айқындайтын талаптарға сәйкес келетін "Денсаулық сақтау" және (немесе) "Денсаулық сақтаумен және әлеуметтік қамсыздандырумен (медицина) байланысты пәнаралық бағдарламалар" даярлық бағыттары бойынша білім беру бағдарламаларын іске асыратын білім беру ұйымдарының оқу бағдарламаларына және оқу жоспарларына сәйкес денсаулық сақтау саласындағы білім беру ұйымдары жүзеге асырады.</w:t>
      </w:r>
    </w:p>
    <w:bookmarkEnd w:id="20"/>
    <w:bookmarkStart w:name="z23" w:id="21"/>
    <w:p>
      <w:pPr>
        <w:spacing w:after="0"/>
        <w:ind w:left="0"/>
        <w:jc w:val="both"/>
      </w:pPr>
      <w:r>
        <w:rPr>
          <w:rFonts w:ascii="Times New Roman"/>
          <w:b w:val="false"/>
          <w:i w:val="false"/>
          <w:color w:val="000000"/>
          <w:sz w:val="28"/>
        </w:rPr>
        <w:t>
      5. Азаматтарды алғашқы көмек көрсету дағдыларына оқыту шарт негізінде сертификатталған жаттықтырушылар мен нұсқаушыларды шақыру есебінен мүдделі ұйымдарда көшпелі оқытуды жүргізу мүмкіндігімен денсаулық сақтау саласындағы білім беру ұйымдарында жүргізіледі.</w:t>
      </w:r>
    </w:p>
    <w:bookmarkEnd w:id="21"/>
    <w:bookmarkStart w:name="z24" w:id="22"/>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оқыту алғашқы көмек көрсету дағдыларына оқытуға арналған симуляциялық жабдықтар тізбесін пайдалана отырып, теориялық дайындық пен практикалық сабақтар нысанында жүргізіледі.</w:t>
      </w:r>
    </w:p>
    <w:bookmarkEnd w:id="22"/>
    <w:bookmarkStart w:name="z25" w:id="23"/>
    <w:p>
      <w:pPr>
        <w:spacing w:after="0"/>
        <w:ind w:left="0"/>
        <w:jc w:val="both"/>
      </w:pPr>
      <w:r>
        <w:rPr>
          <w:rFonts w:ascii="Times New Roman"/>
          <w:b w:val="false"/>
          <w:i w:val="false"/>
          <w:color w:val="000000"/>
          <w:sz w:val="28"/>
        </w:rPr>
        <w:t xml:space="preserve">
      7. Оқытуды жүргізу үшін Кодекстің 90-бабының </w:t>
      </w:r>
      <w:r>
        <w:rPr>
          <w:rFonts w:ascii="Times New Roman"/>
          <w:b w:val="false"/>
          <w:i w:val="false"/>
          <w:color w:val="000000"/>
          <w:sz w:val="28"/>
        </w:rPr>
        <w:t>6-тармағына</w:t>
      </w:r>
      <w:r>
        <w:rPr>
          <w:rFonts w:ascii="Times New Roman"/>
          <w:b w:val="false"/>
          <w:i w:val="false"/>
          <w:color w:val="000000"/>
          <w:sz w:val="28"/>
        </w:rPr>
        <w:t xml:space="preserve"> сәйкес оқу-көрсету жиынтықтары пайдаланады.</w:t>
      </w:r>
    </w:p>
    <w:bookmarkEnd w:id="23"/>
    <w:bookmarkStart w:name="z26" w:id="24"/>
    <w:p>
      <w:pPr>
        <w:spacing w:after="0"/>
        <w:ind w:left="0"/>
        <w:jc w:val="both"/>
      </w:pPr>
      <w:r>
        <w:rPr>
          <w:rFonts w:ascii="Times New Roman"/>
          <w:b w:val="false"/>
          <w:i w:val="false"/>
          <w:color w:val="000000"/>
          <w:sz w:val="28"/>
        </w:rPr>
        <w:t>
      8. Халықты алғашқы көмек көрсету қағидаларына оқыту денсаулық сақтау саласындағы білім беру ұйымы әзірлеген және бекіткен жұмыс оқу бағдарламасы бойынша жүргізіледі.</w:t>
      </w:r>
    </w:p>
    <w:bookmarkEnd w:id="24"/>
    <w:bookmarkStart w:name="z27" w:id="25"/>
    <w:p>
      <w:pPr>
        <w:spacing w:after="0"/>
        <w:ind w:left="0"/>
        <w:jc w:val="both"/>
      </w:pPr>
      <w:r>
        <w:rPr>
          <w:rFonts w:ascii="Times New Roman"/>
          <w:b w:val="false"/>
          <w:i w:val="false"/>
          <w:color w:val="000000"/>
          <w:sz w:val="28"/>
        </w:rPr>
        <w:t xml:space="preserve">
      9.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алғашқы көмек көрсету дағдылары бойынша оқудан өткен адамдарға сертификат беріледі.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азаматтарын алғашқы көмек </w:t>
            </w:r>
            <w:r>
              <w:br/>
            </w:r>
            <w:r>
              <w:rPr>
                <w:rFonts w:ascii="Times New Roman"/>
                <w:b w:val="false"/>
                <w:i w:val="false"/>
                <w:color w:val="000000"/>
                <w:sz w:val="20"/>
              </w:rPr>
              <w:t xml:space="preserve">көрсету дағдыларына оқыту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9" w:id="26"/>
    <w:p>
      <w:pPr>
        <w:spacing w:after="0"/>
        <w:ind w:left="0"/>
        <w:jc w:val="left"/>
      </w:pPr>
      <w:r>
        <w:rPr>
          <w:rFonts w:ascii="Times New Roman"/>
          <w:b/>
          <w:i w:val="false"/>
          <w:color w:val="000000"/>
        </w:rPr>
        <w:t xml:space="preserve"> Алғашқы көмек көрсету дағдыларына оқытуға арналған симуляциялық жабдықтардың тізбесі</w:t>
      </w:r>
    </w:p>
    <w:bookmarkEnd w:id="26"/>
    <w:bookmarkStart w:name="z30" w:id="27"/>
    <w:p>
      <w:pPr>
        <w:spacing w:after="0"/>
        <w:ind w:left="0"/>
        <w:jc w:val="both"/>
      </w:pPr>
      <w:r>
        <w:rPr>
          <w:rFonts w:ascii="Times New Roman"/>
          <w:b w:val="false"/>
          <w:i w:val="false"/>
          <w:color w:val="000000"/>
          <w:sz w:val="28"/>
        </w:rPr>
        <w:t>
      1. Кеуде қуысының экскурсиясымен ауаның кіруін имитациялайтын манекендер-тренажерлер (ересек, жасөспірім, бала).</w:t>
      </w:r>
    </w:p>
    <w:bookmarkEnd w:id="27"/>
    <w:bookmarkStart w:name="z31" w:id="28"/>
    <w:p>
      <w:pPr>
        <w:spacing w:after="0"/>
        <w:ind w:left="0"/>
        <w:jc w:val="both"/>
      </w:pPr>
      <w:r>
        <w:rPr>
          <w:rFonts w:ascii="Times New Roman"/>
          <w:b w:val="false"/>
          <w:i w:val="false"/>
          <w:color w:val="000000"/>
          <w:sz w:val="28"/>
        </w:rPr>
        <w:t>
      2. Манекендерге арналған батарейкалар.</w:t>
      </w:r>
    </w:p>
    <w:bookmarkEnd w:id="28"/>
    <w:bookmarkStart w:name="z32" w:id="29"/>
    <w:p>
      <w:pPr>
        <w:spacing w:after="0"/>
        <w:ind w:left="0"/>
        <w:jc w:val="both"/>
      </w:pPr>
      <w:r>
        <w:rPr>
          <w:rFonts w:ascii="Times New Roman"/>
          <w:b w:val="false"/>
          <w:i w:val="false"/>
          <w:color w:val="000000"/>
          <w:sz w:val="28"/>
        </w:rPr>
        <w:t>
      3. Ырғақты симуляторы және дефибрилляторға жаттығушы электродтары бар автоматты сыртқы дефибриллятор (бұдан әрі - АСД)</w:t>
      </w:r>
    </w:p>
    <w:bookmarkEnd w:id="29"/>
    <w:bookmarkStart w:name="z33" w:id="30"/>
    <w:p>
      <w:pPr>
        <w:spacing w:after="0"/>
        <w:ind w:left="0"/>
        <w:jc w:val="both"/>
      </w:pPr>
      <w:r>
        <w:rPr>
          <w:rFonts w:ascii="Times New Roman"/>
          <w:b w:val="false"/>
          <w:i w:val="false"/>
          <w:color w:val="000000"/>
          <w:sz w:val="28"/>
        </w:rPr>
        <w:t>
      4. АСД түріне сәйкес келетін АСД арналған батарейкалар.</w:t>
      </w:r>
    </w:p>
    <w:bookmarkEnd w:id="30"/>
    <w:bookmarkStart w:name="z34" w:id="31"/>
    <w:p>
      <w:pPr>
        <w:spacing w:after="0"/>
        <w:ind w:left="0"/>
        <w:jc w:val="both"/>
      </w:pPr>
      <w:r>
        <w:rPr>
          <w:rFonts w:ascii="Times New Roman"/>
          <w:b w:val="false"/>
          <w:i w:val="false"/>
          <w:color w:val="000000"/>
          <w:sz w:val="28"/>
        </w:rPr>
        <w:t>
      5. Жасанды тыныс алу дағдыларын дамытуға арналған тосқауыл қорғаныс құралдары: көп рет қолданылатын бет маскалары (Pocket mask) және оларға бір рет қолданылатын сүзгілер; бір рет қолданылатын бет экрандары және т.б. (қатысушылар саны бойынша)</w:t>
      </w:r>
    </w:p>
    <w:bookmarkEnd w:id="31"/>
    <w:bookmarkStart w:name="z35" w:id="32"/>
    <w:p>
      <w:pPr>
        <w:spacing w:after="0"/>
        <w:ind w:left="0"/>
        <w:jc w:val="both"/>
      </w:pPr>
      <w:r>
        <w:rPr>
          <w:rFonts w:ascii="Times New Roman"/>
          <w:b w:val="false"/>
          <w:i w:val="false"/>
          <w:color w:val="000000"/>
          <w:sz w:val="28"/>
        </w:rPr>
        <w:t>
      6. Көп реттік пайдаланылатын, алынып салынатын маскалары бар Амбу силиконды тыныс алу қабы (көлемдері - ересектерге, балаларға, неонаталды)</w:t>
      </w:r>
    </w:p>
    <w:bookmarkEnd w:id="32"/>
    <w:bookmarkStart w:name="z36" w:id="33"/>
    <w:p>
      <w:pPr>
        <w:spacing w:after="0"/>
        <w:ind w:left="0"/>
        <w:jc w:val="both"/>
      </w:pPr>
      <w:r>
        <w:rPr>
          <w:rFonts w:ascii="Times New Roman"/>
          <w:b w:val="false"/>
          <w:i w:val="false"/>
          <w:color w:val="000000"/>
          <w:sz w:val="28"/>
        </w:rPr>
        <w:t>
      7. Барлық манекендерге арналған алынбалы өкпелер жиынтығы.</w:t>
      </w:r>
    </w:p>
    <w:bookmarkEnd w:id="33"/>
    <w:bookmarkStart w:name="z37" w:id="34"/>
    <w:p>
      <w:pPr>
        <w:spacing w:after="0"/>
        <w:ind w:left="0"/>
        <w:jc w:val="both"/>
      </w:pPr>
      <w:r>
        <w:rPr>
          <w:rFonts w:ascii="Times New Roman"/>
          <w:b w:val="false"/>
          <w:i w:val="false"/>
          <w:color w:val="000000"/>
          <w:sz w:val="28"/>
        </w:rPr>
        <w:t>
      8. Манекендер мен жабдықтарды өңдеуге арналған дезинфектанттар (антисептиктер, алкогольді және дымқыл майлықтар, дөңгелек мақталар).</w:t>
      </w:r>
    </w:p>
    <w:bookmarkEnd w:id="34"/>
    <w:bookmarkStart w:name="z38" w:id="35"/>
    <w:p>
      <w:pPr>
        <w:spacing w:after="0"/>
        <w:ind w:left="0"/>
        <w:jc w:val="both"/>
      </w:pPr>
      <w:r>
        <w:rPr>
          <w:rFonts w:ascii="Times New Roman"/>
          <w:b w:val="false"/>
          <w:i w:val="false"/>
          <w:color w:val="000000"/>
          <w:sz w:val="28"/>
        </w:rPr>
        <w:t>
      9. Магниттік-маркерлік тақта, маркерлер және басқа да кеңсе керек-жарақтары.</w:t>
      </w:r>
    </w:p>
    <w:bookmarkEnd w:id="35"/>
    <w:bookmarkStart w:name="z39" w:id="36"/>
    <w:p>
      <w:pPr>
        <w:spacing w:after="0"/>
        <w:ind w:left="0"/>
        <w:jc w:val="both"/>
      </w:pPr>
      <w:r>
        <w:rPr>
          <w:rFonts w:ascii="Times New Roman"/>
          <w:b w:val="false"/>
          <w:i w:val="false"/>
          <w:color w:val="000000"/>
          <w:sz w:val="28"/>
        </w:rPr>
        <w:t>
      10. Шығын материалдары: гемостатикалық турникеттер мен турникеттер, таңу материалдары, шарфтар, шиналар, имитацияға арналған макияж және төтенше жағдайларды модельдеуге арналған басқа материалдар, қолғаптар.</w:t>
      </w:r>
    </w:p>
    <w:bookmarkEnd w:id="36"/>
    <w:bookmarkStart w:name="z40" w:id="37"/>
    <w:p>
      <w:pPr>
        <w:spacing w:after="0"/>
        <w:ind w:left="0"/>
        <w:jc w:val="both"/>
      </w:pPr>
      <w:r>
        <w:rPr>
          <w:rFonts w:ascii="Times New Roman"/>
          <w:b w:val="false"/>
          <w:i w:val="false"/>
          <w:color w:val="000000"/>
          <w:sz w:val="28"/>
        </w:rPr>
        <w:t>
      11. Кілемдер, көрпелер.</w:t>
      </w:r>
    </w:p>
    <w:bookmarkEnd w:id="37"/>
    <w:bookmarkStart w:name="z41" w:id="38"/>
    <w:p>
      <w:pPr>
        <w:spacing w:after="0"/>
        <w:ind w:left="0"/>
        <w:jc w:val="both"/>
      </w:pPr>
      <w:r>
        <w:rPr>
          <w:rFonts w:ascii="Times New Roman"/>
          <w:b w:val="false"/>
          <w:i w:val="false"/>
          <w:color w:val="000000"/>
          <w:sz w:val="28"/>
        </w:rPr>
        <w:t>
      12. Ұйымдастыру техникасы (ноутбук, мультимедиялық проектор, фотоаппарат, экран, электрондық тасымалдағыштағы оқыту материалы).</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азаматтарын алғашқы көмек </w:t>
            </w:r>
            <w:r>
              <w:br/>
            </w:r>
            <w:r>
              <w:rPr>
                <w:rFonts w:ascii="Times New Roman"/>
                <w:b w:val="false"/>
                <w:i w:val="false"/>
                <w:color w:val="000000"/>
                <w:sz w:val="20"/>
              </w:rPr>
              <w:t xml:space="preserve">көрсету дағдыларына оқыту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(оқытатын ұйымның атауы)</w:t>
      </w:r>
    </w:p>
    <w:bookmarkStart w:name="z43" w:id="39"/>
    <w:p>
      <w:pPr>
        <w:spacing w:after="0"/>
        <w:ind w:left="0"/>
        <w:jc w:val="left"/>
      </w:pPr>
      <w:r>
        <w:rPr>
          <w:rFonts w:ascii="Times New Roman"/>
          <w:b/>
          <w:i w:val="false"/>
          <w:color w:val="000000"/>
        </w:rPr>
        <w:t xml:space="preserve"> Алғашқы көмек көрсету дағдыларына оқытудан өту туралы сертификат</w:t>
      </w:r>
    </w:p>
    <w:bookmarkEnd w:id="39"/>
    <w:p>
      <w:pPr>
        <w:spacing w:after="0"/>
        <w:ind w:left="0"/>
        <w:jc w:val="both"/>
      </w:pPr>
      <w:r>
        <w:rPr>
          <w:rFonts w:ascii="Times New Roman"/>
          <w:b w:val="false"/>
          <w:i w:val="false"/>
          <w:color w:val="000000"/>
          <w:sz w:val="28"/>
        </w:rPr>
        <w:t>
      № ____</w:t>
      </w:r>
    </w:p>
    <w:p>
      <w:pPr>
        <w:spacing w:after="0"/>
        <w:ind w:left="0"/>
        <w:jc w:val="both"/>
      </w:pPr>
      <w:r>
        <w:rPr>
          <w:rFonts w:ascii="Times New Roman"/>
          <w:b w:val="false"/>
          <w:i w:val="false"/>
          <w:color w:val="000000"/>
          <w:sz w:val="28"/>
        </w:rPr>
        <w:t>
      Берілді _________________________________________________________</w:t>
      </w:r>
    </w:p>
    <w:p>
      <w:pPr>
        <w:spacing w:after="0"/>
        <w:ind w:left="0"/>
        <w:jc w:val="both"/>
      </w:pPr>
      <w:r>
        <w:rPr>
          <w:rFonts w:ascii="Times New Roman"/>
          <w:b w:val="false"/>
          <w:i w:val="false"/>
          <w:color w:val="000000"/>
          <w:sz w:val="28"/>
        </w:rPr>
        <w:t>
      Осы құжат бойынша куәландырады, бұл_____________________________</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Алғашқы көмек көрсету бойынша дайындықтан өтті___________________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(оқытатын ұйымның атауы)</w:t>
      </w:r>
    </w:p>
    <w:p>
      <w:pPr>
        <w:spacing w:after="0"/>
        <w:ind w:left="0"/>
        <w:jc w:val="both"/>
      </w:pPr>
      <w:r>
        <w:rPr>
          <w:rFonts w:ascii="Times New Roman"/>
          <w:b w:val="false"/>
          <w:i w:val="false"/>
          <w:color w:val="000000"/>
          <w:sz w:val="28"/>
        </w:rPr>
        <w:t>
      жалпы көлемде _____________________ сағат</w:t>
      </w:r>
    </w:p>
    <w:p>
      <w:pPr>
        <w:spacing w:after="0"/>
        <w:ind w:left="0"/>
        <w:jc w:val="both"/>
      </w:pPr>
      <w:r>
        <w:rPr>
          <w:rFonts w:ascii="Times New Roman"/>
          <w:b w:val="false"/>
          <w:i w:val="false"/>
          <w:color w:val="000000"/>
          <w:sz w:val="28"/>
        </w:rPr>
        <w:t>
      бастап "_______" бойынша "_______" ____________ 20__ жылы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(Т.А.Ә (болған жағдайда), басшының қолы)</w:t>
      </w:r>
    </w:p>
    <w:p>
      <w:pPr>
        <w:spacing w:after="0"/>
        <w:ind w:left="0"/>
        <w:jc w:val="both"/>
      </w:pPr>
      <w:r>
        <w:rPr>
          <w:rFonts w:ascii="Times New Roman"/>
          <w:b w:val="false"/>
          <w:i w:val="false"/>
          <w:color w:val="000000"/>
          <w:sz w:val="28"/>
        </w:rPr>
        <w:t>
      М.О. (болған жағдайда)</w:t>
      </w:r>
    </w:p>
    <w:p>
      <w:pPr>
        <w:spacing w:after="0"/>
        <w:ind w:left="0"/>
        <w:jc w:val="both"/>
      </w:pPr>
      <w:r>
        <w:rPr>
          <w:rFonts w:ascii="Times New Roman"/>
          <w:b w:val="false"/>
          <w:i w:val="false"/>
          <w:color w:val="000000"/>
          <w:sz w:val="28"/>
        </w:rPr>
        <w:t>
      Берілген күні "____" ______________ 20__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19 қазаны</w:t>
            </w:r>
            <w:r>
              <w:br/>
            </w:r>
            <w:r>
              <w:rPr>
                <w:rFonts w:ascii="Times New Roman"/>
                <w:b w:val="false"/>
                <w:i w:val="false"/>
                <w:color w:val="000000"/>
                <w:sz w:val="20"/>
              </w:rPr>
              <w:t>№ ҚР ДСМ-138/2020</w:t>
            </w:r>
            <w:r>
              <w:br/>
            </w:r>
            <w:r>
              <w:rPr>
                <w:rFonts w:ascii="Times New Roman"/>
                <w:b w:val="false"/>
                <w:i w:val="false"/>
                <w:color w:val="000000"/>
                <w:sz w:val="20"/>
              </w:rPr>
              <w:t>Бұйрыққа 2-қосымша</w:t>
            </w:r>
          </w:p>
        </w:tc>
      </w:tr>
    </w:tbl>
    <w:bookmarkStart w:name="z45" w:id="40"/>
    <w:p>
      <w:pPr>
        <w:spacing w:after="0"/>
        <w:ind w:left="0"/>
        <w:jc w:val="left"/>
      </w:pPr>
      <w:r>
        <w:rPr>
          <w:rFonts w:ascii="Times New Roman"/>
          <w:b/>
          <w:i w:val="false"/>
          <w:color w:val="000000"/>
        </w:rPr>
        <w:t xml:space="preserve"> Алғашқы көмек көрсетілетін шұғыл және кезек күттірмейтін жағдайлар тізбесі</w:t>
      </w:r>
    </w:p>
    <w:bookmarkEnd w:id="40"/>
    <w:bookmarkStart w:name="z46" w:id="41"/>
    <w:p>
      <w:pPr>
        <w:spacing w:after="0"/>
        <w:ind w:left="0"/>
        <w:jc w:val="both"/>
      </w:pPr>
      <w:r>
        <w:rPr>
          <w:rFonts w:ascii="Times New Roman"/>
          <w:b w:val="false"/>
          <w:i w:val="false"/>
          <w:color w:val="000000"/>
          <w:sz w:val="28"/>
        </w:rPr>
        <w:t>
      1. Есінен тану.</w:t>
      </w:r>
    </w:p>
    <w:bookmarkEnd w:id="41"/>
    <w:bookmarkStart w:name="z47" w:id="42"/>
    <w:p>
      <w:pPr>
        <w:spacing w:after="0"/>
        <w:ind w:left="0"/>
        <w:jc w:val="both"/>
      </w:pPr>
      <w:r>
        <w:rPr>
          <w:rFonts w:ascii="Times New Roman"/>
          <w:b w:val="false"/>
          <w:i w:val="false"/>
          <w:color w:val="000000"/>
          <w:sz w:val="28"/>
        </w:rPr>
        <w:t>
      2. Тыныс алуының және қанайналымының тоқтатуы.</w:t>
      </w:r>
    </w:p>
    <w:bookmarkEnd w:id="42"/>
    <w:bookmarkStart w:name="z48" w:id="43"/>
    <w:p>
      <w:pPr>
        <w:spacing w:after="0"/>
        <w:ind w:left="0"/>
        <w:jc w:val="both"/>
      </w:pPr>
      <w:r>
        <w:rPr>
          <w:rFonts w:ascii="Times New Roman"/>
          <w:b w:val="false"/>
          <w:i w:val="false"/>
          <w:color w:val="000000"/>
          <w:sz w:val="28"/>
        </w:rPr>
        <w:t>
      3. Сыртқы қан кету.</w:t>
      </w:r>
    </w:p>
    <w:bookmarkEnd w:id="43"/>
    <w:bookmarkStart w:name="z49" w:id="44"/>
    <w:p>
      <w:pPr>
        <w:spacing w:after="0"/>
        <w:ind w:left="0"/>
        <w:jc w:val="both"/>
      </w:pPr>
      <w:r>
        <w:rPr>
          <w:rFonts w:ascii="Times New Roman"/>
          <w:b w:val="false"/>
          <w:i w:val="false"/>
          <w:color w:val="000000"/>
          <w:sz w:val="28"/>
        </w:rPr>
        <w:t>
      4. Жоғарғы тыныс жолдарындағы бөгде заттар.</w:t>
      </w:r>
    </w:p>
    <w:bookmarkEnd w:id="44"/>
    <w:bookmarkStart w:name="z50" w:id="45"/>
    <w:p>
      <w:pPr>
        <w:spacing w:after="0"/>
        <w:ind w:left="0"/>
        <w:jc w:val="both"/>
      </w:pPr>
      <w:r>
        <w:rPr>
          <w:rFonts w:ascii="Times New Roman"/>
          <w:b w:val="false"/>
          <w:i w:val="false"/>
          <w:color w:val="000000"/>
          <w:sz w:val="28"/>
        </w:rPr>
        <w:t>
      5. Бас және дененің әртүрлі аймақтарының жарақаттары.</w:t>
      </w:r>
    </w:p>
    <w:bookmarkEnd w:id="45"/>
    <w:bookmarkStart w:name="z51" w:id="46"/>
    <w:p>
      <w:pPr>
        <w:spacing w:after="0"/>
        <w:ind w:left="0"/>
        <w:jc w:val="both"/>
      </w:pPr>
      <w:r>
        <w:rPr>
          <w:rFonts w:ascii="Times New Roman"/>
          <w:b w:val="false"/>
          <w:i w:val="false"/>
          <w:color w:val="000000"/>
          <w:sz w:val="28"/>
        </w:rPr>
        <w:t>
      6. Күйіктер, жоғары температураның әсері, жылу сәулеленуі.</w:t>
      </w:r>
    </w:p>
    <w:bookmarkEnd w:id="46"/>
    <w:bookmarkStart w:name="z52" w:id="47"/>
    <w:p>
      <w:pPr>
        <w:spacing w:after="0"/>
        <w:ind w:left="0"/>
        <w:jc w:val="both"/>
      </w:pPr>
      <w:r>
        <w:rPr>
          <w:rFonts w:ascii="Times New Roman"/>
          <w:b w:val="false"/>
          <w:i w:val="false"/>
          <w:color w:val="000000"/>
          <w:sz w:val="28"/>
        </w:rPr>
        <w:t>
      7. Үсік шалу және төмен температуралар әсерінің басқа да әсерлері.</w:t>
      </w:r>
    </w:p>
    <w:bookmarkEnd w:id="47"/>
    <w:bookmarkStart w:name="z53" w:id="48"/>
    <w:p>
      <w:pPr>
        <w:spacing w:after="0"/>
        <w:ind w:left="0"/>
        <w:jc w:val="both"/>
      </w:pPr>
      <w:r>
        <w:rPr>
          <w:rFonts w:ascii="Times New Roman"/>
          <w:b w:val="false"/>
          <w:i w:val="false"/>
          <w:color w:val="000000"/>
          <w:sz w:val="28"/>
        </w:rPr>
        <w:t>
      8. Улану.</w:t>
      </w:r>
    </w:p>
    <w:bookmarkEnd w:id="48"/>
    <w:bookmarkStart w:name="z54" w:id="49"/>
    <w:p>
      <w:pPr>
        <w:spacing w:after="0"/>
        <w:ind w:left="0"/>
        <w:jc w:val="both"/>
      </w:pPr>
      <w:r>
        <w:rPr>
          <w:rFonts w:ascii="Times New Roman"/>
          <w:b w:val="false"/>
          <w:i w:val="false"/>
          <w:color w:val="000000"/>
          <w:sz w:val="28"/>
        </w:rPr>
        <w:t>
      9. Құрысқақ.</w:t>
      </w:r>
    </w:p>
    <w:bookmarkEnd w:id="49"/>
    <w:bookmarkStart w:name="z55" w:id="50"/>
    <w:p>
      <w:pPr>
        <w:spacing w:after="0"/>
        <w:ind w:left="0"/>
        <w:jc w:val="both"/>
      </w:pPr>
      <w:r>
        <w:rPr>
          <w:rFonts w:ascii="Times New Roman"/>
          <w:b w:val="false"/>
          <w:i w:val="false"/>
          <w:color w:val="000000"/>
          <w:sz w:val="28"/>
        </w:rPr>
        <w:t>
      10. Жануарлар мен жәндіктердің шағып алуы.</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