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79c5" w14:textId="4597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19 қазандағы № 392/НҚ бұйрығы. Қазақстан Республикасының Әділет министрлігінде 2020 жылғы 22 қазанда № 21480 болып тіркелді. Күші жойылды - Қазақстан Республикасының Цифрлық даму, инновациялар және аэроғарыш өнеркәсібі министрінің м.а. 2024 жылғы 25 шiлдедегi № 440/НҚ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25.07.2024 </w:t>
      </w:r>
      <w:r>
        <w:rPr>
          <w:rFonts w:ascii="Times New Roman"/>
          <w:b w:val="false"/>
          <w:i w:val="false"/>
          <w:color w:val="ff0000"/>
          <w:sz w:val="28"/>
        </w:rPr>
        <w:t>№ 440/НҚ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7-1-бабының</w:t>
      </w:r>
      <w:r>
        <w:rPr>
          <w:rFonts w:ascii="Times New Roman"/>
          <w:b w:val="false"/>
          <w:i w:val="false"/>
          <w:color w:val="000000"/>
          <w:sz w:val="28"/>
        </w:rPr>
        <w:t xml:space="preserve"> 20)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19 қазаны</w:t>
            </w:r>
            <w:r>
              <w:br/>
            </w:r>
            <w:r>
              <w:rPr>
                <w:rFonts w:ascii="Times New Roman"/>
                <w:b w:val="false"/>
                <w:i w:val="false"/>
                <w:color w:val="000000"/>
                <w:sz w:val="20"/>
              </w:rPr>
              <w:t>№ 392/НҚ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7-1-бабы</w:t>
      </w:r>
      <w:r>
        <w:rPr>
          <w:rFonts w:ascii="Times New Roman"/>
          <w:b w:val="false"/>
          <w:i w:val="false"/>
          <w:color w:val="000000"/>
          <w:sz w:val="28"/>
        </w:rPr>
        <w:t xml:space="preserve"> 20) тармақшасына сәйкес әзірленді және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2"/>
    <w:bookmarkStart w:name="z15" w:id="13"/>
    <w:p>
      <w:pPr>
        <w:spacing w:after="0"/>
        <w:ind w:left="0"/>
        <w:jc w:val="both"/>
      </w:pPr>
      <w:r>
        <w:rPr>
          <w:rFonts w:ascii="Times New Roman"/>
          <w:b w:val="false"/>
          <w:i w:val="false"/>
          <w:color w:val="000000"/>
          <w:sz w:val="28"/>
        </w:rPr>
        <w:t>
      2) сәйкестікті растау жөніндегі орган – сәйкестікті растау жөніндегі жұмыстарды орындау үшін белгіленген тәртіппен аккредиттелген заңды тұлға.</w:t>
      </w:r>
    </w:p>
    <w:bookmarkEnd w:id="13"/>
    <w:bookmarkStart w:name="z16" w:id="14"/>
    <w:p>
      <w:pPr>
        <w:spacing w:after="0"/>
        <w:ind w:left="0"/>
        <w:jc w:val="both"/>
      </w:pPr>
      <w:r>
        <w:rPr>
          <w:rFonts w:ascii="Times New Roman"/>
          <w:b w:val="false"/>
          <w:i w:val="false"/>
          <w:color w:val="000000"/>
          <w:sz w:val="28"/>
        </w:rPr>
        <w:t xml:space="preserve">
      3.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ақпараттандыру объектісінің меншік иесінің және (немесе) иеленушісінің, не олардың уәкілеттік берген тұлғалардың бастамасы бойынша ерікті негізде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14"/>
    <w:bookmarkStart w:name="z17" w:id="15"/>
    <w:p>
      <w:pPr>
        <w:spacing w:after="0"/>
        <w:ind w:left="0"/>
        <w:jc w:val="left"/>
      </w:pPr>
      <w:r>
        <w:rPr>
          <w:rFonts w:ascii="Times New Roman"/>
          <w:b/>
          <w:i w:val="false"/>
          <w:color w:val="000000"/>
        </w:rPr>
        <w:t xml:space="preserve"> 2-тарау.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тәртібі</w:t>
      </w:r>
    </w:p>
    <w:bookmarkEnd w:id="15"/>
    <w:bookmarkStart w:name="z18" w:id="16"/>
    <w:p>
      <w:pPr>
        <w:spacing w:after="0"/>
        <w:ind w:left="0"/>
        <w:jc w:val="both"/>
      </w:pPr>
      <w:r>
        <w:rPr>
          <w:rFonts w:ascii="Times New Roman"/>
          <w:b w:val="false"/>
          <w:i w:val="false"/>
          <w:color w:val="000000"/>
          <w:sz w:val="28"/>
        </w:rPr>
        <w:t xml:space="preserve">
      4.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жүргізіледі.</w:t>
      </w:r>
    </w:p>
    <w:bookmarkEnd w:id="16"/>
    <w:bookmarkStart w:name="z19" w:id="17"/>
    <w:p>
      <w:pPr>
        <w:spacing w:after="0"/>
        <w:ind w:left="0"/>
        <w:jc w:val="both"/>
      </w:pPr>
      <w:r>
        <w:rPr>
          <w:rFonts w:ascii="Times New Roman"/>
          <w:b w:val="false"/>
          <w:i w:val="false"/>
          <w:color w:val="000000"/>
          <w:sz w:val="28"/>
        </w:rPr>
        <w:t xml:space="preserve">
      5.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растауды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растау жөніндегі аккредиттелген органдар жүргізіледі.</w:t>
      </w:r>
    </w:p>
    <w:bookmarkEnd w:id="17"/>
    <w:bookmarkStart w:name="z20" w:id="18"/>
    <w:p>
      <w:pPr>
        <w:spacing w:after="0"/>
        <w:ind w:left="0"/>
        <w:jc w:val="both"/>
      </w:pPr>
      <w:r>
        <w:rPr>
          <w:rFonts w:ascii="Times New Roman"/>
          <w:b w:val="false"/>
          <w:i w:val="false"/>
          <w:color w:val="000000"/>
          <w:sz w:val="28"/>
        </w:rPr>
        <w:t xml:space="preserve">
      6.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растауды жүргізуге шарттар жасасу тәртібін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сәйкестікті растау жөніндегі органдар айқындайды.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