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871d6" w14:textId="4c871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бірлескен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24 қазандағы № ҚР ДСМ-152/2020 және Қазақстан Республикасы Еңбек және халықты әлеуметтік қорғау министрінің 2020 жылғы 24 қазандағы № 413 бірлескен бұйрығы. Қазақстан Республикасының Әділет министрлігінде 2020 жылғы 24 қазанда № 21501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бірлескен бұйрық 24.10.2020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аумағында коронавирустық инфекцияның пайда болуы мен таралуына жол бермеу жөніндегі ведомствоаралық комиссиясының 2020 жылғы 20 қазандағы хаттамасының 3-тармағы 1) тармақшасына сәйкес БҰЙЫРАМЫЗ:</w:t>
      </w:r>
    </w:p>
    <w:bookmarkEnd w:id="0"/>
    <w:bookmarkStart w:name="z2"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кейбір бірлескен бұйрықтардың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бірлескен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Республикасының Денсаулық сақтау бірінші вице-министрі М.Е. Шорановқа және Қазақстан Республикасының Еңбек және халықты әлеуметтік қорғау бірінші вице-министрі А.А. Сарбасовқа жүктелсін.</w:t>
      </w:r>
    </w:p>
    <w:bookmarkEnd w:id="6"/>
    <w:bookmarkStart w:name="z8" w:id="7"/>
    <w:p>
      <w:pPr>
        <w:spacing w:after="0"/>
        <w:ind w:left="0"/>
        <w:jc w:val="both"/>
      </w:pPr>
      <w:r>
        <w:rPr>
          <w:rFonts w:ascii="Times New Roman"/>
          <w:b w:val="false"/>
          <w:i w:val="false"/>
          <w:color w:val="000000"/>
          <w:sz w:val="28"/>
        </w:rPr>
        <w:t>
      4. Осы бірлескен бұйрық 2020 жылғы 24 қазаннан бастап қолданысқа енгізіледі.</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Республикасының </w:t>
            </w:r>
            <w:r>
              <w:br/>
            </w:r>
            <w:r>
              <w:rPr>
                <w:rFonts w:ascii="Times New Roman"/>
                <w:b w:val="false"/>
                <w:i w:val="false"/>
                <w:color w:val="000000"/>
                <w:sz w:val="20"/>
              </w:rPr>
              <w:t>
</w:t>
            </w:r>
            <w:r>
              <w:rPr>
                <w:rFonts w:ascii="Times New Roman"/>
                <w:b/>
                <w:i w:val="false"/>
                <w:color w:val="000000"/>
                <w:sz w:val="20"/>
              </w:rPr>
              <w:t xml:space="preserve">Еңбек және халықты әлеуметтік </w:t>
            </w:r>
            <w:r>
              <w:br/>
            </w:r>
            <w:r>
              <w:rPr>
                <w:rFonts w:ascii="Times New Roman"/>
                <w:b w:val="false"/>
                <w:i w:val="false"/>
                <w:color w:val="000000"/>
                <w:sz w:val="20"/>
              </w:rPr>
              <w:t>
</w:t>
            </w:r>
            <w:r>
              <w:rPr>
                <w:rFonts w:ascii="Times New Roman"/>
                <w:b/>
                <w:i w:val="false"/>
                <w:color w:val="000000"/>
                <w:sz w:val="20"/>
              </w:rPr>
              <w:t>қорғау</w:t>
            </w:r>
            <w:r>
              <w:rPr>
                <w:rFonts w:ascii="Times New Roman"/>
                <w:b/>
                <w:i w:val="false"/>
                <w:color w:val="000000"/>
                <w:sz w:val="20"/>
              </w:rPr>
              <w:t xml:space="preserve"> министрі</w:t>
            </w:r>
            <w:r>
              <w:br/>
            </w:r>
            <w:r>
              <w:rPr>
                <w:rFonts w:ascii="Times New Roman"/>
                <w:b w:val="false"/>
                <w:i w:val="false"/>
                <w:color w:val="000000"/>
                <w:sz w:val="20"/>
              </w:rPr>
              <w:t>
</w:t>
            </w:r>
            <w:r>
              <w:rPr>
                <w:rFonts w:ascii="Times New Roman"/>
                <w:b/>
                <w:i w:val="false"/>
                <w:color w:val="000000"/>
                <w:sz w:val="20"/>
              </w:rPr>
              <w:t>__________ Б. Нурымбетов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w:t>
            </w:r>
            <w:r>
              <w:rPr>
                <w:rFonts w:ascii="Times New Roman"/>
                <w:b/>
                <w:i w:val="false"/>
                <w:color w:val="000000"/>
                <w:sz w:val="20"/>
              </w:rPr>
              <w:t xml:space="preserve">касы </w:t>
            </w:r>
            <w:r>
              <w:br/>
            </w:r>
            <w:r>
              <w:rPr>
                <w:rFonts w:ascii="Times New Roman"/>
                <w:b w:val="false"/>
                <w:i w:val="false"/>
                <w:color w:val="000000"/>
                <w:sz w:val="20"/>
              </w:rPr>
              <w:t>
</w:t>
            </w:r>
            <w:r>
              <w:rPr>
                <w:rFonts w:ascii="Times New Roman"/>
                <w:b/>
                <w:i w:val="false"/>
                <w:color w:val="000000"/>
                <w:sz w:val="20"/>
              </w:rPr>
              <w:t xml:space="preserve">Денсаулық сақтау </w:t>
            </w:r>
            <w:r>
              <w:br/>
            </w:r>
            <w:r>
              <w:rPr>
                <w:rFonts w:ascii="Times New Roman"/>
                <w:b w:val="false"/>
                <w:i w:val="false"/>
                <w:color w:val="000000"/>
                <w:sz w:val="20"/>
              </w:rPr>
              <w:t>
</w:t>
            </w:r>
            <w:r>
              <w:rPr>
                <w:rFonts w:ascii="Times New Roman"/>
                <w:b/>
                <w:i w:val="false"/>
                <w:color w:val="000000"/>
                <w:sz w:val="20"/>
              </w:rPr>
              <w:t>министрі</w:t>
            </w:r>
            <w:r>
              <w:br/>
            </w:r>
            <w:r>
              <w:rPr>
                <w:rFonts w:ascii="Times New Roman"/>
                <w:b w:val="false"/>
                <w:i w:val="false"/>
                <w:color w:val="000000"/>
                <w:sz w:val="20"/>
              </w:rPr>
              <w:t>
</w:t>
            </w:r>
            <w:r>
              <w:rPr>
                <w:rFonts w:ascii="Times New Roman"/>
                <w:b/>
                <w:i w:val="false"/>
                <w:color w:val="000000"/>
                <w:sz w:val="20"/>
              </w:rPr>
              <w:t>__________ А. Цой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24 қазаны</w:t>
            </w:r>
            <w:r>
              <w:br/>
            </w:r>
            <w:r>
              <w:rPr>
                <w:rFonts w:ascii="Times New Roman"/>
                <w:b w:val="false"/>
                <w:i w:val="false"/>
                <w:color w:val="000000"/>
                <w:sz w:val="20"/>
              </w:rPr>
              <w:t>№ 413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24 қазаны</w:t>
            </w:r>
            <w:r>
              <w:br/>
            </w:r>
            <w:r>
              <w:rPr>
                <w:rFonts w:ascii="Times New Roman"/>
                <w:b w:val="false"/>
                <w:i w:val="false"/>
                <w:color w:val="000000"/>
                <w:sz w:val="20"/>
              </w:rPr>
              <w:t>№ ҚР ДСМ-152/2020</w:t>
            </w:r>
            <w:r>
              <w:br/>
            </w:r>
            <w:r>
              <w:rPr>
                <w:rFonts w:ascii="Times New Roman"/>
                <w:b w:val="false"/>
                <w:i w:val="false"/>
                <w:color w:val="000000"/>
                <w:sz w:val="20"/>
              </w:rPr>
              <w:t xml:space="preserve">Бірлескен бұйрыққа </w:t>
            </w:r>
            <w:r>
              <w:br/>
            </w:r>
            <w:r>
              <w:rPr>
                <w:rFonts w:ascii="Times New Roman"/>
                <w:b w:val="false"/>
                <w:i w:val="false"/>
                <w:color w:val="000000"/>
                <w:sz w:val="20"/>
              </w:rPr>
              <w:t>қосымша</w:t>
            </w:r>
          </w:p>
        </w:tc>
      </w:tr>
    </w:tbl>
    <w:bookmarkStart w:name="z11" w:id="8"/>
    <w:p>
      <w:pPr>
        <w:spacing w:after="0"/>
        <w:ind w:left="0"/>
        <w:jc w:val="left"/>
      </w:pPr>
      <w:r>
        <w:rPr>
          <w:rFonts w:ascii="Times New Roman"/>
          <w:b/>
          <w:i w:val="false"/>
          <w:color w:val="000000"/>
        </w:rPr>
        <w:t xml:space="preserve"> Күші жойылған кейбір бірлескен бұйрықтардың тізбесі</w:t>
      </w:r>
    </w:p>
    <w:bookmarkEnd w:id="8"/>
    <w:bookmarkStart w:name="z12" w:id="9"/>
    <w:p>
      <w:pPr>
        <w:spacing w:after="0"/>
        <w:ind w:left="0"/>
        <w:jc w:val="both"/>
      </w:pPr>
      <w:r>
        <w:rPr>
          <w:rFonts w:ascii="Times New Roman"/>
          <w:b w:val="false"/>
          <w:i w:val="false"/>
          <w:color w:val="000000"/>
          <w:sz w:val="28"/>
        </w:rPr>
        <w:t xml:space="preserve">
      1. "Денсаулық сақтау жүйесінің қызметкерлері эпидемияға қарсы іс-шаралар жүргізу кезінде коронавирустық инфекцияны немесе вирустық пневмонияны жұқтырған жағдайда оларға, сондай-ақ қызметкер қайтыс болған жағдайда эпидемияға қарсы іс-шараларға қатысу-қатыспауына қарамастан олардың отбасыларына біржолғы әлеуметтік төлемді жүзеге асыру қағидаларын бекіту туралы" Қазақстан Республикасы Еңбек және халықты әлеуметтік қорғау министрінің 2020 жылғы 9 сәуірдегі № 129 және Қазақстан Республикасы Денсаулық сақтау министрінің 2020 жылғы 9 сәуірдегі № ҚР ДСМ-35/2020 </w:t>
      </w:r>
      <w:r>
        <w:rPr>
          <w:rFonts w:ascii="Times New Roman"/>
          <w:b w:val="false"/>
          <w:i w:val="false"/>
          <w:color w:val="000000"/>
          <w:sz w:val="28"/>
        </w:rPr>
        <w:t>бірлескен 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20355 болып тіркелген, Қазақстан Республикасының нормативтік құқықтық актілерінің эталондық бақылау банкінде 2020 жылғы 15 сәуірде жарияланған).</w:t>
      </w:r>
    </w:p>
    <w:bookmarkEnd w:id="9"/>
    <w:bookmarkStart w:name="z13" w:id="10"/>
    <w:p>
      <w:pPr>
        <w:spacing w:after="0"/>
        <w:ind w:left="0"/>
        <w:jc w:val="both"/>
      </w:pPr>
      <w:r>
        <w:rPr>
          <w:rFonts w:ascii="Times New Roman"/>
          <w:b w:val="false"/>
          <w:i w:val="false"/>
          <w:color w:val="000000"/>
          <w:sz w:val="28"/>
        </w:rPr>
        <w:t xml:space="preserve">
      2. "Денсаулық сақтау ұйымдарының COVID-19 коронавирустық инфекциясына қарсы күрес жөніндегі эпидемияға қарсы іс-шараларға тартылған қызметкерлері аталған инфекцияны немесе вирустық пневмонияны жұқтырған немесе солардан қайтыс болған жағдайда оларға біржолғы әлеуметтік төлемді жүзеге асыру қағидаларын бекіту туралы" Қазақстан Республикасы Еңбек және халықты әлеуметтік қорғау министрінің 2020 жылғы 9 сәуірдегі № 129 және Қазақстан Республикасы Денсаулық сақтау министрінің 2020 жылғы 9 сәуірдегі № ҚР ДСМ-35/2020 бірлескен бұйрығына өзгерістер мен толықтырулар енгізу туралы" Қазақстан Республикасы Еңбек және халықты әлеуметтік қорғау министрінің 2020 жылғы 22 шілдедегі № 287 және Қазақстан Республикасы Денсаулық сақтау министрінің 2020 жылғы 22 шілдедегі № ҚР ДСМ-87/2020 </w:t>
      </w:r>
      <w:r>
        <w:rPr>
          <w:rFonts w:ascii="Times New Roman"/>
          <w:b w:val="false"/>
          <w:i w:val="false"/>
          <w:color w:val="000000"/>
          <w:sz w:val="28"/>
        </w:rPr>
        <w:t>бірлескен 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21003 болып тіркелген, Қазақстан Республикасының нормативтік құқықтық актілерінің эталондық бақылау банкінде 2020 жылғы 23 шілдеде жарияланған).</w:t>
      </w:r>
    </w:p>
    <w:bookmarkEnd w:id="10"/>
    <w:bookmarkStart w:name="z14" w:id="11"/>
    <w:p>
      <w:pPr>
        <w:spacing w:after="0"/>
        <w:ind w:left="0"/>
        <w:jc w:val="both"/>
      </w:pPr>
      <w:r>
        <w:rPr>
          <w:rFonts w:ascii="Times New Roman"/>
          <w:b w:val="false"/>
          <w:i w:val="false"/>
          <w:color w:val="000000"/>
          <w:sz w:val="28"/>
        </w:rPr>
        <w:t xml:space="preserve">
      3. "Денсаулық сақтау ұйымдарының COVID-19 коронавирустық инфекциясына қарсы күрес жөніндегі эпидемияға қарсы іс-шараларға тартылған қызметкерлері аталған инфекцияны немесе вирустық пневмонияны жұқтырған немесе солардан қайтыс болған жағдайда оларға біржолғы әлеуметтік төлемді жүзеге асыру қағидаларын бекіту туралы" Қазақстан Республикасы Еңбек және халықты әлеуметтік қорғау министрінің 2020 жылғы 9 сәуірдегі № 129 және Қазақстан Республикасы Денсаулық сақтау министрінің 2020 жылғы 9 сәуірдегі № ҚР ДСМ-35/2020 бірлескен бұйрығына өзгерістер мен толықтырулар енгізу туралы" Қазақстан Республикасы Еңбек және халықты әлеуметтік қорғау министрінің 2020 жылғы 10 қазандағы № 396 және Қазақстан Республикасы Денсаулық сақтау министрінің 2020 жылғы 10 қазандағы № ҚР ДСМ-124/2020 </w:t>
      </w:r>
      <w:r>
        <w:rPr>
          <w:rFonts w:ascii="Times New Roman"/>
          <w:b w:val="false"/>
          <w:i w:val="false"/>
          <w:color w:val="000000"/>
          <w:sz w:val="28"/>
        </w:rPr>
        <w:t>бірлескен 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21402 болып тіркелген, Қазақстан Республикасының нормативтік құқықтық актілерінің эталондық бақылау банкінде 2020 жылғы 15 қазанда жарияланған).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