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97820" w14:textId="81978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2020 жылғы 21 қазандағы № 726 бұйрығы. Қазақстан Республикасының Әділет министрлігінде 2020 жылғы 27 қазанда № 21516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Ішкі істер министрінің өзгерістер мен толықтыру енгізілетін отырған кейбір бұйрықтардың қоса берілген </w:t>
      </w:r>
      <w:r>
        <w:rPr>
          <w:rFonts w:ascii="Times New Roman"/>
          <w:b w:val="false"/>
          <w:i w:val="false"/>
          <w:color w:val="000000"/>
          <w:sz w:val="28"/>
        </w:rPr>
        <w:t>тізбесі</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Кадр саясаты департаменті (А.М. Сайтбеков) заңнамада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xml:space="preserve">
      2) осы бұйрықты Қазақстан Республикасы Ішкі істер министрлігінің интернет-ресурсына орналастыруды; </w:t>
      </w:r>
    </w:p>
    <w:bookmarkEnd w:id="4"/>
    <w:bookmarkStart w:name="z6" w:id="5"/>
    <w:p>
      <w:pPr>
        <w:spacing w:after="0"/>
        <w:ind w:left="0"/>
        <w:jc w:val="both"/>
      </w:pPr>
      <w:r>
        <w:rPr>
          <w:rFonts w:ascii="Times New Roman"/>
          <w:b w:val="false"/>
          <w:i w:val="false"/>
          <w:color w:val="000000"/>
          <w:sz w:val="28"/>
        </w:rPr>
        <w:t xml:space="preserve">
      3)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осы бұйрық мемлекеттік тіркелгеннен кейін он жұмыс күні ішінде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Кадр саясаты департаментіне (А.М. Сайтбеков)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21 қазаны</w:t>
            </w:r>
            <w:r>
              <w:br/>
            </w:r>
            <w:r>
              <w:rPr>
                <w:rFonts w:ascii="Times New Roman"/>
                <w:b w:val="false"/>
                <w:i w:val="false"/>
                <w:color w:val="000000"/>
                <w:sz w:val="20"/>
              </w:rPr>
              <w:t xml:space="preserve">№ 726 бұйрығымен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Ішкі істер министрінің өзгерістер мен толықтырулар енгізілетін кейбір бұйрықтарының тізбесі</w:t>
      </w:r>
    </w:p>
    <w:bookmarkEnd w:id="8"/>
    <w:p>
      <w:pPr>
        <w:spacing w:after="0"/>
        <w:ind w:left="0"/>
        <w:jc w:val="left"/>
      </w:pPr>
    </w:p>
    <w:p>
      <w:pPr>
        <w:spacing w:after="0"/>
        <w:ind w:left="0"/>
        <w:jc w:val="both"/>
      </w:pPr>
      <w:bookmarkStart w:name="z21" w:id="9"/>
      <w:r>
        <w:rPr>
          <w:rFonts w:ascii="Times New Roman"/>
          <w:b w:val="false"/>
          <w:i w:val="false"/>
          <w:color w:val="ff0000"/>
          <w:sz w:val="28"/>
        </w:rPr>
        <w:t xml:space="preserve">
      1. Күші жойылды – ҚР Ішкі істер министрінің 22.10.2022 </w:t>
      </w:r>
      <w:r>
        <w:rPr>
          <w:rFonts w:ascii="Times New Roman"/>
          <w:b w:val="false"/>
          <w:i w:val="false"/>
          <w:color w:val="ff0000"/>
          <w:sz w:val="28"/>
        </w:rPr>
        <w:t>№ 830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9"/>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Күші жойылды – ҚР Ішкі істер министрінің 22.10.2022 </w:t>
      </w:r>
      <w:r>
        <w:rPr>
          <w:rFonts w:ascii="Times New Roman"/>
          <w:b w:val="false"/>
          <w:i w:val="false"/>
          <w:color w:val="000000"/>
          <w:sz w:val="28"/>
        </w:rPr>
        <w:t>№ 830</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Күші жойылды – ҚР Ішкі істер министрінің 22.10.2022 </w:t>
      </w:r>
      <w:r>
        <w:rPr>
          <w:rFonts w:ascii="Times New Roman"/>
          <w:b w:val="false"/>
          <w:i w:val="false"/>
          <w:color w:val="000000"/>
          <w:sz w:val="28"/>
        </w:rPr>
        <w:t>№ 830</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31" w:id="10"/>
    <w:p>
      <w:pPr>
        <w:spacing w:after="0"/>
        <w:ind w:left="0"/>
        <w:jc w:val="both"/>
      </w:pPr>
      <w:r>
        <w:rPr>
          <w:rFonts w:ascii="Times New Roman"/>
          <w:b w:val="false"/>
          <w:i w:val="false"/>
          <w:color w:val="000000"/>
          <w:sz w:val="28"/>
        </w:rPr>
        <w:t xml:space="preserve">
      4. "Қазақстан Республикасының Ішкі істер органдарында конкурстық негізде орналасатын басшы лауазымдар тізбесін және Қазақстан Республикасының Ішкі істер органдарында жоғары тұрған басшы лауазымдарға конкурс өткізу шарттары мен қағидаларын бекіту туралы" Қазақстан Республикасы Ішкі істер министрінің 2018 жылғы 28 қыркүйектегі № 671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17724 болып тіркелді, Қазақстан Республикасы Нормативтік құқықтық актілерінің эталондық бақылау банкінде 2018 жылғы 16 қарашада жарияланды):</w:t>
      </w:r>
    </w:p>
    <w:bookmarkEnd w:id="10"/>
    <w:bookmarkStart w:name="z32" w:id="11"/>
    <w:p>
      <w:pPr>
        <w:spacing w:after="0"/>
        <w:ind w:left="0"/>
        <w:jc w:val="both"/>
      </w:pPr>
      <w:r>
        <w:rPr>
          <w:rFonts w:ascii="Times New Roman"/>
          <w:b w:val="false"/>
          <w:i w:val="false"/>
          <w:color w:val="000000"/>
          <w:sz w:val="28"/>
        </w:rPr>
        <w:t xml:space="preserve">
      осы бұйрықпен бекітілген Қазақстан Республикасының ішкі істер органдарында жоғары тұрған басшы лауазымдарға конкурс өткізу шарттары мен </w:t>
      </w:r>
      <w:r>
        <w:rPr>
          <w:rFonts w:ascii="Times New Roman"/>
          <w:b w:val="false"/>
          <w:i w:val="false"/>
          <w:color w:val="000000"/>
          <w:sz w:val="28"/>
        </w:rPr>
        <w:t>қағидаларында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34" w:id="12"/>
    <w:p>
      <w:pPr>
        <w:spacing w:after="0"/>
        <w:ind w:left="0"/>
        <w:jc w:val="both"/>
      </w:pPr>
      <w:r>
        <w:rPr>
          <w:rFonts w:ascii="Times New Roman"/>
          <w:b w:val="false"/>
          <w:i w:val="false"/>
          <w:color w:val="000000"/>
          <w:sz w:val="28"/>
        </w:rPr>
        <w:t xml:space="preserve">
      "6. Жоғары тұрған бос басшы лауазымдарға кандидаттарды іріктеудің негізгі өлшемшарты "Қазақстан Республикасы ішкі істер органдарындағы кадр саясатын іске асырудың кейбір мәселелері туралы" Қазақстан Республикасы Ішкі істер министрінің 2015 жылғы 7 желтоқсандағы № 998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12679 болып тіркелген) (бұдан әрі - № 998 бұйрық) бекітілген Қазақстан Республикасы Ішкі істер органдары лауазымдарының санаттарына қойылатын біліктілік талаптарына (бұдан әрі-біліктілік талаптары) сәйкес келуі, ІІО қызметкерлерінің бәсекеге қабілеттілігі көрсеткішінің жоғары деңгейі болып табылады.".</w:t>
      </w:r>
    </w:p>
    <w:bookmarkEnd w:id="12"/>
    <w:bookmarkStart w:name="z35" w:id="13"/>
    <w:p>
      <w:pPr>
        <w:spacing w:after="0"/>
        <w:ind w:left="0"/>
        <w:jc w:val="both"/>
      </w:pPr>
      <w:r>
        <w:rPr>
          <w:rFonts w:ascii="Times New Roman"/>
          <w:b w:val="false"/>
          <w:i w:val="false"/>
          <w:color w:val="000000"/>
          <w:sz w:val="28"/>
        </w:rPr>
        <w:t xml:space="preserve">
      5. "Ішкі істер органдарына қабылданатын адамдар үшін алғашқы кәсіптік даярлыққа іріктеу қағидалары және одан өту шарттары, сондай-ақ оларды алғашқы кәсіптік даярлықтан шығару негіздері" Қазақстан Республикасы Ішкі істер министрінің 2020 жылғы 13 наурыздағы № 211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20123 болып тіркелді, Қазақстан Республикасы нормативтік құқықтық актілерінің эталондық бақылау банкінде 2020 жылғы 17 наурызда жарияланды):</w:t>
      </w:r>
    </w:p>
    <w:bookmarkEnd w:id="13"/>
    <w:bookmarkStart w:name="z36" w:id="14"/>
    <w:p>
      <w:pPr>
        <w:spacing w:after="0"/>
        <w:ind w:left="0"/>
        <w:jc w:val="both"/>
      </w:pPr>
      <w:r>
        <w:rPr>
          <w:rFonts w:ascii="Times New Roman"/>
          <w:b w:val="false"/>
          <w:i w:val="false"/>
          <w:color w:val="000000"/>
          <w:sz w:val="28"/>
        </w:rPr>
        <w:t xml:space="preserve">
      осы бұйрықпен бекітілген Ішкі істер органдарына қабылданатын адамдар үшін алғашқы кәсіптік даярлыққа іріктеу қағидаларында және одан өту шарттары, сондай-ақ оларды алғашқы кәсіптік даярлықтан шығару </w:t>
      </w:r>
      <w:r>
        <w:rPr>
          <w:rFonts w:ascii="Times New Roman"/>
          <w:b w:val="false"/>
          <w:i w:val="false"/>
          <w:color w:val="000000"/>
          <w:sz w:val="28"/>
        </w:rPr>
        <w:t>негіздерінде</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8" w:id="15"/>
    <w:p>
      <w:pPr>
        <w:spacing w:after="0"/>
        <w:ind w:left="0"/>
        <w:jc w:val="both"/>
      </w:pPr>
      <w:r>
        <w:rPr>
          <w:rFonts w:ascii="Times New Roman"/>
          <w:b w:val="false"/>
          <w:i w:val="false"/>
          <w:color w:val="000000"/>
          <w:sz w:val="28"/>
        </w:rPr>
        <w:t xml:space="preserve">
      "3. Қатардағы, кіші және орта басшы құрамы лауазымдарына орналасуға қойылатын талаптар Заңмен, "Ішкі істер органдарында кадрлық жоспарлауды ескере отырып, кадрларға қажеттілікті қанағаттандыру үшін мамандықтар тізбесін бекіту туралы" Қазақстан Республикасы Ішкі істер министрінің 2015 жылғы 19 қарашадағы № 941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12442 болып тіркелген) және Қазақстан Республикасы Ішкі істер органдары лауазымдарының санаттарына қойылатын біліктілік талаптарымен айқындалады.";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40" w:id="16"/>
    <w:p>
      <w:pPr>
        <w:spacing w:after="0"/>
        <w:ind w:left="0"/>
        <w:jc w:val="both"/>
      </w:pPr>
      <w:r>
        <w:rPr>
          <w:rFonts w:ascii="Times New Roman"/>
          <w:b w:val="false"/>
          <w:i w:val="false"/>
          <w:color w:val="000000"/>
          <w:sz w:val="28"/>
        </w:rPr>
        <w:t xml:space="preserve">
      "9. Іріктеуге қатысуға ниет білдірген азаматтар іріктеуге қатысу үшін ІІМ ведомстволарының, ІІМ қарамағындағы аумақтық органдардың, ІІМ қарамағындағы мемлекеттік мекемелердің және оның ведомстволарының кадр қызметтеріне еркін нысанда жазылған өтінішті "Қазақстан Республикасы ішкі істер органдарының конкурстық негізде орналасатын лауазымдар тізбесін, Қазақстан Республикасы ішкі істер органдарына қызметке орналасу кезінде конкурс пен тағылымдама өткізу қағидаларын бекіту туралы" Қазақстан Республикасы Ішкі істер министрінің 2016 жылғы 31 тамыздағы № 870 </w:t>
      </w:r>
      <w:r>
        <w:rPr>
          <w:rFonts w:ascii="Times New Roman"/>
          <w:b w:val="false"/>
          <w:i w:val="false"/>
          <w:color w:val="000000"/>
          <w:sz w:val="28"/>
        </w:rPr>
        <w:t>бұйрығының</w:t>
      </w:r>
      <w:r>
        <w:rPr>
          <w:rFonts w:ascii="Times New Roman"/>
          <w:b w:val="false"/>
          <w:i w:val="false"/>
          <w:color w:val="000000"/>
          <w:sz w:val="28"/>
        </w:rPr>
        <w:t xml:space="preserve"> 17-тармағының 2), 3), 4), 5), 6), 7) және 9), 10), 11), 14) және 15) тармақшаларында көрсетілген құжаттарды береді (Нормативтік құқықтық актілерді мемлекеттік тіркеу тізілімінде № 14305 болып тіркелді) (бұдан әрі – Конкурс өткізу қағидалары) сәйкес әзірленді.";</w:t>
      </w:r>
    </w:p>
    <w:bookmarkEnd w:id="16"/>
    <w:bookmarkStart w:name="z41" w:id="17"/>
    <w:p>
      <w:pPr>
        <w:spacing w:after="0"/>
        <w:ind w:left="0"/>
        <w:jc w:val="both"/>
      </w:pPr>
      <w:r>
        <w:rPr>
          <w:rFonts w:ascii="Times New Roman"/>
          <w:b w:val="false"/>
          <w:i w:val="false"/>
          <w:color w:val="000000"/>
          <w:sz w:val="28"/>
        </w:rPr>
        <w:t>
      мынадай редакциядағы 10-1-тармақпен толықтырылсын:</w:t>
      </w:r>
    </w:p>
    <w:bookmarkEnd w:id="17"/>
    <w:bookmarkStart w:name="z42" w:id="18"/>
    <w:p>
      <w:pPr>
        <w:spacing w:after="0"/>
        <w:ind w:left="0"/>
        <w:jc w:val="both"/>
      </w:pPr>
      <w:r>
        <w:rPr>
          <w:rFonts w:ascii="Times New Roman"/>
          <w:b w:val="false"/>
          <w:i w:val="false"/>
          <w:color w:val="000000"/>
          <w:sz w:val="28"/>
        </w:rPr>
        <w:t xml:space="preserve">
      "10-1. Заңның 11-бабының </w:t>
      </w:r>
      <w:r>
        <w:rPr>
          <w:rFonts w:ascii="Times New Roman"/>
          <w:b w:val="false"/>
          <w:i w:val="false"/>
          <w:color w:val="000000"/>
          <w:sz w:val="28"/>
        </w:rPr>
        <w:t>6-тармағына</w:t>
      </w:r>
      <w:r>
        <w:rPr>
          <w:rFonts w:ascii="Times New Roman"/>
          <w:b w:val="false"/>
          <w:i w:val="false"/>
          <w:color w:val="000000"/>
          <w:sz w:val="28"/>
        </w:rPr>
        <w:t xml:space="preserve"> сәйкес кандидат ІІМ білім беру ұйымында алғашқы кәсіптік даярлықты аяқтағаннан кейін кемінде үш жыл Қазақстан Республикасының ішкі істер органдарында қызмет өткеру туралы осы Қағидаларға 1-1 қосымшаға сәйкес нысан бойынша жазбаша міндеттеме қабылдайды.".</w:t>
      </w:r>
    </w:p>
    <w:bookmarkEnd w:id="18"/>
    <w:bookmarkStart w:name="z43" w:id="19"/>
    <w:p>
      <w:pPr>
        <w:spacing w:after="0"/>
        <w:ind w:left="0"/>
        <w:jc w:val="both"/>
      </w:pPr>
      <w:r>
        <w:rPr>
          <w:rFonts w:ascii="Times New Roman"/>
          <w:b w:val="false"/>
          <w:i w:val="false"/>
          <w:color w:val="000000"/>
          <w:sz w:val="28"/>
        </w:rPr>
        <w:t xml:space="preserve">
      осы Тізбеге </w:t>
      </w:r>
      <w:r>
        <w:rPr>
          <w:rFonts w:ascii="Times New Roman"/>
          <w:b w:val="false"/>
          <w:i w:val="false"/>
          <w:color w:val="000000"/>
          <w:sz w:val="28"/>
        </w:rPr>
        <w:t>қосымшаға</w:t>
      </w:r>
      <w:r>
        <w:rPr>
          <w:rFonts w:ascii="Times New Roman"/>
          <w:b w:val="false"/>
          <w:i w:val="false"/>
          <w:color w:val="000000"/>
          <w:sz w:val="28"/>
        </w:rPr>
        <w:t xml:space="preserve"> сәйкес 1-1-қосымшамен толықтырылсын.</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Тізімге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органдарына </w:t>
            </w:r>
            <w:r>
              <w:br/>
            </w:r>
            <w:r>
              <w:rPr>
                <w:rFonts w:ascii="Times New Roman"/>
                <w:b w:val="false"/>
                <w:i w:val="false"/>
                <w:color w:val="000000"/>
                <w:sz w:val="20"/>
              </w:rPr>
              <w:t xml:space="preserve">қабылданатын адамдар үшін </w:t>
            </w:r>
            <w:r>
              <w:br/>
            </w:r>
            <w:r>
              <w:rPr>
                <w:rFonts w:ascii="Times New Roman"/>
                <w:b w:val="false"/>
                <w:i w:val="false"/>
                <w:color w:val="000000"/>
                <w:sz w:val="20"/>
              </w:rPr>
              <w:t xml:space="preserve">алғашқы кәсіптік даярлыққа </w:t>
            </w:r>
            <w:r>
              <w:br/>
            </w:r>
            <w:r>
              <w:rPr>
                <w:rFonts w:ascii="Times New Roman"/>
                <w:b w:val="false"/>
                <w:i w:val="false"/>
                <w:color w:val="000000"/>
                <w:sz w:val="20"/>
              </w:rPr>
              <w:t xml:space="preserve">іріктеу қағидалары және одан </w:t>
            </w:r>
            <w:r>
              <w:br/>
            </w:r>
            <w:r>
              <w:rPr>
                <w:rFonts w:ascii="Times New Roman"/>
                <w:b w:val="false"/>
                <w:i w:val="false"/>
                <w:color w:val="000000"/>
                <w:sz w:val="20"/>
              </w:rPr>
              <w:t xml:space="preserve">өту юшарттары, сондай-ақ </w:t>
            </w:r>
            <w:r>
              <w:br/>
            </w:r>
            <w:r>
              <w:rPr>
                <w:rFonts w:ascii="Times New Roman"/>
                <w:b w:val="false"/>
                <w:i w:val="false"/>
                <w:color w:val="000000"/>
                <w:sz w:val="20"/>
              </w:rPr>
              <w:t xml:space="preserve">оларды алғашқы кәсіптік </w:t>
            </w:r>
            <w:r>
              <w:br/>
            </w:r>
            <w:r>
              <w:rPr>
                <w:rFonts w:ascii="Times New Roman"/>
                <w:b w:val="false"/>
                <w:i w:val="false"/>
                <w:color w:val="000000"/>
                <w:sz w:val="20"/>
              </w:rPr>
              <w:t>даярлықтан шығару негіздеріне</w:t>
            </w:r>
            <w:r>
              <w:br/>
            </w:r>
            <w:r>
              <w:rPr>
                <w:rFonts w:ascii="Times New Roman"/>
                <w:b w:val="false"/>
                <w:i w:val="false"/>
                <w:color w:val="000000"/>
                <w:sz w:val="20"/>
              </w:rPr>
              <w:t>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 w:id="20"/>
    <w:p>
      <w:pPr>
        <w:spacing w:after="0"/>
        <w:ind w:left="0"/>
        <w:jc w:val="left"/>
      </w:pPr>
      <w:r>
        <w:rPr>
          <w:rFonts w:ascii="Times New Roman"/>
          <w:b/>
          <w:i w:val="false"/>
          <w:color w:val="000000"/>
        </w:rPr>
        <w:t xml:space="preserve"> Міндеттеме</w:t>
      </w:r>
    </w:p>
    <w:bookmarkEnd w:id="20"/>
    <w:p>
      <w:pPr>
        <w:spacing w:after="0"/>
        <w:ind w:left="0"/>
        <w:jc w:val="both"/>
      </w:pPr>
      <w:r>
        <w:rPr>
          <w:rFonts w:ascii="Times New Roman"/>
          <w:b w:val="false"/>
          <w:i w:val="false"/>
          <w:color w:val="000000"/>
          <w:sz w:val="28"/>
        </w:rPr>
        <w:t xml:space="preserve">
      Мен, 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Қазақстан Республикасы "Құқық қорғау қызметі туралы" Заңының 11-бабы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6-тармағына</w:t>
      </w:r>
      <w:r>
        <w:rPr>
          <w:rFonts w:ascii="Times New Roman"/>
          <w:b w:val="false"/>
          <w:i w:val="false"/>
          <w:color w:val="000000"/>
          <w:sz w:val="28"/>
        </w:rPr>
        <w:t xml:space="preserve"> сәйкес алғашқы кәсіптік даярлықты аяқтағаннан кейін үш жылдан </w:t>
      </w:r>
    </w:p>
    <w:p>
      <w:pPr>
        <w:spacing w:after="0"/>
        <w:ind w:left="0"/>
        <w:jc w:val="both"/>
      </w:pPr>
      <w:r>
        <w:rPr>
          <w:rFonts w:ascii="Times New Roman"/>
          <w:b w:val="false"/>
          <w:i w:val="false"/>
          <w:color w:val="000000"/>
          <w:sz w:val="28"/>
        </w:rPr>
        <w:t xml:space="preserve">
      кем емес мерзімде _________________________________________________________ </w:t>
      </w:r>
    </w:p>
    <w:p>
      <w:pPr>
        <w:spacing w:after="0"/>
        <w:ind w:left="0"/>
        <w:jc w:val="both"/>
      </w:pPr>
      <w:r>
        <w:rPr>
          <w:rFonts w:ascii="Times New Roman"/>
          <w:b w:val="false"/>
          <w:i w:val="false"/>
          <w:color w:val="000000"/>
          <w:sz w:val="28"/>
        </w:rPr>
        <w:t xml:space="preserve">
                              (ІІО-дағы қызмет орнының атауын көрсетіңіз) </w:t>
      </w:r>
    </w:p>
    <w:p>
      <w:pPr>
        <w:spacing w:after="0"/>
        <w:ind w:left="0"/>
        <w:jc w:val="both"/>
      </w:pPr>
      <w:r>
        <w:rPr>
          <w:rFonts w:ascii="Times New Roman"/>
          <w:b w:val="false"/>
          <w:i w:val="false"/>
          <w:color w:val="000000"/>
          <w:sz w:val="28"/>
        </w:rPr>
        <w:t>
      қызмет өткеруді міндетіме аламын.</w:t>
      </w:r>
    </w:p>
    <w:p>
      <w:pPr>
        <w:spacing w:after="0"/>
        <w:ind w:left="0"/>
        <w:jc w:val="both"/>
      </w:pPr>
      <w:r>
        <w:rPr>
          <w:rFonts w:ascii="Times New Roman"/>
          <w:b w:val="false"/>
          <w:i w:val="false"/>
          <w:color w:val="000000"/>
          <w:sz w:val="28"/>
        </w:rPr>
        <w:t>
      Ішкі істер органдарында одан әрі қызмет өткеруден бас тартқан жағдайда немесе үлгермеушілігіме және (немесе) тәртіп бұзуыма байланысты Қазақстан Республикасы Ішкі істер министрлігінің білім беру ұйымынан шығарылған, сондай-ақ өз қалауым бойынша кеткен жағдайда, Қазақстан Республикасының заңнамасына сәйкес даярлау кезеңінде даярлауға, стипендия төлеуге, тамақтануға және тұруға жұмсалған бюджет қаражатын мемлекетке өтеуді міндетіме аламын.</w:t>
      </w:r>
    </w:p>
    <w:p>
      <w:pPr>
        <w:spacing w:after="0"/>
        <w:ind w:left="0"/>
        <w:jc w:val="both"/>
      </w:pPr>
      <w:r>
        <w:rPr>
          <w:rFonts w:ascii="Times New Roman"/>
          <w:b w:val="false"/>
          <w:i w:val="false"/>
          <w:color w:val="000000"/>
          <w:sz w:val="28"/>
        </w:rPr>
        <w:t>
      Бұл міндет әскери-дәрігерлік комиссияның қызметке жарамсыздығы немесе шектеулі жарамдылығы туралы қорытындысы негізінде қызметкер денсаулық жағдайы бойынша үш жыл ішінде қызметтен босатылған жағдайда не штаттың қысқаруымен, құқық қорғау органының қайта құрылуымен немесе таратылуымен байланысты басқа лауазымда жұмыс істей алмауы жағдайында, сондай-ақ оны басқа құқық қорғау органына не арнаулы мемлекеттік органға ауыстыру кезінде қолданылмайды.</w:t>
      </w:r>
    </w:p>
    <w:p>
      <w:pPr>
        <w:spacing w:after="0"/>
        <w:ind w:left="0"/>
        <w:jc w:val="both"/>
      </w:pPr>
      <w:r>
        <w:rPr>
          <w:rFonts w:ascii="Times New Roman"/>
          <w:b w:val="false"/>
          <w:i w:val="false"/>
          <w:color w:val="000000"/>
          <w:sz w:val="28"/>
        </w:rPr>
        <w:t>
      Кандидаттың Т.А.Ә. _________________                   қолы, күні ______________</w:t>
      </w:r>
    </w:p>
    <w:p>
      <w:pPr>
        <w:spacing w:after="0"/>
        <w:ind w:left="0"/>
        <w:jc w:val="both"/>
      </w:pPr>
      <w:r>
        <w:rPr>
          <w:rFonts w:ascii="Times New Roman"/>
          <w:b w:val="false"/>
          <w:i w:val="false"/>
          <w:color w:val="000000"/>
          <w:sz w:val="28"/>
        </w:rPr>
        <w:t>
      Кадр қызметі қызметкерінің Т.А.Ә.____________________________________________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