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5915" w14:textId="f475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психиатриялық немесе басқа да емдеу мекемесіне заңсыз орналастыру салдарынан келтірілген зиянды өтеу бойынша сот актілерін мемлекеттік бюджет есебінен орындау қағидаларын бекіту туралы" Қазақстан Республикасы Қаржы министрінің 2015 жылғы 26 наурыздағы № 204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4 қарашадағы № 1068 бұйрығы. Қазақстан Республикасының Әділет министрлігінде 2020 жылғы 6 қарашада № 21602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психиатриялық немесе басқа да емдеу мекемесіне заңсыз орналастыру салдарынан келтірілген зиянды өтеу бойынша сот актілерін мемлекеттік бюджет есебінен орындау қағидаларын бекіту туралы" Қазақстан Республикасы Қаржы министрінің 2015 жылғы 26 наурыздағы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10824 болып тіркелген, 2015 жылғы 15 мамырдағы "Әділет" ақпараттық-құқықтық жүйесінде жарияланған)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психикалық денсаулық саласында медициналық көмек көрсететін ұйымға немесе өзге де медициналық ұйымға заңсыз орналастыру, кейіннен сот тәртібімен заңсыз деп танылған жасырын тергеу әрекеттерін жүргізу салдарынан келтірілген зиянды өтеу бойынша сот актілерін мемлекеттік бюджет есебінен орындау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Қоса беріліп отырған 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психиатриялық немесе басқа да емдеу мекемесіне заңсыз орналастыру салдарынан келтірілген зиянды өтеу бойынша сот актілерін мемлекеттік бюджет есебінен орындау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психиатриялық немесе басқа да емдеу мекемесіне заңсыз орналастыру салдарынан келтірілген зиянды өтеу бойынша сот актілерін мемлекеттік бюджет есебінен орындау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3"/>
    <w:p>
      <w:pPr>
        <w:spacing w:after="0"/>
        <w:ind w:left="0"/>
        <w:jc w:val="both"/>
      </w:pPr>
      <w:r>
        <w:rPr>
          <w:rFonts w:ascii="Times New Roman"/>
          <w:b w:val="false"/>
          <w:i w:val="false"/>
          <w:color w:val="000000"/>
          <w:sz w:val="28"/>
        </w:rPr>
        <w:t>
      2. Қазақстан Республикасы Қаржы министрлігінің Заң қызметі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орналастыруды қамтамасыз етсін.</w:t>
      </w:r>
    </w:p>
    <w:bookmarkEnd w:id="5"/>
    <w:bookmarkStart w:name="z11"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4 қарашасы </w:t>
            </w:r>
            <w:r>
              <w:br/>
            </w:r>
            <w:r>
              <w:rPr>
                <w:rFonts w:ascii="Times New Roman"/>
                <w:b w:val="false"/>
                <w:i w:val="false"/>
                <w:color w:val="000000"/>
                <w:sz w:val="20"/>
              </w:rPr>
              <w:t xml:space="preserve">№ 1068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жылғы 26 наурыздағы </w:t>
            </w:r>
            <w:r>
              <w:br/>
            </w:r>
            <w:r>
              <w:rPr>
                <w:rFonts w:ascii="Times New Roman"/>
                <w:b w:val="false"/>
                <w:i w:val="false"/>
                <w:color w:val="000000"/>
                <w:sz w:val="20"/>
              </w:rPr>
              <w:t xml:space="preserve">№ 204 бұйрығымен </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психикалық денсаулық саласында медициналық көмек көрсететін ұйымға немесе өзге де медициналық ұйымға заңсыз орналастыру, кейіннен сот тәртібімен заңсыз деп танылған жасырын тергеу әрекеттерін жүргізу салдарынан келтірілген зиянды өтеу бойынша сот актілерін мемлекеттік бюджет есебінен орындау қағидалары</w:t>
      </w:r>
    </w:p>
    <w:bookmarkEnd w:id="7"/>
    <w:bookmarkStart w:name="z15"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психикалық денсаулық саласында медициналық көмек көрсететін ұйымға немесе өзге де медициналық ұйымға заңсыз орналастыру, кейіннен сот тәртібімен заңсыз деп танылған жасырын тергеу әрекеттерін жүргізу салдарынан келтірілген зиянды өтеу бойынша сот актілерін мемлекеттік бюджет есебінен орындау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"Атқарушылық іс жүргізу және сот орындаушыларының мәртебесі туралы" 2010 жылғы 2 сәуірдегі Қазақстан Республикасы Заңының (бұдан әрі – Атқарушылық іс жүргізу туралы заң) 6-бабы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 және сот актілері бойынша міндеттемелердің уақтылы орындалуын қамтамасыз ету мақсатында 010 "Қазақстан Республикасы Үкіметінің резерві" республикалық бюджеттік бағдарламасының (бұдан әрі – бюджеттік бағдарлама) шеңберінде сот актілерін орындаудың бірыңғай тәртібін белгілейді.</w:t>
      </w:r>
    </w:p>
    <w:bookmarkStart w:name="z17" w:id="9"/>
    <w:p>
      <w:pPr>
        <w:spacing w:after="0"/>
        <w:ind w:left="0"/>
        <w:jc w:val="left"/>
      </w:pPr>
      <w:r>
        <w:rPr>
          <w:rFonts w:ascii="Times New Roman"/>
          <w:b/>
          <w:i w:val="false"/>
          <w:color w:val="000000"/>
        </w:rPr>
        <w:t xml:space="preserve"> 2-тарау. Бюджеттік бағдарламаның шеңберінде сот актілерін орындау тәртібі</w:t>
      </w:r>
    </w:p>
    <w:bookmarkEnd w:id="9"/>
    <w:bookmarkStart w:name="z18" w:id="10"/>
    <w:p>
      <w:pPr>
        <w:spacing w:after="0"/>
        <w:ind w:left="0"/>
        <w:jc w:val="both"/>
      </w:pPr>
      <w:r>
        <w:rPr>
          <w:rFonts w:ascii="Times New Roman"/>
          <w:b w:val="false"/>
          <w:i w:val="false"/>
          <w:color w:val="000000"/>
          <w:sz w:val="28"/>
        </w:rPr>
        <w:t>
      2. Мемлекеттік сот орындаушысы атқарушылық іс жүргізуді қозғағаннан кейін бюджеттік бағдарлама әкімшісіне Қазақстан Республикасының 2015 жылғы 31 қазандағы Азаматтық іс жүргізу кодексінің 241-бабының және тиісті сот актілерінің талаптарына сәйкес ресімделген атқару парағының көшірмелерін қоса бере отырып, атқарушылық іс қозғау туралы қаулының көшірмесін жібереді немесе береді. Бюджеттік бағдарлама әкімшісі мемлекеттік сот орындаушысын көрсетілген құжаттарды алған күні мен сот актілерінің орындалу сатысы туралы хабарлайды.</w:t>
      </w:r>
    </w:p>
    <w:bookmarkEnd w:id="10"/>
    <w:p>
      <w:pPr>
        <w:spacing w:after="0"/>
        <w:ind w:left="0"/>
        <w:jc w:val="both"/>
      </w:pPr>
      <w:r>
        <w:rPr>
          <w:rFonts w:ascii="Times New Roman"/>
          <w:b w:val="false"/>
          <w:i w:val="false"/>
          <w:color w:val="000000"/>
          <w:sz w:val="28"/>
        </w:rPr>
        <w:t xml:space="preserve">
      Бюджеттік бағдарлама әкімшісі атқарушылық құжатты атқарушылық іс жүргізуді қорғау туралы қаулының көшірмесі және қоса берілген құжаттар түскен күннен бастап бір ай мерзімде орындамаған жағдайда, мемлекеттік сот орындаушысы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Бюджеттің атқарылуы және оған кассалық қызмет көрсету ережесіне (Қазақстан Республикасының Әділет министрлігінде 2014 жылы 5 желтоқсанда № 9934 тіркелді) (бұдан әрі – Бюджеттің атқарылу ережесі) сәйкес инкассалық өкімді шығару жөнінде шаралар қабылдайды.</w:t>
      </w:r>
    </w:p>
    <w:bookmarkStart w:name="z19" w:id="11"/>
    <w:p>
      <w:pPr>
        <w:spacing w:after="0"/>
        <w:ind w:left="0"/>
        <w:jc w:val="both"/>
      </w:pPr>
      <w:r>
        <w:rPr>
          <w:rFonts w:ascii="Times New Roman"/>
          <w:b w:val="false"/>
          <w:i w:val="false"/>
          <w:color w:val="000000"/>
          <w:sz w:val="28"/>
        </w:rPr>
        <w:t>
      3. Сот актілері бойынша Қазақстан Республикасы Үкіметінің, орталық мемлекеттік органдардың, олардың ведомстволары мен аумақтық бөлімшелерінің міндеттемелерін орындау Қазақстан Республикасы Үкіметінің шешімі негізінде сот атқарушылық құжаттары болған кезде Қазақстан Республикасы Үкіметінің резервінен қамтамасыз етіледі.</w:t>
      </w:r>
    </w:p>
    <w:bookmarkEnd w:id="11"/>
    <w:p>
      <w:pPr>
        <w:spacing w:after="0"/>
        <w:ind w:left="0"/>
        <w:jc w:val="both"/>
      </w:pPr>
      <w:r>
        <w:rPr>
          <w:rFonts w:ascii="Times New Roman"/>
          <w:b w:val="false"/>
          <w:i w:val="false"/>
          <w:color w:val="000000"/>
          <w:sz w:val="28"/>
        </w:rPr>
        <w:t xml:space="preserve">
      Қазақстан Республикасы Үкіметінің тиісті шешімінің жобасын әзірлеу және келісу Қазақстан Республикасы Үкіметінің 2015 жылғы 25 сәуірдегі № 325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 мен жергілікті атқарушы органдардың резервтерін пайдалану қағидаларына сәйкес жүзеге асырылады.</w:t>
      </w:r>
    </w:p>
    <w:bookmarkStart w:name="z20" w:id="12"/>
    <w:p>
      <w:pPr>
        <w:spacing w:after="0"/>
        <w:ind w:left="0"/>
        <w:jc w:val="both"/>
      </w:pPr>
      <w:r>
        <w:rPr>
          <w:rFonts w:ascii="Times New Roman"/>
          <w:b w:val="false"/>
          <w:i w:val="false"/>
          <w:color w:val="000000"/>
          <w:sz w:val="28"/>
        </w:rPr>
        <w:t>
      4. Қазақстан Республикасы Үкіметінің шешімі бойынша бөлінген қаражатты бюджеттік бағдарлама әкімшісі Бюджетті атқару ережесіне сәйкес тиісті мемлекеттік мекеме – Қазақстан Республикасы Әділет министрлігінің аумақтық органының ақшаны уақытша орналастырудың қолма-қол ақшаны бақылау шотына аударады.</w:t>
      </w:r>
    </w:p>
    <w:bookmarkEnd w:id="12"/>
    <w:bookmarkStart w:name="z21" w:id="13"/>
    <w:p>
      <w:pPr>
        <w:spacing w:after="0"/>
        <w:ind w:left="0"/>
        <w:jc w:val="both"/>
      </w:pPr>
      <w:r>
        <w:rPr>
          <w:rFonts w:ascii="Times New Roman"/>
          <w:b w:val="false"/>
          <w:i w:val="false"/>
          <w:color w:val="000000"/>
          <w:sz w:val="28"/>
        </w:rPr>
        <w:t>
      5. Мемлекеттік мекеме – Қазақстан Республикасы Әділет министрлігінің аумақтық органы келіп түскен қаражатты Бюджетті атқару ережесіне сәйкес өндіріп алушыларға аударады.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