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d776" w14:textId="a27d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5 қарашадағы № 340 бұйрығы. Қазақстан Республикасының Әділет министрлігінде 2020 жылғы 9 қарашада № 21614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5 қарашасы</w:t>
            </w:r>
            <w:r>
              <w:br/>
            </w:r>
            <w:r>
              <w:rPr>
                <w:rFonts w:ascii="Times New Roman"/>
                <w:b w:val="false"/>
                <w:i w:val="false"/>
                <w:color w:val="000000"/>
                <w:sz w:val="20"/>
              </w:rPr>
              <w:t xml:space="preserve">№ 340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11284 болып тіркелген, 2015 жылғы 24 маусымда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Ауыл шаруашылығы Министрінің кейбір бұйрықтарына өзгерістер мен толықтыру енгізу туралы" Қазақстан Республикасы Ауыл шаруашылығы министрінің міндетін атқарушының 2015 жылғы 6 қарашадағы № 3-2/980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12393 болып тіркелген, 2015 жылғы 22 желтоқсанда "Әділет" ақпараттық-құқықтық жүйесінде жарияланған).</w:t>
      </w:r>
    </w:p>
    <w:bookmarkEnd w:id="9"/>
    <w:bookmarkStart w:name="z13" w:id="10"/>
    <w:p>
      <w:pPr>
        <w:spacing w:after="0"/>
        <w:ind w:left="0"/>
        <w:jc w:val="both"/>
      </w:pPr>
      <w:r>
        <w:rPr>
          <w:rFonts w:ascii="Times New Roman"/>
          <w:b w:val="false"/>
          <w:i w:val="false"/>
          <w:color w:val="000000"/>
          <w:sz w:val="28"/>
        </w:rPr>
        <w:t xml:space="preserve">
      3.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12437 болып тіркелген, 2016 жылғы 11 қаңтарда "Әділет" ақпараттық-құқықтық жүйесінде жарияланған).</w:t>
      </w:r>
    </w:p>
    <w:bookmarkEnd w:id="10"/>
    <w:bookmarkStart w:name="z14" w:id="11"/>
    <w:p>
      <w:pPr>
        <w:spacing w:after="0"/>
        <w:ind w:left="0"/>
        <w:jc w:val="both"/>
      </w:pPr>
      <w:r>
        <w:rPr>
          <w:rFonts w:ascii="Times New Roman"/>
          <w:b w:val="false"/>
          <w:i w:val="false"/>
          <w:color w:val="000000"/>
          <w:sz w:val="28"/>
        </w:rPr>
        <w:t xml:space="preserve">
      4.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12439 болып тіркелген, 2016 жылғы 11 қаңтарда "Әділет" ақпараттық-құқықтық жүйесінде жарияланған).</w:t>
      </w:r>
    </w:p>
    <w:bookmarkEnd w:id="11"/>
    <w:bookmarkStart w:name="z15" w:id="12"/>
    <w:p>
      <w:pPr>
        <w:spacing w:after="0"/>
        <w:ind w:left="0"/>
        <w:jc w:val="both"/>
      </w:pPr>
      <w:r>
        <w:rPr>
          <w:rFonts w:ascii="Times New Roman"/>
          <w:b w:val="false"/>
          <w:i w:val="false"/>
          <w:color w:val="000000"/>
          <w:sz w:val="28"/>
        </w:rPr>
        <w:t xml:space="preserve">
      5. Қазақстан Республикасы Ауыл шаруашылығы министрінің 2016 жылғы 19 қаңтардағы № 15 бұйрығымен бекітілген Өзгерістер енгізілетін Қазақстан Республикасы Ауыл шаруашылығы министрінің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13337 болып тіркелген, 2016 жылғы 4 сәуірде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6.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өзгерістер мен толықтыру енгізу туралы" Қазақстан Республикасы Премьер-Министрінің орынбасары – Қазақстан Республикасы Ауыл шаруашылығы министрінің 2017 жылғы 10 наурыздағы № 112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15390 болып тіркелген, 2017 жылғы 3 тамызда Қазақстан Республикасы Нормативтік құқықтық актілерінің эталондық бақылау банкінде жарияланған).</w:t>
      </w:r>
    </w:p>
    <w:bookmarkEnd w:id="13"/>
    <w:bookmarkStart w:name="z17" w:id="14"/>
    <w:p>
      <w:pPr>
        <w:spacing w:after="0"/>
        <w:ind w:left="0"/>
        <w:jc w:val="both"/>
      </w:pPr>
      <w:r>
        <w:rPr>
          <w:rFonts w:ascii="Times New Roman"/>
          <w:b w:val="false"/>
          <w:i w:val="false"/>
          <w:color w:val="000000"/>
          <w:sz w:val="28"/>
        </w:rPr>
        <w:t xml:space="preserve">
      7.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 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16693 болып тіркелген, 2018 жылғы 10 сәуірде Қазақстан Республикасы Нормативтік құқықтық актілерінің эталондық бақылау банкінде жарияланған).</w:t>
      </w:r>
    </w:p>
    <w:bookmarkEnd w:id="14"/>
    <w:bookmarkStart w:name="z18"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4 мамырдағы № 185 бұйрығының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17100 болып тіркелген, 2018 жылғы 11 шілдеде Қазақстан Республикасы Нормативтік құқықтық актілерінің эталондық бақылау банкінде жарияланған).</w:t>
      </w:r>
    </w:p>
    <w:bookmarkEnd w:id="15"/>
    <w:bookmarkStart w:name="z20" w:id="16"/>
    <w:p>
      <w:pPr>
        <w:spacing w:after="0"/>
        <w:ind w:left="0"/>
        <w:jc w:val="both"/>
      </w:pPr>
      <w:r>
        <w:rPr>
          <w:rFonts w:ascii="Times New Roman"/>
          <w:b w:val="false"/>
          <w:i w:val="false"/>
          <w:color w:val="000000"/>
          <w:sz w:val="28"/>
        </w:rPr>
        <w:t xml:space="preserve">
      9.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30 қарашадағы № 484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17900 болып тіркелген, 2018 жылғы 19 желтоқсанда Қазақстан Республикасы Нормативтік құқықтық актілерінің эталондық бақылау банкінде жарияланған).</w:t>
      </w:r>
    </w:p>
    <w:bookmarkEnd w:id="16"/>
    <w:bookmarkStart w:name="z21" w:id="17"/>
    <w:p>
      <w:pPr>
        <w:spacing w:after="0"/>
        <w:ind w:left="0"/>
        <w:jc w:val="both"/>
      </w:pPr>
      <w:r>
        <w:rPr>
          <w:rFonts w:ascii="Times New Roman"/>
          <w:b w:val="false"/>
          <w:i w:val="false"/>
          <w:color w:val="000000"/>
          <w:sz w:val="28"/>
        </w:rPr>
        <w:t xml:space="preserve">
      10.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бұйрығына өзгеріс енгізу туралы" Қазақстан Республикасы Премьер-Министрінің орынбасары – Қазақстан Республикасы Ауыл шаруашылығы министрінің 2019 жылғы 14 қаңтардағы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18209 болып тіркелген, 2019 жылғы 23 қаңтарда Қазақстан Республикасы Нормативтік құқықтық актілерінің эталондық бақылау банкінде жарияланған).</w:t>
      </w:r>
    </w:p>
    <w:bookmarkEnd w:id="17"/>
    <w:bookmarkStart w:name="z22" w:id="18"/>
    <w:p>
      <w:pPr>
        <w:spacing w:after="0"/>
        <w:ind w:left="0"/>
        <w:jc w:val="both"/>
      </w:pPr>
      <w:r>
        <w:rPr>
          <w:rFonts w:ascii="Times New Roman"/>
          <w:b w:val="false"/>
          <w:i w:val="false"/>
          <w:color w:val="000000"/>
          <w:sz w:val="28"/>
        </w:rPr>
        <w:t xml:space="preserve">
      11.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өзгерістер енгізу туралы" Қазақстан Республикасы Премьер-Министрінің орынбасары – Қазақстан Республикасы Ауыл шаруашылығы министрінің 2019 жылғы 24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18246 болып тіркелген, 2019 жылғы 31 қаңтарда Қазақстан Республикасы Нормативтік құқықтық актілерінің эталондық бақылау банкінде жарияланған).</w:t>
      </w:r>
    </w:p>
    <w:bookmarkEnd w:id="18"/>
    <w:bookmarkStart w:name="z23" w:id="19"/>
    <w:p>
      <w:pPr>
        <w:spacing w:after="0"/>
        <w:ind w:left="0"/>
        <w:jc w:val="both"/>
      </w:pPr>
      <w:r>
        <w:rPr>
          <w:rFonts w:ascii="Times New Roman"/>
          <w:b w:val="false"/>
          <w:i w:val="false"/>
          <w:color w:val="000000"/>
          <w:sz w:val="28"/>
        </w:rPr>
        <w:t xml:space="preserve">
      12.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 63 бұйрығына өзгеріс енгізу туралы" Қазақстан Республикасы Премьер-Министрінің орынбасары – Қазақстан Республикасы Ауыл шаруашылығы министрінің 2019 жылғы 8 ақпандағы № 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18310 болып тіркелген, 2019 жылғы 19 ақпанда Қазақстан Республикасы Нормативтік құқықтық актілерінің эталондық бақылау банкінде жарияланған).</w:t>
      </w:r>
    </w:p>
    <w:bookmarkEnd w:id="19"/>
    <w:bookmarkStart w:name="z24" w:id="20"/>
    <w:p>
      <w:pPr>
        <w:spacing w:after="0"/>
        <w:ind w:left="0"/>
        <w:jc w:val="both"/>
      </w:pPr>
      <w:r>
        <w:rPr>
          <w:rFonts w:ascii="Times New Roman"/>
          <w:b w:val="false"/>
          <w:i w:val="false"/>
          <w:color w:val="000000"/>
          <w:sz w:val="28"/>
        </w:rPr>
        <w:t xml:space="preserve">
      13.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бұйрығына өзгеріс енгізу туралы" Қазақстан Республикасы Ауыл шаруашылығы министрінің 2019 жылғы 7 қарашадағы № 387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19579 болып тіркелген, 2019 жылғы 18 қарашада Қазақстан Республикасы Нормативтік құқықтық актілерінің эталондық бақылау банкінде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