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7702" w14:textId="20e7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"Телекоммуникация желілері мен құралдарының бүлінуінен келтірілген шығындарды анықтау ережесін бекіту туралы" Қазақстан Республикасы Ақпараттандыру және Байланыс Агенттігі Төрағасының 2009 жылғы 10 ақпандағы № 59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Цифрлық даму, инновациялар және аэроғарыш өнеркәсібі министрінің 2020 жылғы 16 қарашадағы № 424/НҚ бұйрығы. Қазақстан Республикасының Әділет министрлігінде 2020 жылғы 20 қарашада № 21661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"Телекоммуникация желілері мен құралдарының бүлінуінен келтірілген шығындарды анықтау ережесін бекіту туралы" Қазақстан Республикасы Ақпараттандыру және Байланыс Агенттігі Төрағасының 2009 жылғы 10 ақпандағы № 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5599 болып тіркелген, 2009 жылғы 10 сәуірде "Юридическая газета" газетінде № 53 (1476)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Телекоммуникация желілері мен құралдарының бүлінуінен келтірілген шығындарды анықтау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байланыс операторы – байланыс қызметтерін көрсететін және (немесе) байланыс желілерін пайдаланатын, Қазақстан Республикасының аумағында тіркелген жеке немесе заңды тұлға;";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телекоммуникация желісі – коммутациялық жабдықтан (станциялардан, кіші станциялардан, концентраторлардан), жол-кәбілдік құрылыстардан (абоненттік жолдардан, жалғау жолдары мен байланыс арналарынан), беру жүйелері мен абоненттік құрылғылардан тұратын, телекоммуникация хабарларының берілуін қамтамасыз ететін телекоммуникация құралдары мен байланыс жолдарының жиынтығы;";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"2-тарау. Телекоммуникация желілері мен құралдарының бұзылуы фактісін анықтау тәртібі".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