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8d10" w14:textId="4718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23 қарашадағы № 113 қаулысы. Қазақстан Республикасының Әділет министрлігінде 2020 жылғы 26 қарашада № 21676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Инвестициялық және венчурлық қорлар туралы</w:t>
      </w:r>
      <w:r>
        <w:rPr>
          <w:rFonts w:ascii="Times New Roman"/>
          <w:b w:val="false"/>
          <w:i w:val="false"/>
          <w:color w:val="000000"/>
          <w:sz w:val="28"/>
        </w:rPr>
        <w:t>" 2004 жылғы 7 шілдедегі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xml:space="preserve">
      4. Осы қаулы Тізбенің 2021 жылғы 1 шілдеден бастап қолданысқа енгізілетін </w:t>
      </w:r>
      <w:r>
        <w:rPr>
          <w:rFonts w:ascii="Times New Roman"/>
          <w:b w:val="false"/>
          <w:i w:val="false"/>
          <w:color w:val="000000"/>
          <w:sz w:val="28"/>
        </w:rPr>
        <w:t>3-тармағының</w:t>
      </w:r>
      <w:r>
        <w:rPr>
          <w:rFonts w:ascii="Times New Roman"/>
          <w:b w:val="false"/>
          <w:i w:val="false"/>
          <w:color w:val="000000"/>
          <w:sz w:val="28"/>
        </w:rPr>
        <w:t xml:space="preserve"> сегізінші абзацын, </w:t>
      </w:r>
      <w:r>
        <w:rPr>
          <w:rFonts w:ascii="Times New Roman"/>
          <w:b w:val="false"/>
          <w:i w:val="false"/>
          <w:color w:val="000000"/>
          <w:sz w:val="28"/>
        </w:rPr>
        <w:t>5-тармағының</w:t>
      </w:r>
      <w:r>
        <w:rPr>
          <w:rFonts w:ascii="Times New Roman"/>
          <w:b w:val="false"/>
          <w:i w:val="false"/>
          <w:color w:val="000000"/>
          <w:sz w:val="28"/>
        </w:rPr>
        <w:t xml:space="preserve"> оныншы абзацын және </w:t>
      </w:r>
      <w:r>
        <w:rPr>
          <w:rFonts w:ascii="Times New Roman"/>
          <w:b w:val="false"/>
          <w:i w:val="false"/>
          <w:color w:val="000000"/>
          <w:sz w:val="28"/>
        </w:rPr>
        <w:t>6-тармағының</w:t>
      </w:r>
      <w:r>
        <w:rPr>
          <w:rFonts w:ascii="Times New Roman"/>
          <w:b w:val="false"/>
          <w:i w:val="false"/>
          <w:color w:val="000000"/>
          <w:sz w:val="28"/>
        </w:rPr>
        <w:t xml:space="preserve"> он үшінші абзацын қоспағанда,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23 қарашасы</w:t>
            </w:r>
            <w:r>
              <w:br/>
            </w:r>
            <w:r>
              <w:rPr>
                <w:rFonts w:ascii="Times New Roman"/>
                <w:b w:val="false"/>
                <w:i w:val="false"/>
                <w:color w:val="000000"/>
                <w:sz w:val="20"/>
              </w:rPr>
              <w:t>№ 113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болып тіркелген, "Егемен Қазақстан" газетінде 2012 жылғы 4 шілдеде № 369-374 (27448)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Акционерлік және инвестициялық пай қорлары активтерінің құрамына кіруі мүмкін қаржы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реттік нөмірі 2-жол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0925"/>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және (немесе) "Астана" халықаралық қаржы орталығының аумағында қызметті жүзеге асыратын қор биржасында жария саудаға салуға рұқсат етілген облигациялар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2"/>
    <w:p>
      <w:pPr>
        <w:spacing w:after="0"/>
        <w:ind w:left="0"/>
        <w:jc w:val="both"/>
      </w:pPr>
      <w:r>
        <w:rPr>
          <w:rFonts w:ascii="Times New Roman"/>
          <w:b w:val="false"/>
          <w:i w:val="false"/>
          <w:color w:val="000000"/>
          <w:sz w:val="28"/>
        </w:rPr>
        <w:t>
      реттік нөмірі 5-жол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r>
              <w:br/>
            </w:r>
            <w:r>
              <w:rPr>
                <w:rFonts w:ascii="Times New Roman"/>
                <w:b w:val="false"/>
                <w:i w:val="false"/>
                <w:color w:val="000000"/>
                <w:sz w:val="20"/>
              </w:rPr>
              <w:t>
Standard &amp; Poor's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эмитенттердің акциялары және (немесе) "Астана" халықаралық қаржы орталығының аумағында қызметті жүзеге асыратын қор биржасында жария саудаға салуға рұқсат етілген эмитенттердің акциялары;</w:t>
            </w:r>
            <w:r>
              <w:br/>
            </w:r>
            <w:r>
              <w:rPr>
                <w:rFonts w:ascii="Times New Roman"/>
                <w:b w:val="false"/>
                <w:i w:val="false"/>
                <w:color w:val="000000"/>
                <w:sz w:val="20"/>
              </w:rPr>
              <w:t>
Standard &amp; Poor's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борыштық бағалы қағаздар;</w:t>
            </w:r>
            <w:r>
              <w:br/>
            </w:r>
            <w:r>
              <w:rPr>
                <w:rFonts w:ascii="Times New Roman"/>
                <w:b w:val="false"/>
                <w:i w:val="false"/>
                <w:color w:val="000000"/>
                <w:sz w:val="20"/>
              </w:rPr>
              <w:t>
қор биржасының ресми тізіміне енгізілген Қазақстан Республикасы ұйымдарының инфрақұрылымдық облигациялары және (немесе) "Астана" халықаралық қаржы орталығының аумағында қызметті жүзеге асыратын қор биржасында жария саудаға салуға рұқсат етілген Қазақстан Республикасы ұйымдарының инфрақұрылымдық облигациялары;</w:t>
            </w:r>
            <w:r>
              <w:br/>
            </w: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және (немесе) "Астана" халықаралық қаржы орталығының аумағында қызметті жүзеге асыратын қор биржасында жария саудаға салуға рұқсат етілген пайлары;</w:t>
            </w:r>
            <w:r>
              <w:br/>
            </w:r>
            <w:r>
              <w:rPr>
                <w:rFonts w:ascii="Times New Roman"/>
                <w:b w:val="false"/>
                <w:i w:val="false"/>
                <w:color w:val="000000"/>
                <w:sz w:val="20"/>
              </w:rPr>
              <w:t>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xml:space="preserve">
      2.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"Әділет" ақпараттық-құқықтық жүйесінде 2014 жылғы 16 сәуірде жарияланған) мынадай өзгерістер енгізілсін:</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2) тармақша мынадай редакцияда жазылсын:</w:t>
      </w:r>
    </w:p>
    <w:bookmarkEnd w:id="15"/>
    <w:bookmarkStart w:name="z20" w:id="16"/>
    <w:p>
      <w:pPr>
        <w:spacing w:after="0"/>
        <w:ind w:left="0"/>
        <w:jc w:val="both"/>
      </w:pPr>
      <w:r>
        <w:rPr>
          <w:rFonts w:ascii="Times New Roman"/>
          <w:b w:val="false"/>
          <w:i w:val="false"/>
          <w:color w:val="000000"/>
          <w:sz w:val="28"/>
        </w:rPr>
        <w:t>
      "2) қор биржасының ресми тізіміне енгізілген, қор биржасының ресми тізімінің "Негізгі" алаңының "Акциялар" секторының "Премиум" санатының талаптарына сәйкес келетін заңды тұлғалардың акциялары және (немесе) "Астана" халықаралық қаржы орталығының аумағында жұмыс істейтін қор биржасында көпшілік сауда-сатыққа жіберілген заңды тұлғалардың акциялары немесе қор биржасы индексінің өкілдік тізіміндегі заңды тұлғалардың акциялары;";</w:t>
      </w:r>
    </w:p>
    <w:bookmarkEnd w:id="16"/>
    <w:bookmarkStart w:name="z21" w:id="17"/>
    <w:p>
      <w:pPr>
        <w:spacing w:after="0"/>
        <w:ind w:left="0"/>
        <w:jc w:val="both"/>
      </w:pPr>
      <w:r>
        <w:rPr>
          <w:rFonts w:ascii="Times New Roman"/>
          <w:b w:val="false"/>
          <w:i w:val="false"/>
          <w:color w:val="000000"/>
          <w:sz w:val="28"/>
        </w:rPr>
        <w:t>
      4) тармақша мынадай редакцияда жазылсын:</w:t>
      </w:r>
    </w:p>
    <w:bookmarkEnd w:id="17"/>
    <w:bookmarkStart w:name="z22" w:id="18"/>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 "Астана" халықаралық қаржы орталығының аумағында жұмыс істейтін қор биржасында көпшілік сауда-саттыққа жіберілген Қазақстан Республикасының резиденттері заңды тұлғалардың мемлекеттік емес борыштық бағалы қағаздары;".</w:t>
      </w:r>
    </w:p>
    <w:bookmarkEnd w:id="18"/>
    <w:bookmarkStart w:name="z23" w:id="19"/>
    <w:p>
      <w:pPr>
        <w:spacing w:after="0"/>
        <w:ind w:left="0"/>
        <w:jc w:val="both"/>
      </w:pPr>
      <w:r>
        <w:rPr>
          <w:rFonts w:ascii="Times New Roman"/>
          <w:b w:val="false"/>
          <w:i w:val="false"/>
          <w:color w:val="000000"/>
          <w:sz w:val="28"/>
        </w:rPr>
        <w:t xml:space="preserve">
      3.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мынадай өзгерістер енгізілсін:</w:t>
      </w:r>
    </w:p>
    <w:bookmarkEnd w:id="19"/>
    <w:bookmarkStart w:name="z24" w:id="2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w:t>
      </w:r>
    </w:p>
    <w:bookmarkStart w:name="z26" w:id="21"/>
    <w:p>
      <w:pPr>
        <w:spacing w:after="0"/>
        <w:ind w:left="0"/>
        <w:jc w:val="both"/>
      </w:pPr>
      <w:r>
        <w:rPr>
          <w:rFonts w:ascii="Times New Roman"/>
          <w:b w:val="false"/>
          <w:i w:val="false"/>
          <w:color w:val="000000"/>
          <w:sz w:val="28"/>
        </w:rPr>
        <w:t>
      13) тармақша мынадай редакцияда жазылсын:</w:t>
      </w:r>
    </w:p>
    <w:bookmarkEnd w:id="21"/>
    <w:bookmarkStart w:name="z27" w:id="22"/>
    <w:p>
      <w:pPr>
        <w:spacing w:after="0"/>
        <w:ind w:left="0"/>
        <w:jc w:val="both"/>
      </w:pPr>
      <w:r>
        <w:rPr>
          <w:rFonts w:ascii="Times New Roman"/>
          <w:b w:val="false"/>
          <w:i w:val="false"/>
          <w:color w:val="000000"/>
          <w:sz w:val="28"/>
        </w:rPr>
        <w:t>
      "13)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w:t>
      </w:r>
    </w:p>
    <w:bookmarkEnd w:id="22"/>
    <w:bookmarkStart w:name="z28" w:id="23"/>
    <w:p>
      <w:pPr>
        <w:spacing w:after="0"/>
        <w:ind w:left="0"/>
        <w:jc w:val="both"/>
      </w:pPr>
      <w:r>
        <w:rPr>
          <w:rFonts w:ascii="Times New Roman"/>
          <w:b w:val="false"/>
          <w:i w:val="false"/>
          <w:color w:val="000000"/>
          <w:sz w:val="28"/>
        </w:rPr>
        <w:t>
      20) тармақша мынадай редакцияда жазылсын:</w:t>
      </w:r>
    </w:p>
    <w:bookmarkEnd w:id="23"/>
    <w:bookmarkStart w:name="z29" w:id="24"/>
    <w:p>
      <w:pPr>
        <w:spacing w:after="0"/>
        <w:ind w:left="0"/>
        <w:jc w:val="both"/>
      </w:pPr>
      <w:r>
        <w:rPr>
          <w:rFonts w:ascii="Times New Roman"/>
          <w:b w:val="false"/>
          <w:i w:val="false"/>
          <w:color w:val="000000"/>
          <w:sz w:val="28"/>
        </w:rPr>
        <w:t>
      "20) Қазақстан Республикасының резиденттері – заңды тұлғалардың "Астана" халықаралық қаржы орталығының аумағында жұмыс істейтін қор биржасындағы жария сауда-саттыққа жіберілген акциялары;";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жоғары өтімді активтерінің кестесі Қазақстан Республикасының қаржы нарығын реттеу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31" w:id="2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33" w:id="26"/>
    <w:p>
      <w:pPr>
        <w:spacing w:after="0"/>
        <w:ind w:left="0"/>
        <w:jc w:val="both"/>
      </w:pPr>
      <w:r>
        <w:rPr>
          <w:rFonts w:ascii="Times New Roman"/>
          <w:b w:val="false"/>
          <w:i w:val="false"/>
          <w:color w:val="000000"/>
          <w:sz w:val="28"/>
        </w:rPr>
        <w:t>
      "3) Қазақстан Республикасының резиденттері заңды тұлғалардың "Астана" халықаралық қаржы орталығының аумағында жұмыс істейтін қор биржасында жария сауда-саттыққа жіберілген акциялары және осы акциялар базалық активі болып табылатын депозитарлық қолхаттар;";</w:t>
      </w:r>
    </w:p>
    <w:bookmarkEnd w:id="26"/>
    <w:bookmarkStart w:name="z34" w:id="2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капиталына қатысу үлестерін қоспағанда) </w:t>
      </w:r>
      <w:r>
        <w:rPr>
          <w:rFonts w:ascii="Times New Roman"/>
          <w:b w:val="false"/>
          <w:i w:val="false"/>
          <w:color w:val="000000"/>
          <w:sz w:val="28"/>
        </w:rPr>
        <w:t>тізбесінде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10) тармақшасы мынадай редакцияда жазылсын:</w:t>
      </w:r>
    </w:p>
    <w:bookmarkStart w:name="z36" w:id="28"/>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28"/>
    <w:bookmarkStart w:name="z37" w:id="29"/>
    <w:p>
      <w:pPr>
        <w:spacing w:after="0"/>
        <w:ind w:left="0"/>
        <w:jc w:val="both"/>
      </w:pPr>
      <w:r>
        <w:rPr>
          <w:rFonts w:ascii="Times New Roman"/>
          <w:b w:val="false"/>
          <w:i w:val="false"/>
          <w:color w:val="000000"/>
          <w:sz w:val="28"/>
        </w:rPr>
        <w:t xml:space="preserve">
      4.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16149 болып тіркелген, 2018 жылғы 8 қаңтарда Қазақстан Республикасының Нормативтік құқықтық актілерінің эталондық бақылау банкінде жарияланған) мынадай өзгеріс енгізілсін:</w:t>
      </w:r>
    </w:p>
    <w:bookmarkEnd w:id="29"/>
    <w:bookmarkStart w:name="z38" w:id="3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0"/>
    <w:bookmarkStart w:name="z39" w:id="31"/>
    <w:p>
      <w:pPr>
        <w:spacing w:after="0"/>
        <w:ind w:left="0"/>
        <w:jc w:val="both"/>
      </w:pPr>
      <w:r>
        <w:rPr>
          <w:rFonts w:ascii="Times New Roman"/>
          <w:b w:val="false"/>
          <w:i w:val="false"/>
          <w:color w:val="000000"/>
          <w:sz w:val="28"/>
        </w:rPr>
        <w:t>
      "4) қор биржасының ресми тізіміндегі тиісті алаңның "борыштық бағалы қағаздар" секторының "буферлік санат" санатындағы немесе Қазақстан Республикасының эмитенттерінің облигациялары "Астана" Халықаралық қаржы орталығының аумағында жұмыс істейтін қор биржасында жария сауда-саттыққа жіберілген немесе Standard &amp; Poor's рейтингтік агенттігінің жіктеуі бойынша рейтингі "В" төмен емес немесе басқа рейтингтік агенттіктердің бірінің осыған ұқсас деңгейдегі рейтингі бар облигацияларды қоспағанда, Қазақстан Республикасы қор биржасының ресми тізіміне енгізілген Қазақстан Республикасы эмитенттерінің облигациялары. Осы тармақшаның мақсаттары үшін жарғылық капиталдарына қатысу үлестерінің не орналастырылған акцияларының 50 (елу) пайызынан астамы Қазақстан Республикасының Үкіметіне, Қазақстан Республикасының Ұлттық Банкіне не ұлттық басқарушы холдингке тиесілі ұйымдар болып табылатын Қазақстан Республикасы эмитенттерінің облигациялары Қазақстан Республикасының тәуелсіз рейтингіне ие Қазақстан Республикасы эмитенттерінің облигациялары ретінде танылады;".</w:t>
      </w:r>
    </w:p>
    <w:bookmarkEnd w:id="31"/>
    <w:bookmarkStart w:name="z40" w:id="32"/>
    <w:p>
      <w:pPr>
        <w:spacing w:after="0"/>
        <w:ind w:left="0"/>
        <w:jc w:val="both"/>
      </w:pPr>
      <w:r>
        <w:rPr>
          <w:rFonts w:ascii="Times New Roman"/>
          <w:b w:val="false"/>
          <w:i w:val="false"/>
          <w:color w:val="000000"/>
          <w:sz w:val="28"/>
        </w:rPr>
        <w:t xml:space="preserve">
      5. "Инвестициялық портфельді басқаруды жүзеге асыратын ұйымдар үшін пруденциялық нормативтердің, сондай-ақ олардың мәнінің сақталуын сипаттайтын көрсеткіштердің түрлерін белгілеу, Инвестициялық портфельді басқаруды жүзеге асыратын ұйымдар сақтауға тиісті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2018 жылғы 12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2" w:id="33"/>
    <w:p>
      <w:pPr>
        <w:spacing w:after="0"/>
        <w:ind w:left="0"/>
        <w:jc w:val="both"/>
      </w:pPr>
      <w:r>
        <w:rPr>
          <w:rFonts w:ascii="Times New Roman"/>
          <w:b w:val="false"/>
          <w:i w:val="false"/>
          <w:color w:val="000000"/>
          <w:sz w:val="28"/>
        </w:rPr>
        <w:t>
      "1) мынадай пруденциалдық нормативтер:</w:t>
      </w:r>
    </w:p>
    <w:bookmarkEnd w:id="33"/>
    <w:p>
      <w:pPr>
        <w:spacing w:after="0"/>
        <w:ind w:left="0"/>
        <w:jc w:val="both"/>
      </w:pPr>
      <w:r>
        <w:rPr>
          <w:rFonts w:ascii="Times New Roman"/>
          <w:b w:val="false"/>
          <w:i w:val="false"/>
          <w:color w:val="000000"/>
          <w:sz w:val="28"/>
        </w:rPr>
        <w:t>
      мәні күн сайын кемінде 1 болатын меншікті капиталдың жеткіліктілігі коэффициенті;</w:t>
      </w:r>
    </w:p>
    <w:p>
      <w:pPr>
        <w:spacing w:after="0"/>
        <w:ind w:left="0"/>
        <w:jc w:val="both"/>
      </w:pPr>
      <w:r>
        <w:rPr>
          <w:rFonts w:ascii="Times New Roman"/>
          <w:b w:val="false"/>
          <w:i w:val="false"/>
          <w:color w:val="000000"/>
          <w:sz w:val="28"/>
        </w:rPr>
        <w:t>
      мәні күн сайын:</w:t>
      </w:r>
    </w:p>
    <w:p>
      <w:pPr>
        <w:spacing w:after="0"/>
        <w:ind w:left="0"/>
        <w:jc w:val="both"/>
      </w:pPr>
      <w:r>
        <w:rPr>
          <w:rFonts w:ascii="Times New Roman"/>
          <w:b w:val="false"/>
          <w:i w:val="false"/>
          <w:color w:val="000000"/>
          <w:sz w:val="28"/>
        </w:rPr>
        <w:t>
      2018 жылғы 1 шілдеден бастап – кемінде 1,2;</w:t>
      </w:r>
    </w:p>
    <w:p>
      <w:pPr>
        <w:spacing w:after="0"/>
        <w:ind w:left="0"/>
        <w:jc w:val="both"/>
      </w:pPr>
      <w:r>
        <w:rPr>
          <w:rFonts w:ascii="Times New Roman"/>
          <w:b w:val="false"/>
          <w:i w:val="false"/>
          <w:color w:val="000000"/>
          <w:sz w:val="28"/>
        </w:rPr>
        <w:t>
      2019 жылғы 1 қаңтардан бастап – кемінде 1,3;</w:t>
      </w:r>
    </w:p>
    <w:p>
      <w:pPr>
        <w:spacing w:after="0"/>
        <w:ind w:left="0"/>
        <w:jc w:val="both"/>
      </w:pPr>
      <w:r>
        <w:rPr>
          <w:rFonts w:ascii="Times New Roman"/>
          <w:b w:val="false"/>
          <w:i w:val="false"/>
          <w:color w:val="000000"/>
          <w:sz w:val="28"/>
        </w:rPr>
        <w:t>
      2020 жылғы 1 қаңтардан бастап – кемінде 1,4 болатын өтімділік коэффициенті;";</w:t>
      </w:r>
    </w:p>
    <w:bookmarkStart w:name="z43" w:id="3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тиісті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xml:space="preserve">
      Инвестициялық портфельді басқарушының пруденциялық нормативтерінің мәнін есептеу </w:t>
      </w:r>
      <w:r>
        <w:rPr>
          <w:rFonts w:ascii="Times New Roman"/>
          <w:b w:val="false"/>
          <w:i w:val="false"/>
          <w:color w:val="000000"/>
          <w:sz w:val="28"/>
        </w:rPr>
        <w:t>кестесі</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5"/>
    <w:bookmarkStart w:name="z45" w:id="36"/>
    <w:p>
      <w:pPr>
        <w:spacing w:after="0"/>
        <w:ind w:left="0"/>
        <w:jc w:val="both"/>
      </w:pPr>
      <w:r>
        <w:rPr>
          <w:rFonts w:ascii="Times New Roman"/>
          <w:b w:val="false"/>
          <w:i w:val="false"/>
          <w:color w:val="000000"/>
          <w:sz w:val="28"/>
        </w:rPr>
        <w:t xml:space="preserve">
      6. "Бағалы қағаздар нарығында брокерлік және (немесе) дилерлік қызметті жүзеге асыратын ұйымдар үшін пруденциялық нормативтердің, сондай-ақ олардың мәнінің сақталуын сипаттайтын көрсеткіштердің түрлерін белгілеу,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қағидаларын бекіту туралы" Қазақстан Республикасының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17005 болып тіркелген, 2018 жылғы 13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 </w:t>
      </w:r>
    </w:p>
    <w:bookmarkStart w:name="z47" w:id="37"/>
    <w:p>
      <w:pPr>
        <w:spacing w:after="0"/>
        <w:ind w:left="0"/>
        <w:jc w:val="both"/>
      </w:pPr>
      <w:r>
        <w:rPr>
          <w:rFonts w:ascii="Times New Roman"/>
          <w:b w:val="false"/>
          <w:i w:val="false"/>
          <w:color w:val="000000"/>
          <w:sz w:val="28"/>
        </w:rPr>
        <w:t>
      "1) мынадай пруденциялық нормативтер белгіленсін:</w:t>
      </w:r>
    </w:p>
    <w:bookmarkEnd w:id="37"/>
    <w:p>
      <w:pPr>
        <w:spacing w:after="0"/>
        <w:ind w:left="0"/>
        <w:jc w:val="both"/>
      </w:pPr>
      <w:r>
        <w:rPr>
          <w:rFonts w:ascii="Times New Roman"/>
          <w:b w:val="false"/>
          <w:i w:val="false"/>
          <w:color w:val="000000"/>
          <w:sz w:val="28"/>
        </w:rPr>
        <w:t>
      меншікті капиталдың жеткіліктілігі коэффициентінің мәні күн сайын кемінде 1 болады;</w:t>
      </w:r>
    </w:p>
    <w:p>
      <w:pPr>
        <w:spacing w:after="0"/>
        <w:ind w:left="0"/>
        <w:jc w:val="both"/>
      </w:pPr>
      <w:r>
        <w:rPr>
          <w:rFonts w:ascii="Times New Roman"/>
          <w:b w:val="false"/>
          <w:i w:val="false"/>
          <w:color w:val="000000"/>
          <w:sz w:val="28"/>
        </w:rPr>
        <w:t>
      өтімділік коэффициентінің мәні күн сайын:</w:t>
      </w:r>
    </w:p>
    <w:p>
      <w:pPr>
        <w:spacing w:after="0"/>
        <w:ind w:left="0"/>
        <w:jc w:val="both"/>
      </w:pPr>
      <w:r>
        <w:rPr>
          <w:rFonts w:ascii="Times New Roman"/>
          <w:b w:val="false"/>
          <w:i w:val="false"/>
          <w:color w:val="000000"/>
          <w:sz w:val="28"/>
        </w:rPr>
        <w:t>
      2018 жылғы 1 шілдеден бастап – кемінде 1,2;</w:t>
      </w:r>
    </w:p>
    <w:p>
      <w:pPr>
        <w:spacing w:after="0"/>
        <w:ind w:left="0"/>
        <w:jc w:val="both"/>
      </w:pPr>
      <w:r>
        <w:rPr>
          <w:rFonts w:ascii="Times New Roman"/>
          <w:b w:val="false"/>
          <w:i w:val="false"/>
          <w:color w:val="000000"/>
          <w:sz w:val="28"/>
        </w:rPr>
        <w:t>
      2019 жылғы 1 қаңтардан бастап – кемінде 1,3;</w:t>
      </w:r>
    </w:p>
    <w:p>
      <w:pPr>
        <w:spacing w:after="0"/>
        <w:ind w:left="0"/>
        <w:jc w:val="both"/>
      </w:pPr>
      <w:r>
        <w:rPr>
          <w:rFonts w:ascii="Times New Roman"/>
          <w:b w:val="false"/>
          <w:i w:val="false"/>
          <w:color w:val="000000"/>
          <w:sz w:val="28"/>
        </w:rPr>
        <w:t>
      2020 жылғы 1 қаңтардан бастап – кемінде 1,4 болады.</w:t>
      </w:r>
    </w:p>
    <w:p>
      <w:pPr>
        <w:spacing w:after="0"/>
        <w:ind w:left="0"/>
        <w:jc w:val="both"/>
      </w:pPr>
      <w:r>
        <w:rPr>
          <w:rFonts w:ascii="Times New Roman"/>
          <w:b w:val="false"/>
          <w:i w:val="false"/>
          <w:color w:val="000000"/>
          <w:sz w:val="28"/>
        </w:rPr>
        <w:t xml:space="preserve">
      Бағалы қағаздар нарығы туралы заңның 36-бабының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1), 2), 3) және 4) тармақшаларында көзделген банк операцияларының жекелеген түрлерін жүзеге асыруға лицензия алу мақсатында брокерлер және (немесе) дилерлер үшін:</w:t>
      </w:r>
    </w:p>
    <w:p>
      <w:pPr>
        <w:spacing w:after="0"/>
        <w:ind w:left="0"/>
        <w:jc w:val="both"/>
      </w:pPr>
      <w:r>
        <w:rPr>
          <w:rFonts w:ascii="Times New Roman"/>
          <w:b w:val="false"/>
          <w:i w:val="false"/>
          <w:color w:val="000000"/>
          <w:sz w:val="28"/>
        </w:rPr>
        <w:t>
      жарғылық капиталдың ең төменгі мөлшері – кемінде 10 000 000 000 (он миллиард) теңге;</w:t>
      </w:r>
    </w:p>
    <w:p>
      <w:pPr>
        <w:spacing w:after="0"/>
        <w:ind w:left="0"/>
        <w:jc w:val="both"/>
      </w:pPr>
      <w:r>
        <w:rPr>
          <w:rFonts w:ascii="Times New Roman"/>
          <w:b w:val="false"/>
          <w:i w:val="false"/>
          <w:color w:val="000000"/>
          <w:sz w:val="28"/>
        </w:rPr>
        <w:t>
      меншікті капиталдың ең төменгі мөлшері – кемінде 10 000 000 000 (он миллиард) теңге;";</w:t>
      </w:r>
    </w:p>
    <w:bookmarkStart w:name="z48" w:id="38"/>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49" w:id="39"/>
    <w:p>
      <w:pPr>
        <w:spacing w:after="0"/>
        <w:ind w:left="0"/>
        <w:jc w:val="both"/>
      </w:pPr>
      <w:r>
        <w:rPr>
          <w:rFonts w:ascii="Times New Roman"/>
          <w:b w:val="false"/>
          <w:i w:val="false"/>
          <w:color w:val="000000"/>
          <w:sz w:val="28"/>
        </w:rPr>
        <w:t xml:space="preserve">
      қосымшаға сәйкес Бағалы қағаздар нарығында брокерлік және (немесе) дилерлік қызметті жүзеге асыратын ұйымдар сақтауы тиісті пруденциялық нормативтердің мәндерін есептеу </w:t>
      </w:r>
      <w:r>
        <w:rPr>
          <w:rFonts w:ascii="Times New Roman"/>
          <w:b w:val="false"/>
          <w:i w:val="false"/>
          <w:color w:val="000000"/>
          <w:sz w:val="28"/>
        </w:rPr>
        <w:t>кестесі</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9"/>
    <w:bookmarkStart w:name="z50" w:id="40"/>
    <w:p>
      <w:pPr>
        <w:spacing w:after="0"/>
        <w:ind w:left="0"/>
        <w:jc w:val="both"/>
      </w:pPr>
      <w:r>
        <w:rPr>
          <w:rFonts w:ascii="Times New Roman"/>
          <w:b w:val="false"/>
          <w:i w:val="false"/>
          <w:color w:val="000000"/>
          <w:sz w:val="28"/>
        </w:rPr>
        <w:t xml:space="preserve">
      7.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 туралы" Қазақстан Республикасы Ұлттық Банкі Басқармасының 2019 жылғы 19 тамыздағы № 131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19260 болып тіркелген, 2019 жылғы 21 тамызда Қазақстан Республикасының Нормативтік құқықтық актілерінің эталондық бақылау банкінде жарияланған) мынадай өзгерістер енгізілсін:</w:t>
      </w:r>
    </w:p>
    <w:bookmarkEnd w:id="40"/>
    <w:bookmarkStart w:name="z51" w:id="4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
    <w:bookmarkStart w:name="z52" w:id="42"/>
    <w:p>
      <w:pPr>
        <w:spacing w:after="0"/>
        <w:ind w:left="0"/>
        <w:jc w:val="both"/>
      </w:pPr>
      <w:r>
        <w:rPr>
          <w:rFonts w:ascii="Times New Roman"/>
          <w:b w:val="false"/>
          <w:i w:val="false"/>
          <w:color w:val="000000"/>
          <w:sz w:val="28"/>
        </w:rPr>
        <w:t>
      "1) банктер, банктердің немесе банк холдингтерінің еншілес ұйымдары заңды тұлғалардың акцияларын олар мынадай талаптарға сәйкес келген кезде сатып алады:</w:t>
      </w:r>
    </w:p>
    <w:bookmarkEnd w:id="4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қор биржалары тізімінде көрсетілген еркін айналыстағы Қазақстан Республикасының бейрезидент заңды тұлғаларының акциялары;</w:t>
      </w:r>
    </w:p>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22-1-бабы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Қазақстан Республикасының резиденті-ұйымдары таныған, қор биржасының ресми тізіміне енгізілген заңды тұлғалардың акциялары;</w:t>
      </w:r>
    </w:p>
    <w:p>
      <w:pPr>
        <w:spacing w:after="0"/>
        <w:ind w:left="0"/>
        <w:jc w:val="both"/>
      </w:pPr>
      <w:r>
        <w:rPr>
          <w:rFonts w:ascii="Times New Roman"/>
          <w:b w:val="false"/>
          <w:i w:val="false"/>
          <w:color w:val="000000"/>
          <w:sz w:val="28"/>
        </w:rPr>
        <w:t>
      қор биржасы индексінің өкілдік тізіміндегі Қазақстан Республикасының резиденті-заңды тұлғаларының акциялары;</w:t>
      </w:r>
    </w:p>
    <w:p>
      <w:pPr>
        <w:spacing w:after="0"/>
        <w:ind w:left="0"/>
        <w:jc w:val="both"/>
      </w:pPr>
      <w:r>
        <w:rPr>
          <w:rFonts w:ascii="Times New Roman"/>
          <w:b w:val="false"/>
          <w:i w:val="false"/>
          <w:color w:val="000000"/>
          <w:sz w:val="28"/>
        </w:rPr>
        <w:t>
      қор биржасының ресми тізіміне енгізілген Қазақстан Республикасының резиденті-заңды тұлғалардың акциялары және (немесе) "Астана" халықаралық қаржы орталығының аумағында жұмыс істейтін қор биржасында жария сауда-саттыққа жіберілген Қазақстан Республикасының резиденті-заңды тұлғалардың акциялары;".</w:t>
      </w:r>
    </w:p>
    <w:bookmarkStart w:name="z53" w:id="43"/>
    <w:p>
      <w:pPr>
        <w:spacing w:after="0"/>
        <w:ind w:left="0"/>
        <w:jc w:val="both"/>
      </w:pPr>
      <w:r>
        <w:rPr>
          <w:rFonts w:ascii="Times New Roman"/>
          <w:b w:val="false"/>
          <w:i w:val="false"/>
          <w:color w:val="000000"/>
          <w:sz w:val="28"/>
        </w:rPr>
        <w:t xml:space="preserve">
      8. "Қазақстан Республикасының қаржы нарығын реттеу мәселелері бойынша кейбір нормативтік құқықтық актілеріне өзгерістер мен толықтыру енгізу және Қазақстан Республикасының кейбір нормативтік құқықтық актілерінің жекелеген нормаларының қолданылуын тоқтата тұру туралы" Қазақстан Республикасы Қаржы нарығын реттеу және дамыту агенттігі Басқармасының 2020 жылғы 30 қазандағы № 106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21554 болып тіркелген, 2020 жылғы 3 қарашада Қазақстан Республикасының нормативтік құқықтық актілерінің эталондық бақылау банкінде жарияланған) (бұдан әрі - қаулы) мынадай өзгерістер енгізілсін:</w:t>
      </w:r>
    </w:p>
    <w:bookmarkEnd w:id="43"/>
    <w:bookmarkStart w:name="z54" w:id="44"/>
    <w:p>
      <w:pPr>
        <w:spacing w:after="0"/>
        <w:ind w:left="0"/>
        <w:jc w:val="both"/>
      </w:pPr>
      <w:r>
        <w:rPr>
          <w:rFonts w:ascii="Times New Roman"/>
          <w:b w:val="false"/>
          <w:i w:val="false"/>
          <w:color w:val="000000"/>
          <w:sz w:val="28"/>
        </w:rPr>
        <w:t xml:space="preserve">
      көрсетілген қаулымен бекітілген өзгертулер мен толықтыру енгізілген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4 қосымшаға</w:t>
      </w:r>
      <w:r>
        <w:rPr>
          <w:rFonts w:ascii="Times New Roman"/>
          <w:b w:val="false"/>
          <w:i w:val="false"/>
          <w:color w:val="000000"/>
          <w:sz w:val="28"/>
        </w:rPr>
        <w:t xml:space="preserve"> сәйкес редакцияда жазылсын;</w:t>
      </w:r>
    </w:p>
    <w:bookmarkStart w:name="z56" w:id="45"/>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45"/>
    <w:bookmarkStart w:name="z57" w:id="46"/>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46"/>
    <w:bookmarkStart w:name="z58" w:id="47"/>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47"/>
    <w:bookmarkStart w:name="z59" w:id="48"/>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есептеуь әдістемесіне</w:t>
            </w:r>
            <w:r>
              <w:br/>
            </w:r>
            <w:r>
              <w:rPr>
                <w:rFonts w:ascii="Times New Roman"/>
                <w:b w:val="false"/>
                <w:i w:val="false"/>
                <w:color w:val="000000"/>
                <w:sz w:val="20"/>
              </w:rPr>
              <w:t>5-қосымша</w:t>
            </w:r>
          </w:p>
        </w:tc>
      </w:tr>
    </w:tbl>
    <w:bookmarkStart w:name="z62" w:id="49"/>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табылуан кезде Қазақстан Республикасының екінші деңгейдегі банктеріндегі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мынадай талаптардың біріне сәйкес келетін салымдар: Standard &amp; Poor's агенттігінің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банктері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қор биржасының "Балама" алаңының "борыштық бағалы қағаздар" секторына енгізу үшін қор биржасының талаптарына сәйкес келетін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"B-"-қа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"kzBB-"-қа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инвестициялық қорлардың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Mornіngstar рейтингтік агенттігінің "3 жұлдыздан" төмен емес рейтингтік бағасы бар Exchange Traded Funds (ETF), Exchange Traded Commodіtіes (ETC), Exchange Traded Notes (ETN) пайлары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тиісті</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есептеу қағидаларына</w:t>
            </w:r>
            <w:r>
              <w:br/>
            </w:r>
            <w:r>
              <w:rPr>
                <w:rFonts w:ascii="Times New Roman"/>
                <w:b w:val="false"/>
                <w:i w:val="false"/>
                <w:color w:val="000000"/>
                <w:sz w:val="20"/>
              </w:rPr>
              <w:t>Қосымша</w:t>
            </w:r>
          </w:p>
        </w:tc>
      </w:tr>
    </w:tbl>
    <w:bookmarkStart w:name="z65" w:id="50"/>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мәнін есептеу кестесі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инвестициялық портфельді басқарушының балансы бойынша активтер сомасының 10 (он) пайызынан аспайтын сомада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1.11-жолында көрсетілген Қазақстан Республикасының екінші деңгейдегі банктерінің ағымдағы шоттарындағы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депозитарийдегі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инвестициялық портфельді басқарушының ақшасы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xml:space="preserve">
Қазақстан Республикасының бейрезидент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еншілес банктері болып табылады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Борыштық бағалы қағаздар - барлығы, оның ішінде: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мемлекеттердің заңнамасына сәйкес эмиссияланғандарды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бір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3.4-жолында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Қазақстан Республикасының заңды тұлғаларының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пайлары немесе негізгі қор индексіне байланысты пайлар бойынша баға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нақтылы құнын төлеу бойынша қойылатын талаптар (бағалы қағаздар шығарылымы проспектісінің талаптары бойынша мерзімі өтпегендер)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 сақтауға</w:t>
            </w:r>
            <w:r>
              <w:br/>
            </w:r>
            <w:r>
              <w:rPr>
                <w:rFonts w:ascii="Times New Roman"/>
                <w:b w:val="false"/>
                <w:i w:val="false"/>
                <w:color w:val="000000"/>
                <w:sz w:val="20"/>
              </w:rPr>
              <w:t>тиісті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есептеу қағидаларына</w:t>
            </w:r>
            <w:r>
              <w:br/>
            </w:r>
            <w:r>
              <w:rPr>
                <w:rFonts w:ascii="Times New Roman"/>
                <w:b w:val="false"/>
                <w:i w:val="false"/>
                <w:color w:val="000000"/>
                <w:sz w:val="20"/>
              </w:rPr>
              <w:t>қосымша</w:t>
            </w:r>
          </w:p>
        </w:tc>
      </w:tr>
    </w:tbl>
    <w:bookmarkStart w:name="z68" w:id="51"/>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пруденциялық нормативтерінің мәндерін есептеу кестесі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 және салымдар,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3.4-жолында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қаржы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bl>
    <w:bookmarkStart w:name="z71" w:id="52"/>
    <w:p>
      <w:pPr>
        <w:spacing w:after="0"/>
        <w:ind w:left="0"/>
        <w:jc w:val="left"/>
      </w:pPr>
      <w:r>
        <w:rPr>
          <w:rFonts w:ascii="Times New Roman"/>
          <w:b/>
          <w:i w:val="false"/>
          <w:color w:val="000000"/>
        </w:rPr>
        <w:t xml:space="preserve"> Сапасы мен өтімділігі бойынша жіктелуін ескере отырып, сақтандыру (қайта сақтандыру) ұйымы активтерінің кестесі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банктері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"АA-" төмен емес рейтингтік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"ВВB-"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"ВB-"-ке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"ВВB-"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"ВВ+"-тен "ВB-"-ке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"ВВB-"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осы акциялар базалық активі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және Standard &amp; Poor's агенттігінің халықаралық шкаласы бойынша "ВВ+"-тен "ВB-"-ке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пайлары немесе негізгі қор индексіне байланысты пайлар бойынша баға белгілеу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сомасынан 5 (бес) пайыз аспайтын сомада жылжымайтын мүлік түріндегі негізгі құрал-жабдықтары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(жинақталған амортизацияны ескере отырып өзіндік құны мен сақтандыру (қайта сақтандыру) ұйымының өтімділігі жоғары активтері сомасынан 10 (он) пайыз аспайтын мөлшерінде)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алуға жататын сома, сақтанушылардан (қайта сақтанушылардан) және делдалдардан алынатын сақтандыру (қайта сақтандыру) ұйымының өтімділігі жоғары активтері сомасынан 10 (он) пайыз аспайтын сомадағы сақтандыру сыйлықақылары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 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106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w:t>
            </w:r>
            <w:r>
              <w:br/>
            </w:r>
            <w:r>
              <w:rPr>
                <w:rFonts w:ascii="Times New Roman"/>
                <w:b w:val="false"/>
                <w:i w:val="false"/>
                <w:color w:val="000000"/>
                <w:sz w:val="20"/>
              </w:rPr>
              <w:t xml:space="preserve">қнормативтерінің және </w:t>
            </w:r>
            <w:r>
              <w:br/>
            </w:r>
            <w:r>
              <w:rPr>
                <w:rFonts w:ascii="Times New Roman"/>
                <w:b w:val="false"/>
                <w:i w:val="false"/>
                <w:color w:val="000000"/>
                <w:sz w:val="20"/>
              </w:rPr>
              <w:t xml:space="preserve">сақталуға міндетті өзге де </w:t>
            </w:r>
            <w:r>
              <w:br/>
            </w:r>
            <w:r>
              <w:rPr>
                <w:rFonts w:ascii="Times New Roman"/>
                <w:b w:val="false"/>
                <w:i w:val="false"/>
                <w:color w:val="000000"/>
                <w:sz w:val="20"/>
              </w:rPr>
              <w:t xml:space="preserve">нормалар мен лимиттердің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4-қосымша</w:t>
            </w:r>
          </w:p>
        </w:tc>
      </w:tr>
    </w:tbl>
    <w:bookmarkStart w:name="z74" w:id="53"/>
    <w:p>
      <w:pPr>
        <w:spacing w:after="0"/>
        <w:ind w:left="0"/>
        <w:jc w:val="left"/>
      </w:pPr>
      <w:r>
        <w:rPr>
          <w:rFonts w:ascii="Times New Roman"/>
          <w:b/>
          <w:i w:val="false"/>
          <w:color w:val="000000"/>
        </w:rPr>
        <w:t xml:space="preserve"> Сапасы мен өтімділігі бойынша жіктелуін ескере отырып, сақтандыру (қайта сақтандыру) ұйымы активтерінің кестесі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активтерін шегергенде сақтандыру (қайта сақтандыру) ұйымы активтерінің сомасынан 1 (бір) пайыздан аспайтын сомада кассадағы ақша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2.1 және 2.2-жолдарында көрсетілген Қазақстан Республикасының екінші деңгейдегі банктеріндегі ағымдағы шоттардағы ақша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банктері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(эмитентінің) Standard &amp; Poor's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(эмитентінің) Standard &amp; Poor's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 төмен емес рейтингтік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"ВВ"-дан "ВB+"-ке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"В"-дан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(эмитентінің) "ВВ+"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(эмитентінің) "ВВ"-дан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(эмитентінің) "В"-дан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 заңды тұлғаларының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сауда-саттыққа жіберілген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және Standard &amp; Poor's агенттігінің халықаралық шкаласы бойынша "ВВ"-дан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тұлғаларының және Standard &amp; Poor's агенттігінің халықаралық шкаласы бойынша "В"-дан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базалық активі осы акциялар болып табылатын депозитарлық қолхаттар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пайлары немесе негізгі қор индексіне байланысты пайлар бойынша баға белгілеу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(эмитентінің)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"kzAA+"-тен "kzA-"-ке дейін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 заңды тұлғаларының исламдық қаржыландыру құралдары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сомасынан 5 (бес) пайыз аспайтын сомада жылжымайтын мүлік түріндегі негізгі құрал-жабдықтары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негізгі қызмет мақсаты үшін сатып алынған бағдарламалық қамтамасыз ету (жинақталған амортизацияны ескере отырып өзіндік құны мен сақтандыру (қайта сақтандыру) ұйымының өтімділігі жоғары активтері сомасынан 10 (он) пайыз аспайтын мөлшерінде)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алуға жататын сома, Нормативтердің 34-тармағының 11) тармақшсында көрсетілген заңды тұлғалардан алынатын сақтандыру сыйлықақыларын қоспағанда, сақтанушылардан (қайта сақтанушылардан) және делдалдардан алынатын сақтандыру (қайта сақтандыру) ұйымының өтімділігі жоғары активтері сомасынан 10 (он) пайыз аспайтын сомадағы сақтандыру сыйлықақылары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нақтылы құнын төлеуге қойылатын талаптар (бағалы қағаздар шығарылымы проспектісінің талаптары бойынша мерзімі өтпеген)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r>
              <w:br/>
            </w:r>
            <w:r>
              <w:rPr>
                <w:rFonts w:ascii="Times New Roman"/>
                <w:b w:val="false"/>
                <w:i w:val="false"/>
                <w:color w:val="000000"/>
                <w:sz w:val="20"/>
              </w:rPr>
              <w:t xml:space="preserve">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 </w:t>
            </w:r>
            <w:r>
              <w:br/>
            </w:r>
            <w:r>
              <w:rPr>
                <w:rFonts w:ascii="Times New Roman"/>
                <w:b w:val="false"/>
                <w:i w:val="false"/>
                <w:color w:val="000000"/>
                <w:sz w:val="20"/>
              </w:rPr>
              <w:t>
Standard &amp; Poor's рейтингтік агенттігінің немесе басқа рейтинг агенттіктерінің "ВВ+" төмен емес рейтингі бар заңды тұлға, не;</w:t>
            </w:r>
            <w:r>
              <w:br/>
            </w:r>
            <w:r>
              <w:rPr>
                <w:rFonts w:ascii="Times New Roman"/>
                <w:b w:val="false"/>
                <w:i w:val="false"/>
                <w:color w:val="000000"/>
                <w:sz w:val="20"/>
              </w:rPr>
              <w:t>
мынадай өлшемшарттарға сәйкес:</w:t>
            </w:r>
            <w:r>
              <w:br/>
            </w:r>
            <w:r>
              <w:rPr>
                <w:rFonts w:ascii="Times New Roman"/>
                <w:b w:val="false"/>
                <w:i w:val="false"/>
                <w:color w:val="000000"/>
                <w:sz w:val="20"/>
              </w:rPr>
              <w:t>
өнімді сатудан (қызмет көрсетуден) түскен пайда соңғы 2 (екі) жылда жыл сайын кемінде 50 (елу) миллиардты құрайтын;</w:t>
            </w:r>
            <w:r>
              <w:br/>
            </w:r>
            <w:r>
              <w:rPr>
                <w:rFonts w:ascii="Times New Roman"/>
                <w:b w:val="false"/>
                <w:i w:val="false"/>
                <w:color w:val="000000"/>
                <w:sz w:val="20"/>
              </w:rPr>
              <w:t>
салықтық аударымдар соңғы 2 (екі) жылда кемінде 3 (үш) миллиард теңгені құрайтын ірі жүйе құрушы кәсіпорын болып табылғанда сақтандыру (қайта сақтандыру) ұйымдарының өтімділігі жоғары активтері сомасының 15 (он бес) пайызынан аспайтын сомада алуынатын сақтандыру сыйлықақылары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 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106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 xml:space="preserve">мәндеріне және оларды </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bookmarkStart w:name="z77" w:id="54"/>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активтерін шегергенде сақтандыру (қайта сақтандыру) ұйымы активтерінің сомасынан 1 (бір) пайыздан аспайтын сомада кассадағы ақша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талаптардың біріне сәйкес келетін Қазақстан Республикасының екінші деңгейдегі банктеріндегі салымдар: Standard &amp; Poor's агенттігінің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бар;Қазақстан Республикасының бейрезидент бас банктері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(эмитентінің) Standard &amp; Poor's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"kzВВВ"-дан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(эмитентінің) Standard &amp; Poor's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"А+" төмен емес рейтингтік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(Эмитентінің)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(Эмитентінің) Standard &amp; Poor's агенттігінің халықаралық шкаласы бойынша "ВВ"-дан "В+"-ке дейінгі рейтингтік бағасы немесе басқа рейтингтік агенттіктердің бірінің рейтингі бар шетелдік эмитенттердің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(Эмитентінің) Standard &amp; Poor's агенттігінің халықаралық шкаласы бойынша "ВВ"-тен "В+"-ке дейінгі рейтингтік бағасы немесе басқа рейтингтік агенттіктердің бірінің рейтингі бар шетелдік эмитенттердің мемлекеттік емес борыштық бағалы қағаздары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қазандағы</w:t>
            </w:r>
            <w:r>
              <w:br/>
            </w:r>
            <w:r>
              <w:rPr>
                <w:rFonts w:ascii="Times New Roman"/>
                <w:b w:val="false"/>
                <w:i w:val="false"/>
                <w:color w:val="000000"/>
                <w:sz w:val="20"/>
              </w:rPr>
              <w:t>№ 106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портфельді</w:t>
            </w:r>
            <w:r>
              <w:br/>
            </w:r>
            <w:r>
              <w:rPr>
                <w:rFonts w:ascii="Times New Roman"/>
                <w:b w:val="false"/>
                <w:i w:val="false"/>
                <w:color w:val="000000"/>
                <w:sz w:val="20"/>
              </w:rPr>
              <w:t>басқаруды жүзеге асыратын</w:t>
            </w:r>
            <w:r>
              <w:br/>
            </w:r>
            <w:r>
              <w:rPr>
                <w:rFonts w:ascii="Times New Roman"/>
                <w:b w:val="false"/>
                <w:i w:val="false"/>
                <w:color w:val="000000"/>
                <w:sz w:val="20"/>
              </w:rPr>
              <w:t>ұйымдар сақтауға тиісті</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0" w:id="55"/>
    <w:p>
      <w:pPr>
        <w:spacing w:after="0"/>
        <w:ind w:left="0"/>
        <w:jc w:val="left"/>
      </w:pPr>
      <w:r>
        <w:rPr>
          <w:rFonts w:ascii="Times New Roman"/>
          <w:b/>
          <w:i w:val="false"/>
          <w:color w:val="000000"/>
        </w:rPr>
        <w:t xml:space="preserve"> Инвестициялық портфельді басқарушының пруденциялық нормативтерінің мәнін есептеу 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10 (он) пайызынан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1.11-жолында көрсетілген Қазақстан Республикасының екінші деңгейдегі банктерінің ағымдағы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Инвестициялық портфельді басқарушының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келетін Қазақстан Республикасының екінші деңгейдегі банктеріндегі салымдар:Standard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резидент еншілес банктері, олардың бас банктері шетел валютасында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(эмитенттің) "В"-дан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3.4-жолында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"ВВ"-дан "В+"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пайлары немесе негізгі қор индексіне байланысты пайлар бойынша баға белгілеу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(инвестициялық портфельді басқарушының үлестес тұлғаларының дебиторлық берешегін қоспағанда) - инвестициялық портфельді басқарушының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олардың айналыс мерзімінің аяқталуына байланысты туындайтын бағалы қағаздардың номиналды құнын төлеу бойынша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балансы бойынша активтер сомасының 5 (бес) пайызынан аспайтын сомада жылжымайтын мүлік түріндегі инвестициялық портфельді басқарушының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30 қазандағы</w:t>
            </w:r>
            <w:r>
              <w:br/>
            </w:r>
            <w:r>
              <w:rPr>
                <w:rFonts w:ascii="Times New Roman"/>
                <w:b w:val="false"/>
                <w:i w:val="false"/>
                <w:color w:val="000000"/>
                <w:sz w:val="20"/>
              </w:rPr>
              <w:t>№ 106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w:t>
            </w:r>
            <w:r>
              <w:br/>
            </w:r>
            <w:r>
              <w:rPr>
                <w:rFonts w:ascii="Times New Roman"/>
                <w:b w:val="false"/>
                <w:i w:val="false"/>
                <w:color w:val="000000"/>
                <w:sz w:val="20"/>
              </w:rPr>
              <w:t>сақтауға тиісті пруденциялық</w:t>
            </w:r>
            <w:r>
              <w:br/>
            </w:r>
            <w:r>
              <w:rPr>
                <w:rFonts w:ascii="Times New Roman"/>
                <w:b w:val="false"/>
                <w:i w:val="false"/>
                <w:color w:val="000000"/>
                <w:sz w:val="20"/>
              </w:rPr>
              <w:t>нормативтердің мәндерін</w:t>
            </w:r>
            <w:r>
              <w:br/>
            </w:r>
            <w:r>
              <w:rPr>
                <w:rFonts w:ascii="Times New Roman"/>
                <w:b w:val="false"/>
                <w:i w:val="false"/>
                <w:color w:val="000000"/>
                <w:sz w:val="20"/>
              </w:rPr>
              <w:t>есеп айырысу қағидаларына</w:t>
            </w:r>
            <w:r>
              <w:br/>
            </w:r>
            <w:r>
              <w:rPr>
                <w:rFonts w:ascii="Times New Roman"/>
                <w:b w:val="false"/>
                <w:i w:val="false"/>
                <w:color w:val="000000"/>
                <w:sz w:val="20"/>
              </w:rPr>
              <w:t>қосымша</w:t>
            </w:r>
          </w:p>
        </w:tc>
      </w:tr>
    </w:tbl>
    <w:bookmarkStart w:name="z83" w:id="56"/>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 сақтауы тиісті пруденциялық нормативтердің мәндерін есептеу кестесі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735"/>
        <w:gridCol w:w="241"/>
        <w:gridCol w:w="508"/>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(пайызбен)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ақша және салымдар,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10 (он) пайызынан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1.9 және 1.10-жолдарында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1.11-жолдарында көрсетілген Қазақстан Республикасының екінші деңгейдегі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шоттарындағы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2003 жылғы 2 шілдедегі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ұйымдарындағы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(Іnternatіonal Securіtіes Servіces Assocіatіon)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 Standard &amp; Poor's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 бас банктері Қазақстан Республикасының резидент еншілес банктері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кіретін Қазақстан Республикасы заңды тұлғаларының мемлекеттік емес бағалы қағаздары немесе шетел валютасында номинирленген және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"В"-дан "В-"-ке дейінгі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3.4-жолында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жария сауда-сатыққа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сауда-сатыққа жіберілген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"ВВ"-дан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"В"-дан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рейтингтік агенттігінің "3 жұлдыздан" төмен емес рейтингтік бағасы бар Exchange Traded Funds (ETF), Exchange Traded Commodіtіes (ETC),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төменгі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