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061b" w14:textId="5a20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 профилактикасы жөніндегі іс-шараларды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ДСМ-214/2020 бұйрығы. Қазақстан Республикасының Әділет министрлігінде 2020 жылғы 30 қарашада № 21695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98-бабының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туберкулез профилактикасы жөніндегі іс-шараларды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"Туберкулез кезінде медициналық көмек көрсетуді ұйымдастыру жөніндегі нұсқаулықты бекіту туралы" Қазақстан Республикасы Денсаулық сақтау министрінің 2017 жылғы 25 желтоқсандағы № 994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2018 жылғы 19 ақпанда № 16381 болып тіркелген, 2018 жылғы 1 наурызда "Егемен Қазақстан" газетінде № 42 (29273)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2018 жылғы 13 желтоқсандағы № ҚР ДСМ-39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2018 жылғы 19 желтоқсанда № 17965 болып тіркелген, Қазақстан Республикасы нормативтік құқықтық актілерінің эталондық бақылау банкінде 2019 жылғы 3 қаңтарда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ДСМ-214/2020</w:t>
            </w:r>
            <w:r>
              <w:br/>
            </w:r>
            <w:r>
              <w:rPr>
                <w:rFonts w:ascii="Times New Roman"/>
                <w:b w:val="false"/>
                <w:i w:val="false"/>
                <w:color w:val="000000"/>
                <w:sz w:val="20"/>
              </w:rPr>
              <w:t>Бұйрыққа қосымша</w:t>
            </w:r>
          </w:p>
        </w:tc>
      </w:tr>
    </w:tbl>
    <w:bookmarkStart w:name="z13" w:id="11"/>
    <w:p>
      <w:pPr>
        <w:spacing w:after="0"/>
        <w:ind w:left="0"/>
        <w:jc w:val="left"/>
      </w:pPr>
      <w:r>
        <w:rPr>
          <w:rFonts w:ascii="Times New Roman"/>
          <w:b/>
          <w:i w:val="false"/>
          <w:color w:val="000000"/>
        </w:rPr>
        <w:t xml:space="preserve"> Туберкулез профилактикасы жөніндегі іс-шараларды жүргізу қағидалары</w:t>
      </w:r>
    </w:p>
    <w:bookmarkEnd w:id="11"/>
    <w:bookmarkStart w:name="z14" w:id="12"/>
    <w:p>
      <w:pPr>
        <w:spacing w:after="0"/>
        <w:ind w:left="0"/>
        <w:jc w:val="left"/>
      </w:pPr>
      <w:r>
        <w:rPr>
          <w:rFonts w:ascii="Times New Roman"/>
          <w:b/>
          <w:i w:val="false"/>
          <w:color w:val="000000"/>
        </w:rPr>
        <w:t xml:space="preserve"> 1-тарау. Негізгі ережелер</w:t>
      </w:r>
    </w:p>
    <w:bookmarkEnd w:id="12"/>
    <w:bookmarkStart w:name="z15" w:id="13"/>
    <w:p>
      <w:pPr>
        <w:spacing w:after="0"/>
        <w:ind w:left="0"/>
        <w:jc w:val="both"/>
      </w:pPr>
      <w:r>
        <w:rPr>
          <w:rFonts w:ascii="Times New Roman"/>
          <w:b w:val="false"/>
          <w:i w:val="false"/>
          <w:color w:val="000000"/>
          <w:sz w:val="28"/>
        </w:rPr>
        <w:t xml:space="preserve">
      1. Осы Туберкулез профилактикасы жөніндегі іс-шараларды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98-бабының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 туберкулез профилактикасы жөніндегі іс-шараларды жүргізу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17" w:id="15"/>
    <w:p>
      <w:pPr>
        <w:spacing w:after="0"/>
        <w:ind w:left="0"/>
        <w:jc w:val="both"/>
      </w:pPr>
      <w:r>
        <w:rPr>
          <w:rFonts w:ascii="Times New Roman"/>
          <w:b w:val="false"/>
          <w:i w:val="false"/>
          <w:color w:val="000000"/>
          <w:sz w:val="28"/>
        </w:rPr>
        <w:t>
      1) ауқымды дәрілік көнбеушілік – штамдары кем дегенде изониазидке және рифампицинге көнбейтін, сондай-ақ фторхинолонға (офлоксацин немесе левофлоксацин) немесе екінші қатардағы бір инъекциялық препаратқа (капреомицин, канамицин немесе амикацин), бірақ фторхинолондарға және инъекциялық препараттарға бір уақытта көнбейтін туберкулез микобактерияларымен туындаған туберкулез;</w:t>
      </w:r>
    </w:p>
    <w:bookmarkEnd w:id="15"/>
    <w:bookmarkStart w:name="z18" w:id="16"/>
    <w:p>
      <w:pPr>
        <w:spacing w:after="0"/>
        <w:ind w:left="0"/>
        <w:jc w:val="both"/>
      </w:pPr>
      <w:r>
        <w:rPr>
          <w:rFonts w:ascii="Times New Roman"/>
          <w:b w:val="false"/>
          <w:i w:val="false"/>
          <w:color w:val="000000"/>
          <w:sz w:val="28"/>
        </w:rPr>
        <w:t>
      2) ауқымды дәрілерге көнбейтін туберкулез – штамдары кез келген фторхинолонға және көптеген дәрілерге көнбейтін қосымша екінші қатардағы инъекциялық препараттардың кем дегенде біріне (капреомицин, канамицин және амикацин) көнбейтін туберкулез микобактерияларынан туындаған туберкулез;</w:t>
      </w:r>
    </w:p>
    <w:bookmarkEnd w:id="16"/>
    <w:bookmarkStart w:name="z19" w:id="17"/>
    <w:p>
      <w:pPr>
        <w:spacing w:after="0"/>
        <w:ind w:left="0"/>
        <w:jc w:val="both"/>
      </w:pPr>
      <w:r>
        <w:rPr>
          <w:rFonts w:ascii="Times New Roman"/>
          <w:b w:val="false"/>
          <w:i w:val="false"/>
          <w:color w:val="000000"/>
          <w:sz w:val="28"/>
        </w:rPr>
        <w:t>
      3) бала (балалар) – он сегіз жасқа толмаған (кәмелет жасына жетпеген) адам;</w:t>
      </w:r>
    </w:p>
    <w:bookmarkEnd w:id="17"/>
    <w:bookmarkStart w:name="z20" w:id="18"/>
    <w:p>
      <w:pPr>
        <w:spacing w:after="0"/>
        <w:ind w:left="0"/>
        <w:jc w:val="both"/>
      </w:pPr>
      <w:r>
        <w:rPr>
          <w:rFonts w:ascii="Times New Roman"/>
          <w:b w:val="false"/>
          <w:i w:val="false"/>
          <w:color w:val="000000"/>
          <w:sz w:val="28"/>
        </w:rPr>
        <w:t>
      4) бактериологиялық расталған туберкулез – бұл биологиялық материал үлгісінің жағынды микроскопиясының, өсінді әдіспен зерттеудің (себіндінің) немесе молекулалық-генетикалық тесттің оң нәтижесі болатын туберкулез жағдайы;</w:t>
      </w:r>
    </w:p>
    <w:bookmarkEnd w:id="18"/>
    <w:bookmarkStart w:name="z21" w:id="19"/>
    <w:p>
      <w:pPr>
        <w:spacing w:after="0"/>
        <w:ind w:left="0"/>
        <w:jc w:val="both"/>
      </w:pPr>
      <w:r>
        <w:rPr>
          <w:rFonts w:ascii="Times New Roman"/>
          <w:b w:val="false"/>
          <w:i w:val="false"/>
          <w:color w:val="000000"/>
          <w:sz w:val="28"/>
        </w:rPr>
        <w:t>
      5) бейнебақыланатын емдеу (ББЕ) – бұл туберкулезбен ауыратын пациенттерді нақты уақыт режимінде немесе бейнежазба режимінде қашықтықтан бақылап емдеу әдісі. Бұл әдіс амбулаториялық кезеңде пациенттер үшін қолжетімді және ыңғайлы мамандандырылған көмекті қамтамасыз ету үшін жағдай жасауға, сондай-ақ, туберкулезге қарсы препараттармен емдеу курсын толық аяқтау үшін кедергілерді барынша жоюға мүмкіндік береді;</w:t>
      </w:r>
    </w:p>
    <w:bookmarkEnd w:id="19"/>
    <w:bookmarkStart w:name="z22" w:id="20"/>
    <w:p>
      <w:pPr>
        <w:spacing w:after="0"/>
        <w:ind w:left="0"/>
        <w:jc w:val="both"/>
      </w:pPr>
      <w:r>
        <w:rPr>
          <w:rFonts w:ascii="Times New Roman"/>
          <w:b w:val="false"/>
          <w:i w:val="false"/>
          <w:color w:val="000000"/>
          <w:sz w:val="28"/>
        </w:rPr>
        <w:t>
      6) бірінші қатардағы туберкулезге қарсы препараттар – сезімтал туберкулезді емдеу үшін пайдаланылатын туберкулезге қарсы препараттар (рифампицин, изониазид, пиразинамид және этамбутол);</w:t>
      </w:r>
    </w:p>
    <w:bookmarkEnd w:id="20"/>
    <w:bookmarkStart w:name="z23" w:id="21"/>
    <w:p>
      <w:pPr>
        <w:spacing w:after="0"/>
        <w:ind w:left="0"/>
        <w:jc w:val="both"/>
      </w:pPr>
      <w:r>
        <w:rPr>
          <w:rFonts w:ascii="Times New Roman"/>
          <w:b w:val="false"/>
          <w:i w:val="false"/>
          <w:color w:val="000000"/>
          <w:sz w:val="28"/>
        </w:rPr>
        <w:t>
      7) генерализацияланған туберкулез – екі және одан да көп ағзаны немесе жүйелерді зақымдайтын туберкулез. Милиарлы туберкулез (басқа ағзалар мен жүйелердің зақымдануымен жіті диссеминирленген туберкулез) генерализацияланған туберкулездің бір түрі болып табылады. Өкпе және өкпеден тыс туберкулездің үйлесуі өкпе туберкулезінің жағдайы ретінде жіктеледі;</w:t>
      </w:r>
    </w:p>
    <w:bookmarkEnd w:id="21"/>
    <w:bookmarkStart w:name="z24" w:id="22"/>
    <w:p>
      <w:pPr>
        <w:spacing w:after="0"/>
        <w:ind w:left="0"/>
        <w:jc w:val="both"/>
      </w:pPr>
      <w:r>
        <w:rPr>
          <w:rFonts w:ascii="Times New Roman"/>
          <w:b w:val="false"/>
          <w:i w:val="false"/>
          <w:color w:val="000000"/>
          <w:sz w:val="28"/>
        </w:rPr>
        <w:t>
      8) дәрілерге көнбейтін туберкулез бар науқаста бактерия бөлінуінің тоқтауы – қақырық конверсиясынан кейін 12 айдың ішінде теріс бактериологиялық және микроскопиялық деректер кезінде емделу және тұрақтану процесінің толық аяқталуы;</w:t>
      </w:r>
    </w:p>
    <w:bookmarkEnd w:id="22"/>
    <w:bookmarkStart w:name="z25" w:id="23"/>
    <w:p>
      <w:pPr>
        <w:spacing w:after="0"/>
        <w:ind w:left="0"/>
        <w:jc w:val="both"/>
      </w:pPr>
      <w:r>
        <w:rPr>
          <w:rFonts w:ascii="Times New Roman"/>
          <w:b w:val="false"/>
          <w:i w:val="false"/>
          <w:color w:val="000000"/>
          <w:sz w:val="28"/>
        </w:rPr>
        <w:t>
      9) дәрілерге көнбейтін туберкулез бар науқастағы қақырық конверсиясы – кемінде екі кезеңділік теріс микроскопиямен және 1 ай аралығы бар сұйық және қатты сіңіргіш заттардағы себінділермен расталған емдеу процесінде туберкулез микобактериясының жайылуы;</w:t>
      </w:r>
    </w:p>
    <w:bookmarkEnd w:id="23"/>
    <w:bookmarkStart w:name="z26" w:id="24"/>
    <w:p>
      <w:pPr>
        <w:spacing w:after="0"/>
        <w:ind w:left="0"/>
        <w:jc w:val="both"/>
      </w:pPr>
      <w:r>
        <w:rPr>
          <w:rFonts w:ascii="Times New Roman"/>
          <w:b w:val="false"/>
          <w:i w:val="false"/>
          <w:color w:val="000000"/>
          <w:sz w:val="28"/>
        </w:rPr>
        <w:t>
      10) дәрілік сезімталдық тест – туберкулез микобактериясының туберкулезге қарсы препараттарға сезімталдық спектрін анықтау;</w:t>
      </w:r>
    </w:p>
    <w:bookmarkEnd w:id="24"/>
    <w:bookmarkStart w:name="z27" w:id="25"/>
    <w:p>
      <w:pPr>
        <w:spacing w:after="0"/>
        <w:ind w:left="0"/>
        <w:jc w:val="both"/>
      </w:pPr>
      <w:r>
        <w:rPr>
          <w:rFonts w:ascii="Times New Roman"/>
          <w:b w:val="false"/>
          <w:i w:val="false"/>
          <w:color w:val="000000"/>
          <w:sz w:val="28"/>
        </w:rPr>
        <w:t>
      11) диагностиканың өсінді әдісі – таза өсіндіні бөліп алу, бөліп алынған штаммды түріне дейін типтеу және оның туберкулезге қарсы препараттарға сезімталдығын анықтау;</w:t>
      </w:r>
    </w:p>
    <w:bookmarkEnd w:id="25"/>
    <w:bookmarkStart w:name="z28" w:id="26"/>
    <w:p>
      <w:pPr>
        <w:spacing w:after="0"/>
        <w:ind w:left="0"/>
        <w:jc w:val="both"/>
      </w:pPr>
      <w:r>
        <w:rPr>
          <w:rFonts w:ascii="Times New Roman"/>
          <w:b w:val="false"/>
          <w:i w:val="false"/>
          <w:color w:val="000000"/>
          <w:sz w:val="28"/>
        </w:rPr>
        <w:t>
      12) екінші қатардағы туберкулезге қарсы препараттар – дәрілерге көнбейтін туберкулезді емдеу үшін пайдаланылатын туберкулезге қарсы препараттар (фторхинолондар, екінші қатардағы инъекциялық препараттар, бедаквилин, линезолид, клофазимин, циклосерин, деламанид, тиамидтер, парааминосалицил қышқылы (ПАСҚ), карбапанемдер). Пиразинамид пен этамбутолды дәрілерге көнбейтін туберкулезді емдеу үшін де пайдаланады;</w:t>
      </w:r>
    </w:p>
    <w:bookmarkEnd w:id="26"/>
    <w:bookmarkStart w:name="z29" w:id="27"/>
    <w:p>
      <w:pPr>
        <w:spacing w:after="0"/>
        <w:ind w:left="0"/>
        <w:jc w:val="both"/>
      </w:pPr>
      <w:r>
        <w:rPr>
          <w:rFonts w:ascii="Times New Roman"/>
          <w:b w:val="false"/>
          <w:i w:val="false"/>
          <w:color w:val="000000"/>
          <w:sz w:val="28"/>
        </w:rPr>
        <w:t>
      13) елеулі жағымсыз құбылыстар – өлімге немесе өмірге қауіпті жағдайларға, емдеуге жатқызуға, тұрақты немесе елеулі мүгедектікке әкеліп соқтыратын немесе туа біткен ауытқуларды туындататын жағымсыз құбылыс;</w:t>
      </w:r>
    </w:p>
    <w:bookmarkEnd w:id="27"/>
    <w:bookmarkStart w:name="z30" w:id="28"/>
    <w:p>
      <w:pPr>
        <w:spacing w:after="0"/>
        <w:ind w:left="0"/>
        <w:jc w:val="both"/>
      </w:pPr>
      <w:r>
        <w:rPr>
          <w:rFonts w:ascii="Times New Roman"/>
          <w:b w:val="false"/>
          <w:i w:val="false"/>
          <w:color w:val="000000"/>
          <w:sz w:val="28"/>
        </w:rPr>
        <w:t>
      14) емдеуден қол үзудің жоғарғы қаупі бар топтардан туберкулезбен ауыратын науқастар – бұл (туберкулез және адамның иммун тапшылығы вирусы (бұдан әрі – АИТВ)) ко-инфекциясы бар, инъекциялық есірткілерді тұтынатын, алкогольді шамадан тыс тұтынатын, белгілі бір тұрғылықты жері жоқ, сотталған және бас бостандығынан айыру орындарынан босап шыққан адамдар;</w:t>
      </w:r>
    </w:p>
    <w:bookmarkEnd w:id="28"/>
    <w:bookmarkStart w:name="z31" w:id="29"/>
    <w:p>
      <w:pPr>
        <w:spacing w:after="0"/>
        <w:ind w:left="0"/>
        <w:jc w:val="both"/>
      </w:pPr>
      <w:r>
        <w:rPr>
          <w:rFonts w:ascii="Times New Roman"/>
          <w:b w:val="false"/>
          <w:i w:val="false"/>
          <w:color w:val="000000"/>
          <w:sz w:val="28"/>
        </w:rPr>
        <w:t>
      15) жағымсыз құбылыс – дәрілік препаратты қолданумен себеп-салдарлық байланысына қарамастан ол тағайындалған субъектінің денсаулығы жай-күйінің кез келген жағымсыз өзгеруі;</w:t>
      </w:r>
    </w:p>
    <w:bookmarkEnd w:id="29"/>
    <w:bookmarkStart w:name="z32" w:id="30"/>
    <w:p>
      <w:pPr>
        <w:spacing w:after="0"/>
        <w:ind w:left="0"/>
        <w:jc w:val="both"/>
      </w:pPr>
      <w:r>
        <w:rPr>
          <w:rFonts w:ascii="Times New Roman"/>
          <w:b w:val="false"/>
          <w:i w:val="false"/>
          <w:color w:val="000000"/>
          <w:sz w:val="28"/>
        </w:rPr>
        <w:t>
      16) изониазидке көнбейтін туберкулез – штамдары изониазидке көнбейтін, бірақ рифампицинге сезімтал туберкулез микобактериялары туындатқан туберкулез;</w:t>
      </w:r>
    </w:p>
    <w:bookmarkEnd w:id="30"/>
    <w:bookmarkStart w:name="z33" w:id="31"/>
    <w:p>
      <w:pPr>
        <w:spacing w:after="0"/>
        <w:ind w:left="0"/>
        <w:jc w:val="both"/>
      </w:pPr>
      <w:r>
        <w:rPr>
          <w:rFonts w:ascii="Times New Roman"/>
          <w:b w:val="false"/>
          <w:i w:val="false"/>
          <w:color w:val="000000"/>
          <w:sz w:val="28"/>
        </w:rPr>
        <w:t>
      17) клиникалық белгіленген диагнозы бар туберкулез жағдайы – бұл бактериологиялық растау өлшемшарттарына жауап бермейтін, бірақ дәрігер немесе басқа медицина қызметкері белсенді туберкулез диагнозын қойған және туберкулезді емдеудің толық курсын тағайындау туралы шешім қабылдаған жағдай. Бұл анықтамаға аурудың болуын көрсететін рентгенологиялық зерттеу арқылы анықталған патология негізінде немесе гистологиялық зерттеу нәтижелері негізінде диагноз қойылған жағдайлар, сондай-ақ зертханалық растаусыз өкпеден тыс туберкулез жағдайлары кіреді. Кейіннен (емдеу басталғанға дейін немесе одан кейін) бактериологиялық зерттеулердің оң нәтижелерімен расталатын клиникалық белгіленген диагнозы бар жағдайлар бактериологиялық расталуы бар жағдайлар санатына ауыстырылуы тиіс;</w:t>
      </w:r>
    </w:p>
    <w:bookmarkEnd w:id="31"/>
    <w:bookmarkStart w:name="z34" w:id="32"/>
    <w:p>
      <w:pPr>
        <w:spacing w:after="0"/>
        <w:ind w:left="0"/>
        <w:jc w:val="both"/>
      </w:pPr>
      <w:r>
        <w:rPr>
          <w:rFonts w:ascii="Times New Roman"/>
          <w:b w:val="false"/>
          <w:i w:val="false"/>
          <w:color w:val="000000"/>
          <w:sz w:val="28"/>
        </w:rPr>
        <w:t>
      18) көптеген дәрілерге көнбейтін туберкулез – штамдары рифампицинге және изониазидке көнбейтін, туберкулез микобактериясын туғызатын көптеген дәрілерге көнбейтін туберкулез;</w:t>
      </w:r>
    </w:p>
    <w:bookmarkEnd w:id="32"/>
    <w:bookmarkStart w:name="z35" w:id="33"/>
    <w:p>
      <w:pPr>
        <w:spacing w:after="0"/>
        <w:ind w:left="0"/>
        <w:jc w:val="both"/>
      </w:pPr>
      <w:r>
        <w:rPr>
          <w:rFonts w:ascii="Times New Roman"/>
          <w:b w:val="false"/>
          <w:i w:val="false"/>
          <w:color w:val="000000"/>
          <w:sz w:val="28"/>
        </w:rPr>
        <w:t>
      19) қақырық микроскопиясының оң нәтижесімен өкпе туберкулезі (бактерия бөлу) – ем жүргізілгенге дейін қақырық жағындысының микроскопиясы кезінде кем дегенде бір порцияда қышқылға көнбейтін бактериялары табылған кезде;</w:t>
      </w:r>
    </w:p>
    <w:bookmarkEnd w:id="33"/>
    <w:bookmarkStart w:name="z36" w:id="34"/>
    <w:p>
      <w:pPr>
        <w:spacing w:after="0"/>
        <w:ind w:left="0"/>
        <w:jc w:val="both"/>
      </w:pPr>
      <w:r>
        <w:rPr>
          <w:rFonts w:ascii="Times New Roman"/>
          <w:b w:val="false"/>
          <w:i w:val="false"/>
          <w:color w:val="000000"/>
          <w:sz w:val="28"/>
        </w:rPr>
        <w:t>
      20) қақырық микроскопиясының теріс нәтижесімен өкпе туберкулезі – қақырық жағындысын қышқылға көнбейтін бактерияларының микроскопия әдісімен зерттегенде теріс болған кезде өкпедегі белсенді туберкулезге сәйкес рентгенологиялық айқындалатын өзгерістер және ауқымды спектірлі әсері бар бактерияға қарсы препараттармен терапия жүргізген кезде тиімділіктің болмауы;</w:t>
      </w:r>
    </w:p>
    <w:bookmarkEnd w:id="34"/>
    <w:bookmarkStart w:name="z37" w:id="35"/>
    <w:p>
      <w:pPr>
        <w:spacing w:after="0"/>
        <w:ind w:left="0"/>
        <w:jc w:val="both"/>
      </w:pPr>
      <w:r>
        <w:rPr>
          <w:rFonts w:ascii="Times New Roman"/>
          <w:b w:val="false"/>
          <w:i w:val="false"/>
          <w:color w:val="000000"/>
          <w:sz w:val="28"/>
        </w:rPr>
        <w:t>
      21) қарқынды фаза – аурудың клиникалық пайда болуын жоюға және туберкулез микобактериясы айқындылығына барынша әсер етуге бағытталған терапияның бастапқы кезеңі (қақырық жағындысының конверсиясы және дәрілерге көнбейтін штаммдар дамуының алдын алу);</w:t>
      </w:r>
    </w:p>
    <w:bookmarkEnd w:id="35"/>
    <w:bookmarkStart w:name="z38" w:id="36"/>
    <w:p>
      <w:pPr>
        <w:spacing w:after="0"/>
        <w:ind w:left="0"/>
        <w:jc w:val="both"/>
      </w:pPr>
      <w:r>
        <w:rPr>
          <w:rFonts w:ascii="Times New Roman"/>
          <w:b w:val="false"/>
          <w:i w:val="false"/>
          <w:color w:val="000000"/>
          <w:sz w:val="28"/>
        </w:rPr>
        <w:t>
      22) қолдаушы фаза – терапияның жалғасу фазасы, ол сақталған микобактериялық популяцияға әсер етеді және қабыну өзгерістерінің және туберкулез процестері инвалюциясының одан әрі азаюын, сондай-ақ науқас организмінің функционалдық мүмкіндіктерін қалпына келтіруін қамтамасыз етеді;</w:t>
      </w:r>
    </w:p>
    <w:bookmarkEnd w:id="36"/>
    <w:bookmarkStart w:name="z39" w:id="37"/>
    <w:p>
      <w:pPr>
        <w:spacing w:after="0"/>
        <w:ind w:left="0"/>
        <w:jc w:val="both"/>
      </w:pPr>
      <w:r>
        <w:rPr>
          <w:rFonts w:ascii="Times New Roman"/>
          <w:b w:val="false"/>
          <w:i w:val="false"/>
          <w:color w:val="000000"/>
          <w:sz w:val="28"/>
        </w:rPr>
        <w:t>
      23) қысқартылған емдеу схемасы – рифампицинге көнбейтін туберкулезді және көптеген дәрілерге көнбейтін туберкулезді емдеуге арналған ұзақтығы 9-12 ай стандартты емдеу курсы;</w:t>
      </w:r>
    </w:p>
    <w:bookmarkEnd w:id="37"/>
    <w:bookmarkStart w:name="z40" w:id="38"/>
    <w:p>
      <w:pPr>
        <w:spacing w:after="0"/>
        <w:ind w:left="0"/>
        <w:jc w:val="both"/>
      </w:pPr>
      <w:r>
        <w:rPr>
          <w:rFonts w:ascii="Times New Roman"/>
          <w:b w:val="false"/>
          <w:i w:val="false"/>
          <w:color w:val="000000"/>
          <w:sz w:val="28"/>
        </w:rPr>
        <w:t>
      24) латентті туберкулез инфекциясы – белсенді туберкулез белгілерінсіз туберкулез микобактерияларының антигендерімен ынталандыруға тұрақты иммундық жауаптың жағдайы;</w:t>
      </w:r>
    </w:p>
    <w:bookmarkEnd w:id="38"/>
    <w:bookmarkStart w:name="z41" w:id="39"/>
    <w:p>
      <w:pPr>
        <w:spacing w:after="0"/>
        <w:ind w:left="0"/>
        <w:jc w:val="both"/>
      </w:pPr>
      <w:r>
        <w:rPr>
          <w:rFonts w:ascii="Times New Roman"/>
          <w:b w:val="false"/>
          <w:i w:val="false"/>
          <w:color w:val="000000"/>
          <w:sz w:val="28"/>
        </w:rPr>
        <w:t>
      25) Манту сынамасы – арнайы диагностикалық тест, екі халықаралық туберкулинді бірлігі бар тері ішіне арналған туберкулинді Манту сынамасы;</w:t>
      </w:r>
    </w:p>
    <w:bookmarkEnd w:id="39"/>
    <w:bookmarkStart w:name="z42" w:id="40"/>
    <w:p>
      <w:pPr>
        <w:spacing w:after="0"/>
        <w:ind w:left="0"/>
        <w:jc w:val="both"/>
      </w:pPr>
      <w:r>
        <w:rPr>
          <w:rFonts w:ascii="Times New Roman"/>
          <w:b w:val="false"/>
          <w:i w:val="false"/>
          <w:color w:val="000000"/>
          <w:sz w:val="28"/>
        </w:rPr>
        <w:t>
      26) микроскопиялық зерттеу – фиксациялық жағындыларды қышқылға көнбейтін бактерияларды анықтау әдісі;</w:t>
      </w:r>
    </w:p>
    <w:bookmarkEnd w:id="40"/>
    <w:bookmarkStart w:name="z43" w:id="41"/>
    <w:p>
      <w:pPr>
        <w:spacing w:after="0"/>
        <w:ind w:left="0"/>
        <w:jc w:val="both"/>
      </w:pPr>
      <w:r>
        <w:rPr>
          <w:rFonts w:ascii="Times New Roman"/>
          <w:b w:val="false"/>
          <w:i w:val="false"/>
          <w:color w:val="000000"/>
          <w:sz w:val="28"/>
        </w:rPr>
        <w:t>
      27) микроскопияның оң нәтижесі – жағындыда қышқылға көнбейтін бактериялардың анықталуы;</w:t>
      </w:r>
    </w:p>
    <w:bookmarkEnd w:id="41"/>
    <w:bookmarkStart w:name="z44" w:id="42"/>
    <w:p>
      <w:pPr>
        <w:spacing w:after="0"/>
        <w:ind w:left="0"/>
        <w:jc w:val="both"/>
      </w:pPr>
      <w:r>
        <w:rPr>
          <w:rFonts w:ascii="Times New Roman"/>
          <w:b w:val="false"/>
          <w:i w:val="false"/>
          <w:color w:val="000000"/>
          <w:sz w:val="28"/>
        </w:rPr>
        <w:t>
      28) микроскопияның теріс нәтижесі – 300 көру алаңында қышқылға көнбейтін бактериялардың анықталмауы;</w:t>
      </w:r>
    </w:p>
    <w:bookmarkEnd w:id="42"/>
    <w:bookmarkStart w:name="z45" w:id="43"/>
    <w:p>
      <w:pPr>
        <w:spacing w:after="0"/>
        <w:ind w:left="0"/>
        <w:jc w:val="both"/>
      </w:pPr>
      <w:r>
        <w:rPr>
          <w:rFonts w:ascii="Times New Roman"/>
          <w:b w:val="false"/>
          <w:i w:val="false"/>
          <w:color w:val="000000"/>
          <w:sz w:val="28"/>
        </w:rPr>
        <w:t>
      29) молекулалық-генетикалық әдістер – медициналық-санитариялық алғашқы көмек (бұдан әрі – МСАК) көрсететін және фтизиопульмонологиялық ұйымдар деңгейінде жүргізілетін туберкулезді және дәрілерге көнбейтін туберкулезді анықтаудың полимерлі тізбектік реакцияға негізделген жедел әдістері;</w:t>
      </w:r>
    </w:p>
    <w:bookmarkEnd w:id="43"/>
    <w:bookmarkStart w:name="z46" w:id="44"/>
    <w:p>
      <w:pPr>
        <w:spacing w:after="0"/>
        <w:ind w:left="0"/>
        <w:jc w:val="both"/>
      </w:pPr>
      <w:r>
        <w:rPr>
          <w:rFonts w:ascii="Times New Roman"/>
          <w:b w:val="false"/>
          <w:i w:val="false"/>
          <w:color w:val="000000"/>
          <w:sz w:val="28"/>
        </w:rPr>
        <w:t>
      30) монорезистентті туберкулез – штамдары бірінші қатардағы бір туберкулезге қарсы препаратқа көнбейтін туберкулез микобактерияларынан туындаған туберкулез;</w:t>
      </w:r>
    </w:p>
    <w:bookmarkEnd w:id="44"/>
    <w:bookmarkStart w:name="z47" w:id="45"/>
    <w:p>
      <w:pPr>
        <w:spacing w:after="0"/>
        <w:ind w:left="0"/>
        <w:jc w:val="both"/>
      </w:pPr>
      <w:r>
        <w:rPr>
          <w:rFonts w:ascii="Times New Roman"/>
          <w:b w:val="false"/>
          <w:i w:val="false"/>
          <w:color w:val="000000"/>
          <w:sz w:val="28"/>
        </w:rPr>
        <w:t>
      31) өкпе туберкулезі – бактериологиялық растамасы бар немесе өкпе паренхимасы немесе трахеобронхиалдық тармағы зақымданған клиникалық белгіленген диагнозы бар туберкулез;</w:t>
      </w:r>
    </w:p>
    <w:bookmarkEnd w:id="45"/>
    <w:bookmarkStart w:name="z48" w:id="46"/>
    <w:p>
      <w:pPr>
        <w:spacing w:after="0"/>
        <w:ind w:left="0"/>
        <w:jc w:val="both"/>
      </w:pPr>
      <w:r>
        <w:rPr>
          <w:rFonts w:ascii="Times New Roman"/>
          <w:b w:val="false"/>
          <w:i w:val="false"/>
          <w:color w:val="000000"/>
          <w:sz w:val="28"/>
        </w:rPr>
        <w:t>
      32) өкпеден тыс туберкулез – барлық басқа ағзалар мен тіндердің туберкулезі (плевраның, лимфа түйіндерінің, іш қуысының, несеп-жыныс жүйесінің, терінің, буындар мен сүйектердің, бас және/немесе жұлын қабықтарының туберкулезі);</w:t>
      </w:r>
    </w:p>
    <w:bookmarkEnd w:id="46"/>
    <w:bookmarkStart w:name="z49" w:id="47"/>
    <w:p>
      <w:pPr>
        <w:spacing w:after="0"/>
        <w:ind w:left="0"/>
        <w:jc w:val="both"/>
      </w:pPr>
      <w:r>
        <w:rPr>
          <w:rFonts w:ascii="Times New Roman"/>
          <w:b w:val="false"/>
          <w:i w:val="false"/>
          <w:color w:val="000000"/>
          <w:sz w:val="28"/>
        </w:rPr>
        <w:t>
      33) өкпеден тыс туберкулездің асқынуы – абсцесстер, жыланкөздер, неврологиялық бұзылыстар, омыртқа бағанының деформациясы, буындардың контрактурасы, микроцистис, гидронефроз, бедеулік;</w:t>
      </w:r>
    </w:p>
    <w:bookmarkEnd w:id="47"/>
    <w:bookmarkStart w:name="z50" w:id="48"/>
    <w:p>
      <w:pPr>
        <w:spacing w:after="0"/>
        <w:ind w:left="0"/>
        <w:jc w:val="both"/>
      </w:pPr>
      <w:r>
        <w:rPr>
          <w:rFonts w:ascii="Times New Roman"/>
          <w:b w:val="false"/>
          <w:i w:val="false"/>
          <w:color w:val="000000"/>
          <w:sz w:val="28"/>
        </w:rPr>
        <w:t>
      34) полирезистентті туберкулез – бұл штамдары көптеген дәрілерге көнбейтін туберкулезден және ауқымды дәрілерге көнбейтін туберкулезден ерекшеленетін екі және оданда көп бірінші қатардағы туберкулезге қарсы препараттарға көнбейтін туберкулез микобактериясы туғызған туберкулез (бірақ изониазид пен рифампициннің үйлесіміне емес);</w:t>
      </w:r>
    </w:p>
    <w:bookmarkEnd w:id="48"/>
    <w:bookmarkStart w:name="z51" w:id="49"/>
    <w:p>
      <w:pPr>
        <w:spacing w:after="0"/>
        <w:ind w:left="0"/>
        <w:jc w:val="both"/>
      </w:pPr>
      <w:r>
        <w:rPr>
          <w:rFonts w:ascii="Times New Roman"/>
          <w:b w:val="false"/>
          <w:i w:val="false"/>
          <w:color w:val="000000"/>
          <w:sz w:val="28"/>
        </w:rPr>
        <w:t>
      35) рифампицинге көнбейтін туберкулез – туберкулез микобактерияларынан туындаған, штаммдары рифампицинге көнбейтін, фенотиптік немесе генотиптік әдістерді пайдалана отырып анықталған, басқа туберкулезге қарсы препараттарға көнбеушілікпен ілесе жүретін немесе ілесе жүрмейтін туберкулез монорезистенттілік, полирезистенттілік, көптеген немесе ауқымды дәрілерге көнбейтін нысанындағы рифампицинге кез келген көнбеушілікті қамтиды;</w:t>
      </w:r>
    </w:p>
    <w:bookmarkEnd w:id="49"/>
    <w:bookmarkStart w:name="z52" w:id="50"/>
    <w:p>
      <w:pPr>
        <w:spacing w:after="0"/>
        <w:ind w:left="0"/>
        <w:jc w:val="both"/>
      </w:pPr>
      <w:r>
        <w:rPr>
          <w:rFonts w:ascii="Times New Roman"/>
          <w:b w:val="false"/>
          <w:i w:val="false"/>
          <w:color w:val="000000"/>
          <w:sz w:val="28"/>
        </w:rPr>
        <w:t>
      36) рекомбинантты туберкулезді аллерген – стандартты араластыруда тері ішіне қолдану үшін, туберкулез инфекциясын диагностикалауға арналған рекомбинантты нәруыздар кешені;</w:t>
      </w:r>
    </w:p>
    <w:bookmarkEnd w:id="50"/>
    <w:bookmarkStart w:name="z53" w:id="51"/>
    <w:p>
      <w:pPr>
        <w:spacing w:after="0"/>
        <w:ind w:left="0"/>
        <w:jc w:val="both"/>
      </w:pPr>
      <w:r>
        <w:rPr>
          <w:rFonts w:ascii="Times New Roman"/>
          <w:b w:val="false"/>
          <w:i w:val="false"/>
          <w:color w:val="000000"/>
          <w:sz w:val="28"/>
        </w:rPr>
        <w:t>
      37) себінді – қоректік (қатты және сұйық) орталарда патологиялық материалдан туберкулез микобактериялардың өсіндісін (культурасын) бөліп алу әдісі;</w:t>
      </w:r>
    </w:p>
    <w:bookmarkEnd w:id="51"/>
    <w:bookmarkStart w:name="z54" w:id="52"/>
    <w:p>
      <w:pPr>
        <w:spacing w:after="0"/>
        <w:ind w:left="0"/>
        <w:jc w:val="both"/>
      </w:pPr>
      <w:r>
        <w:rPr>
          <w:rFonts w:ascii="Times New Roman"/>
          <w:b w:val="false"/>
          <w:i w:val="false"/>
          <w:color w:val="000000"/>
          <w:sz w:val="28"/>
        </w:rPr>
        <w:t>
      38) стационарды алмастыратын технологиялар – күндізгі стационар, үй жағдайындағы стационар және тікелей бақыланатын емге арналған мобильдік бригада;</w:t>
      </w:r>
    </w:p>
    <w:bookmarkEnd w:id="52"/>
    <w:bookmarkStart w:name="z55" w:id="53"/>
    <w:p>
      <w:pPr>
        <w:spacing w:after="0"/>
        <w:ind w:left="0"/>
        <w:jc w:val="both"/>
      </w:pPr>
      <w:r>
        <w:rPr>
          <w:rFonts w:ascii="Times New Roman"/>
          <w:b w:val="false"/>
          <w:i w:val="false"/>
          <w:color w:val="000000"/>
          <w:sz w:val="28"/>
        </w:rPr>
        <w:t>
      39) тазартылған нәруыз дериваты – тазартылған туберкулиннің стандартты ерітіндідегі дайын түрі;</w:t>
      </w:r>
    </w:p>
    <w:bookmarkEnd w:id="53"/>
    <w:bookmarkStart w:name="z56" w:id="54"/>
    <w:p>
      <w:pPr>
        <w:spacing w:after="0"/>
        <w:ind w:left="0"/>
        <w:jc w:val="both"/>
      </w:pPr>
      <w:r>
        <w:rPr>
          <w:rFonts w:ascii="Times New Roman"/>
          <w:b w:val="false"/>
          <w:i w:val="false"/>
          <w:color w:val="000000"/>
          <w:sz w:val="28"/>
        </w:rPr>
        <w:t>
      40) туберкулез – бұл туберкулез микобактериясы туғызатын және науқас адамнан сөйлеген, жөтелген және түшкірген кезде өкпе тінін басымдықпен оқшаулай отырып, ауа жолдары арқылы берілетін инфекциялық ауру;</w:t>
      </w:r>
    </w:p>
    <w:bookmarkEnd w:id="54"/>
    <w:bookmarkStart w:name="z57" w:id="55"/>
    <w:p>
      <w:pPr>
        <w:spacing w:after="0"/>
        <w:ind w:left="0"/>
        <w:jc w:val="both"/>
      </w:pPr>
      <w:r>
        <w:rPr>
          <w:rFonts w:ascii="Times New Roman"/>
          <w:b w:val="false"/>
          <w:i w:val="false"/>
          <w:color w:val="000000"/>
          <w:sz w:val="28"/>
        </w:rPr>
        <w:t>
      41) туберкулезбен ауыратын науқаста бактерия бөлінуінің тоқтауы – туберкулезге қарсы препараттармен емдеудің толық курсын аяқтау бойынша қақырыққа екі теріс кезеңділік микроскопиялық зерттеулерді алу;</w:t>
      </w:r>
    </w:p>
    <w:bookmarkEnd w:id="55"/>
    <w:bookmarkStart w:name="z58" w:id="56"/>
    <w:p>
      <w:pPr>
        <w:spacing w:after="0"/>
        <w:ind w:left="0"/>
        <w:jc w:val="both"/>
      </w:pPr>
      <w:r>
        <w:rPr>
          <w:rFonts w:ascii="Times New Roman"/>
          <w:b w:val="false"/>
          <w:i w:val="false"/>
          <w:color w:val="000000"/>
          <w:sz w:val="28"/>
        </w:rPr>
        <w:t>
      42) туберкулезбен ауыратын науқастың қақырық жағындысының конверсиясы – науқасты емдеудің қарқынды фазасы аяқталғаннан кейін қақырықтың қатарынан кемінде екі теріс микроскопиясын немесе бір себінді алу;</w:t>
      </w:r>
    </w:p>
    <w:bookmarkEnd w:id="56"/>
    <w:bookmarkStart w:name="z59" w:id="57"/>
    <w:p>
      <w:pPr>
        <w:spacing w:after="0"/>
        <w:ind w:left="0"/>
        <w:jc w:val="both"/>
      </w:pPr>
      <w:r>
        <w:rPr>
          <w:rFonts w:ascii="Times New Roman"/>
          <w:b w:val="false"/>
          <w:i w:val="false"/>
          <w:color w:val="000000"/>
          <w:sz w:val="28"/>
        </w:rPr>
        <w:t>
      43) туберкулез бойынша индекстік жағдай (индекстік пациент) – кез келген жастағы адамда оның нақты болатын жерінде немесе басқа адамдар үшін жұқтыру қаупі бар басқа да салыстырмалы жағдайларда туберкулездің бастапқы анықталған жаңа немесе қайталанған жағдайы. Индекстік жағдай – бұл адам инфекция көзі болмауы мүмкін болса да, қарым-қатынаста болған адамдарға тексеру жүргізілетін жағдай;</w:t>
      </w:r>
    </w:p>
    <w:bookmarkEnd w:id="57"/>
    <w:bookmarkStart w:name="z60" w:id="58"/>
    <w:p>
      <w:pPr>
        <w:spacing w:after="0"/>
        <w:ind w:left="0"/>
        <w:jc w:val="both"/>
      </w:pPr>
      <w:r>
        <w:rPr>
          <w:rFonts w:ascii="Times New Roman"/>
          <w:b w:val="false"/>
          <w:i w:val="false"/>
          <w:color w:val="000000"/>
          <w:sz w:val="28"/>
        </w:rPr>
        <w:t>
      44) туберкулезді профилактикалық емдеу – осы қауіпті төмендету мақсатында туберкулезбен ауыру қаупі бар адамдарға ұсынылатын емдеу;</w:t>
      </w:r>
    </w:p>
    <w:bookmarkEnd w:id="58"/>
    <w:bookmarkStart w:name="z61" w:id="59"/>
    <w:p>
      <w:pPr>
        <w:spacing w:after="0"/>
        <w:ind w:left="0"/>
        <w:jc w:val="both"/>
      </w:pPr>
      <w:r>
        <w:rPr>
          <w:rFonts w:ascii="Times New Roman"/>
          <w:b w:val="false"/>
          <w:i w:val="false"/>
          <w:color w:val="000000"/>
          <w:sz w:val="28"/>
        </w:rPr>
        <w:t>
      45) туберкулин – автоклавталған өсінді фильтраты, туберкулез микобактериясы өміршеңдігі өнімі;</w:t>
      </w:r>
    </w:p>
    <w:bookmarkEnd w:id="59"/>
    <w:bookmarkStart w:name="z62" w:id="60"/>
    <w:p>
      <w:pPr>
        <w:spacing w:after="0"/>
        <w:ind w:left="0"/>
        <w:jc w:val="both"/>
      </w:pPr>
      <w:r>
        <w:rPr>
          <w:rFonts w:ascii="Times New Roman"/>
          <w:b w:val="false"/>
          <w:i w:val="false"/>
          <w:color w:val="000000"/>
          <w:sz w:val="28"/>
        </w:rPr>
        <w:t>
      46) туберкулин реакциясының виражы – теріс реакцияларды туберкулезге қарсы вакцинациялармен байланыспайтын оң реакцияға конверсиялау немесе реакцияны жыл бойы 6 мм және одан да жоғары вакцинадан кейінгі аллергия аясында өсіру;</w:t>
      </w:r>
    </w:p>
    <w:bookmarkEnd w:id="60"/>
    <w:bookmarkStart w:name="z63" w:id="61"/>
    <w:p>
      <w:pPr>
        <w:spacing w:after="0"/>
        <w:ind w:left="0"/>
        <w:jc w:val="both"/>
      </w:pPr>
      <w:r>
        <w:rPr>
          <w:rFonts w:ascii="Times New Roman"/>
          <w:b w:val="false"/>
          <w:i w:val="false"/>
          <w:color w:val="000000"/>
          <w:sz w:val="28"/>
        </w:rPr>
        <w:t>
      47) ұзақ емдеу режимдері – пациент сырқатнамасының деректері және дәрілік сезімталдық тесті бойынша ең тиімді препараттарды қолдану ұзақтығы 18 және одан астам ай дәрілерге көнбейтін туберкулезді емдеу курсы.</w:t>
      </w:r>
    </w:p>
    <w:bookmarkEnd w:id="61"/>
    <w:bookmarkStart w:name="z64" w:id="62"/>
    <w:p>
      <w:pPr>
        <w:spacing w:after="0"/>
        <w:ind w:left="0"/>
        <w:jc w:val="both"/>
      </w:pPr>
      <w:r>
        <w:rPr>
          <w:rFonts w:ascii="Times New Roman"/>
          <w:b w:val="false"/>
          <w:i w:val="false"/>
          <w:color w:val="000000"/>
          <w:sz w:val="28"/>
        </w:rPr>
        <w:t xml:space="preserve">
      3. Халықтың арасында туберкулездің таралуын эпидемиологиялық қадағалау, мекендеу ортасындағы қоршаған ауа арқылы туберкулез қоздырғышының берілуін болғызбауға бағытталған инфекциялық бақылау шараларының кешенін қолдану Кодекстің 9-бабының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инфекциялық аурулар кезінде эпидемиологиялық бақылау және санитариялық-эпидемияға қарсы және санитариялық-профилактикалық іс-шаралар шеңберінде іске асырылады; халыққа тұрмыста жеке гигиена дағдыларын сіңіру халықты гигиеналық оқытудың шеңберінде Кодекстің 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іске асырылады; психикаға белсенді әсер ететін заттарды медициналық емес мақсатта тұтынуға және темекі шегуге қарсы күрес Кодекстің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іске асырылады.</w:t>
      </w:r>
    </w:p>
    <w:bookmarkEnd w:id="62"/>
    <w:bookmarkStart w:name="z65" w:id="63"/>
    <w:p>
      <w:pPr>
        <w:spacing w:after="0"/>
        <w:ind w:left="0"/>
        <w:jc w:val="both"/>
      </w:pPr>
      <w:r>
        <w:rPr>
          <w:rFonts w:ascii="Times New Roman"/>
          <w:b w:val="false"/>
          <w:i w:val="false"/>
          <w:color w:val="000000"/>
          <w:sz w:val="28"/>
        </w:rPr>
        <w:t xml:space="preserve">
      4. Халықтың арасында туберкулездің таралуына эпидемиологиялық қадағалауды Кодекстің 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жүзеге асырады.</w:t>
      </w:r>
    </w:p>
    <w:bookmarkEnd w:id="63"/>
    <w:bookmarkStart w:name="z66" w:id="64"/>
    <w:p>
      <w:pPr>
        <w:spacing w:after="0"/>
        <w:ind w:left="0"/>
        <w:jc w:val="both"/>
      </w:pPr>
      <w:r>
        <w:rPr>
          <w:rFonts w:ascii="Times New Roman"/>
          <w:b w:val="false"/>
          <w:i w:val="false"/>
          <w:color w:val="000000"/>
          <w:sz w:val="28"/>
        </w:rPr>
        <w:t>
      5. Халыққа бұқаралық ақпарат құралдары арқылы туберкулез бойынша эпидемиялық ахуал туралы және профилактика шаралары туралы ақпарат беруді, сонымен қатар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таратуды халықтың санитариялық-эпидемиологиялық саламаттылығы саласындағы мемлекеттік органның аумақтық бөлімшелері, фтизиопульмонологиялық ұйымдар және МСАК көрсететін ұйымдардар жүзеге асырады.</w:t>
      </w:r>
    </w:p>
    <w:bookmarkEnd w:id="64"/>
    <w:bookmarkStart w:name="z67" w:id="65"/>
    <w:p>
      <w:pPr>
        <w:spacing w:after="0"/>
        <w:ind w:left="0"/>
        <w:jc w:val="both"/>
      </w:pPr>
      <w:r>
        <w:rPr>
          <w:rFonts w:ascii="Times New Roman"/>
          <w:b w:val="false"/>
          <w:i w:val="false"/>
          <w:color w:val="000000"/>
          <w:sz w:val="28"/>
        </w:rPr>
        <w:t>
      6. Туберкулез профилактикасы жөніндегі іс-шараларына жоғары тәуекел топтағы адамдарда белсенді туберкулезді амбулаториялық емдеу кезеңінде анықтау және әлеуметтік сүйемелдеу бөлігінде туберкулездің профилактикасы жөніндегі іс-шараларға мемлекеттік әлеуметтік гранттар мен мемлекеттік әлеуметтік тапсырыстарды орналастыру және іске асыру арқылы үкіметтік емес ұйымдар тартылады.</w:t>
      </w:r>
    </w:p>
    <w:bookmarkEnd w:id="65"/>
    <w:bookmarkStart w:name="z68" w:id="66"/>
    <w:p>
      <w:pPr>
        <w:spacing w:after="0"/>
        <w:ind w:left="0"/>
        <w:jc w:val="left"/>
      </w:pPr>
      <w:r>
        <w:rPr>
          <w:rFonts w:ascii="Times New Roman"/>
          <w:b/>
          <w:i w:val="false"/>
          <w:color w:val="000000"/>
        </w:rPr>
        <w:t xml:space="preserve"> 2-тарау. Туберкулез профилактикасы жөніндегі іс-шараларды жүргізу тәртібі</w:t>
      </w:r>
    </w:p>
    <w:bookmarkEnd w:id="66"/>
    <w:bookmarkStart w:name="z69" w:id="67"/>
    <w:p>
      <w:pPr>
        <w:spacing w:after="0"/>
        <w:ind w:left="0"/>
        <w:jc w:val="left"/>
      </w:pPr>
      <w:r>
        <w:rPr>
          <w:rFonts w:ascii="Times New Roman"/>
          <w:b/>
          <w:i w:val="false"/>
          <w:color w:val="000000"/>
        </w:rPr>
        <w:t xml:space="preserve"> 1-параграф. Ұлттық екпелер күнтізбесіне сәйкес вакцина егуді қамтитын туберкулездің арнайы профилактикасы</w:t>
      </w:r>
    </w:p>
    <w:bookmarkEnd w:id="67"/>
    <w:bookmarkStart w:name="z70" w:id="68"/>
    <w:p>
      <w:pPr>
        <w:spacing w:after="0"/>
        <w:ind w:left="0"/>
        <w:jc w:val="both"/>
      </w:pPr>
      <w:r>
        <w:rPr>
          <w:rFonts w:ascii="Times New Roman"/>
          <w:b w:val="false"/>
          <w:i w:val="false"/>
          <w:color w:val="000000"/>
          <w:sz w:val="28"/>
        </w:rPr>
        <w:t xml:space="preserve">
      7. Ұлттық екпелер күнтізбесіне сәйкес туберкулез ауруларының профилактикасы және алдын алу мақсатында жаңа туған дені сау балаларға, медициналық қарсы көрсетілімдері болмаған кезде, туғаннан кейінгі алғашқы 2-4 тәулікте перинаталдық орталықтың (босандыру бөлімшесінің) егу кабинетінде "Кальметт-Герен бациллалары" вакцинасымен (бұдан әрі – БЦЖ вакцинасы) вакцинациялау жүргізіледі. Профилактикалық екпелерді жоспарлау, ұйымдастыру және жүргізу Кодекстің 98-бабы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жүргізіледі.</w:t>
      </w:r>
    </w:p>
    <w:bookmarkEnd w:id="68"/>
    <w:bookmarkStart w:name="z71" w:id="69"/>
    <w:p>
      <w:pPr>
        <w:spacing w:after="0"/>
        <w:ind w:left="0"/>
        <w:jc w:val="both"/>
      </w:pPr>
      <w:r>
        <w:rPr>
          <w:rFonts w:ascii="Times New Roman"/>
          <w:b w:val="false"/>
          <w:i w:val="false"/>
          <w:color w:val="000000"/>
          <w:sz w:val="28"/>
        </w:rPr>
        <w:t>
      8. Туберкулезге қарсы профилактикалық екпелер (БЦЖ вакцинасын вакцинациялау және ревакцинациялау) оларға қоса берілетін нұсқаулықтарға сәйкес жүргізіледі.</w:t>
      </w:r>
    </w:p>
    <w:bookmarkEnd w:id="69"/>
    <w:bookmarkStart w:name="z72" w:id="70"/>
    <w:p>
      <w:pPr>
        <w:spacing w:after="0"/>
        <w:ind w:left="0"/>
        <w:jc w:val="both"/>
      </w:pPr>
      <w:r>
        <w:rPr>
          <w:rFonts w:ascii="Times New Roman"/>
          <w:b w:val="false"/>
          <w:i w:val="false"/>
          <w:color w:val="000000"/>
          <w:sz w:val="28"/>
        </w:rPr>
        <w:t>
      9. БЦЖ вакцинасы сол жақ иықтың сыртқы бетінің жоғарғы және ортаңғы үштен бір бөліктерінің шекарасында нұсқаулықта аталған мөлшерде тек қана тері ішіне егіледі.</w:t>
      </w:r>
    </w:p>
    <w:bookmarkEnd w:id="70"/>
    <w:bookmarkStart w:name="z73" w:id="71"/>
    <w:p>
      <w:pPr>
        <w:spacing w:after="0"/>
        <w:ind w:left="0"/>
        <w:jc w:val="both"/>
      </w:pPr>
      <w:r>
        <w:rPr>
          <w:rFonts w:ascii="Times New Roman"/>
          <w:b w:val="false"/>
          <w:i w:val="false"/>
          <w:color w:val="000000"/>
          <w:sz w:val="28"/>
        </w:rPr>
        <w:t>
      10. БЦЖ вакцинасымен туберкулездің профилактикасына қарсы көрсетілімдер:</w:t>
      </w:r>
    </w:p>
    <w:bookmarkEnd w:id="71"/>
    <w:bookmarkStart w:name="z74" w:id="72"/>
    <w:p>
      <w:pPr>
        <w:spacing w:after="0"/>
        <w:ind w:left="0"/>
        <w:jc w:val="both"/>
      </w:pPr>
      <w:r>
        <w:rPr>
          <w:rFonts w:ascii="Times New Roman"/>
          <w:b w:val="false"/>
          <w:i w:val="false"/>
          <w:color w:val="000000"/>
          <w:sz w:val="28"/>
        </w:rPr>
        <w:t>
      1) туа біткен иммун тапшылығы;</w:t>
      </w:r>
    </w:p>
    <w:bookmarkEnd w:id="72"/>
    <w:bookmarkStart w:name="z75" w:id="73"/>
    <w:p>
      <w:pPr>
        <w:spacing w:after="0"/>
        <w:ind w:left="0"/>
        <w:jc w:val="both"/>
      </w:pPr>
      <w:r>
        <w:rPr>
          <w:rFonts w:ascii="Times New Roman"/>
          <w:b w:val="false"/>
          <w:i w:val="false"/>
          <w:color w:val="000000"/>
          <w:sz w:val="28"/>
        </w:rPr>
        <w:t>
      2) туыстықтың бірінші дәрежесіндегі адамдарда анықталған БЦЖ вакцинациясына генерализацияланған инфекция;</w:t>
      </w:r>
    </w:p>
    <w:bookmarkEnd w:id="73"/>
    <w:bookmarkStart w:name="z76" w:id="74"/>
    <w:p>
      <w:pPr>
        <w:spacing w:after="0"/>
        <w:ind w:left="0"/>
        <w:jc w:val="both"/>
      </w:pPr>
      <w:r>
        <w:rPr>
          <w:rFonts w:ascii="Times New Roman"/>
          <w:b w:val="false"/>
          <w:i w:val="false"/>
          <w:color w:val="000000"/>
          <w:sz w:val="28"/>
        </w:rPr>
        <w:t>
      3) адамның иммун тапшылығы вирусы немесе жүре пайда болған иммундық тапшылық синдромы (бұдан әрі – ЖИТС);</w:t>
      </w:r>
    </w:p>
    <w:bookmarkEnd w:id="74"/>
    <w:bookmarkStart w:name="z77" w:id="75"/>
    <w:p>
      <w:pPr>
        <w:spacing w:after="0"/>
        <w:ind w:left="0"/>
        <w:jc w:val="both"/>
      </w:pPr>
      <w:r>
        <w:rPr>
          <w:rFonts w:ascii="Times New Roman"/>
          <w:b w:val="false"/>
          <w:i w:val="false"/>
          <w:color w:val="000000"/>
          <w:sz w:val="28"/>
        </w:rPr>
        <w:t>
      4) шала туылу – дене салмағы 2000 грамнан кем немесе гестациялық жасы 33 аптадан кем;</w:t>
      </w:r>
    </w:p>
    <w:bookmarkEnd w:id="75"/>
    <w:bookmarkStart w:name="z78" w:id="76"/>
    <w:p>
      <w:pPr>
        <w:spacing w:after="0"/>
        <w:ind w:left="0"/>
        <w:jc w:val="both"/>
      </w:pPr>
      <w:r>
        <w:rPr>
          <w:rFonts w:ascii="Times New Roman"/>
          <w:b w:val="false"/>
          <w:i w:val="false"/>
          <w:color w:val="000000"/>
          <w:sz w:val="28"/>
        </w:rPr>
        <w:t>
      5) орталық нерв жүйесінің зақымдануы – асфиксия және неврологиялық симптоматикасы бар туу жарақаттары (орташа ауыр және ауыр дәрежелі);</w:t>
      </w:r>
    </w:p>
    <w:bookmarkEnd w:id="76"/>
    <w:bookmarkStart w:name="z79" w:id="77"/>
    <w:p>
      <w:pPr>
        <w:spacing w:after="0"/>
        <w:ind w:left="0"/>
        <w:jc w:val="both"/>
      </w:pPr>
      <w:r>
        <w:rPr>
          <w:rFonts w:ascii="Times New Roman"/>
          <w:b w:val="false"/>
          <w:i w:val="false"/>
          <w:color w:val="000000"/>
          <w:sz w:val="28"/>
        </w:rPr>
        <w:t>
      6) құрсақішілік инфекция (цитомегаловирус, токсоплазмоз, хламидиоз, туберкулез), жаңа туған нәрестелердің сепсисі;</w:t>
      </w:r>
    </w:p>
    <w:bookmarkEnd w:id="77"/>
    <w:bookmarkStart w:name="z80" w:id="78"/>
    <w:p>
      <w:pPr>
        <w:spacing w:after="0"/>
        <w:ind w:left="0"/>
        <w:jc w:val="both"/>
      </w:pPr>
      <w:r>
        <w:rPr>
          <w:rFonts w:ascii="Times New Roman"/>
          <w:b w:val="false"/>
          <w:i w:val="false"/>
          <w:color w:val="000000"/>
          <w:sz w:val="28"/>
        </w:rPr>
        <w:t>
      7) жаңа туған нәрестелердің гемолитикалық ауруы (орташа, орташа ауыр және ауыр түрлері);</w:t>
      </w:r>
    </w:p>
    <w:bookmarkEnd w:id="78"/>
    <w:bookmarkStart w:name="z81" w:id="79"/>
    <w:p>
      <w:pPr>
        <w:spacing w:after="0"/>
        <w:ind w:left="0"/>
        <w:jc w:val="both"/>
      </w:pPr>
      <w:r>
        <w:rPr>
          <w:rFonts w:ascii="Times New Roman"/>
          <w:b w:val="false"/>
          <w:i w:val="false"/>
          <w:color w:val="000000"/>
          <w:sz w:val="28"/>
        </w:rPr>
        <w:t>
      8) субфебрильді температурамен және жалпы жай-күйінің бұзылуымен қатар жүретін ауырлығы орташа және ауыр дәрежедегі аурулар;</w:t>
      </w:r>
    </w:p>
    <w:bookmarkEnd w:id="79"/>
    <w:bookmarkStart w:name="z82" w:id="80"/>
    <w:p>
      <w:pPr>
        <w:spacing w:after="0"/>
        <w:ind w:left="0"/>
        <w:jc w:val="both"/>
      </w:pPr>
      <w:r>
        <w:rPr>
          <w:rFonts w:ascii="Times New Roman"/>
          <w:b w:val="false"/>
          <w:i w:val="false"/>
          <w:color w:val="000000"/>
          <w:sz w:val="28"/>
        </w:rPr>
        <w:t>
      9) қызба.</w:t>
      </w:r>
    </w:p>
    <w:bookmarkEnd w:id="80"/>
    <w:bookmarkStart w:name="z83" w:id="81"/>
    <w:p>
      <w:pPr>
        <w:spacing w:after="0"/>
        <w:ind w:left="0"/>
        <w:jc w:val="both"/>
      </w:pPr>
      <w:r>
        <w:rPr>
          <w:rFonts w:ascii="Times New Roman"/>
          <w:b w:val="false"/>
          <w:i w:val="false"/>
          <w:color w:val="000000"/>
          <w:sz w:val="28"/>
        </w:rPr>
        <w:t>
      11. Перинаталдық орталықтан (босандыру бөлімшесінен) бактерия бөлетін науқаспен қарым-қатынас жағдайға түсетін вакцина жасалған жаңа туған балалар, туберкулезбен ауыратын науқасты оқшаулау мүмкін болмаған жағдайда, кемінде 2 ай мерзімге жаңа туылған нәрестелерді күту бөлімшелерінде немесе сәбилер үйінде оқшауланады.</w:t>
      </w:r>
    </w:p>
    <w:bookmarkEnd w:id="81"/>
    <w:bookmarkStart w:name="z84" w:id="82"/>
    <w:p>
      <w:pPr>
        <w:spacing w:after="0"/>
        <w:ind w:left="0"/>
        <w:jc w:val="both"/>
      </w:pPr>
      <w:r>
        <w:rPr>
          <w:rFonts w:ascii="Times New Roman"/>
          <w:b w:val="false"/>
          <w:i w:val="false"/>
          <w:color w:val="000000"/>
          <w:sz w:val="28"/>
        </w:rPr>
        <w:t>
      12. БЦЖ вакцинасы жасалмаған нәресте перинаталдық орталықтан (босандыру бөлімшесінен) ата-аналарының және бірге тұратын барлық адамдардың туберкулезге тексерілгендігі туралы МСАК көрсететін ұйым берген анықтама негізінде ғана шығарылады.</w:t>
      </w:r>
    </w:p>
    <w:bookmarkEnd w:id="82"/>
    <w:bookmarkStart w:name="z85" w:id="83"/>
    <w:p>
      <w:pPr>
        <w:spacing w:after="0"/>
        <w:ind w:left="0"/>
        <w:jc w:val="both"/>
      </w:pPr>
      <w:r>
        <w:rPr>
          <w:rFonts w:ascii="Times New Roman"/>
          <w:b w:val="false"/>
          <w:i w:val="false"/>
          <w:color w:val="000000"/>
          <w:sz w:val="28"/>
        </w:rPr>
        <w:t>
      13. Перинаталдық орталықта (босандыру бөлімшесінде) БЦЖ вакцинасымен егілмеген балаларға МСАК көрсететін ұйымдарда екі айға дейін Манту сынамасын қоймай, екі айдан кейін – теріс нәтиже болған кезде жасалады.</w:t>
      </w:r>
    </w:p>
    <w:bookmarkEnd w:id="83"/>
    <w:bookmarkStart w:name="z86" w:id="84"/>
    <w:p>
      <w:pPr>
        <w:spacing w:after="0"/>
        <w:ind w:left="0"/>
        <w:jc w:val="both"/>
      </w:pPr>
      <w:r>
        <w:rPr>
          <w:rFonts w:ascii="Times New Roman"/>
          <w:b w:val="false"/>
          <w:i w:val="false"/>
          <w:color w:val="000000"/>
          <w:sz w:val="28"/>
        </w:rPr>
        <w:t>
      14. Анасы туберкулездің белсенді түрімен ауырған жағдайда, бактерия шығаратынына және дәрілік сезімталдығына қарамастан, нәресте туа біткен туберкулездің бар-жоғына зерттеп-қаралады (мүмкіндігінше плацента зерттеледі).</w:t>
      </w:r>
    </w:p>
    <w:bookmarkEnd w:id="84"/>
    <w:bookmarkStart w:name="z87" w:id="85"/>
    <w:p>
      <w:pPr>
        <w:spacing w:after="0"/>
        <w:ind w:left="0"/>
        <w:jc w:val="both"/>
      </w:pPr>
      <w:r>
        <w:rPr>
          <w:rFonts w:ascii="Times New Roman"/>
          <w:b w:val="false"/>
          <w:i w:val="false"/>
          <w:color w:val="000000"/>
          <w:sz w:val="28"/>
        </w:rPr>
        <w:t>
      15. Сезімталдығы расталған немесе анықталмаған туберкулездің белсенді түрімен ауыратын анадан туған нәрестеде туберкулез жоққа шығарылған уақытта, ол оқшауланады және оған профилактикалық ем жүргізіледі (3 ай):</w:t>
      </w:r>
    </w:p>
    <w:bookmarkEnd w:id="85"/>
    <w:bookmarkStart w:name="z88" w:id="86"/>
    <w:p>
      <w:pPr>
        <w:spacing w:after="0"/>
        <w:ind w:left="0"/>
        <w:jc w:val="both"/>
      </w:pPr>
      <w:r>
        <w:rPr>
          <w:rFonts w:ascii="Times New Roman"/>
          <w:b w:val="false"/>
          <w:i w:val="false"/>
          <w:color w:val="000000"/>
          <w:sz w:val="28"/>
        </w:rPr>
        <w:t>
      1) 3 ай профилактикалық емнен кейін Манту сынамасы жасалады. Манту сынамасы теріс нәтижелі болса, БЦЖ вакцинасымен вакцинациялау жүргізіледі, анасынан иммунитет түзілгенге дейін тағы 2 ай бойы оқшауланады;</w:t>
      </w:r>
    </w:p>
    <w:bookmarkEnd w:id="86"/>
    <w:bookmarkStart w:name="z89" w:id="87"/>
    <w:p>
      <w:pPr>
        <w:spacing w:after="0"/>
        <w:ind w:left="0"/>
        <w:jc w:val="both"/>
      </w:pPr>
      <w:r>
        <w:rPr>
          <w:rFonts w:ascii="Times New Roman"/>
          <w:b w:val="false"/>
          <w:i w:val="false"/>
          <w:color w:val="000000"/>
          <w:sz w:val="28"/>
        </w:rPr>
        <w:t>
      2) Манту сынамасы оң нәтижелі болса, изониазидпен профилактикалық ем 6 айға дейін созылады.</w:t>
      </w:r>
    </w:p>
    <w:bookmarkEnd w:id="87"/>
    <w:bookmarkStart w:name="z90" w:id="88"/>
    <w:p>
      <w:pPr>
        <w:spacing w:after="0"/>
        <w:ind w:left="0"/>
        <w:jc w:val="both"/>
      </w:pPr>
      <w:r>
        <w:rPr>
          <w:rFonts w:ascii="Times New Roman"/>
          <w:b w:val="false"/>
          <w:i w:val="false"/>
          <w:color w:val="000000"/>
          <w:sz w:val="28"/>
        </w:rPr>
        <w:t>
      16. Көптеген дәрілерге көнбейтін туберкулездің және ауқымды дәрілерге көнбейтін туберкулездің белсенді түрі бар анадан туған нәрестеде туберкулез жоққа шығарылған кезде, БЦЖ вакцинасын вакцинациялауға рұқсат етіледі, бұл ретте баланың иммунитеті қалыптасуы үшін 2 ай кезеңіне оқшауланады.</w:t>
      </w:r>
    </w:p>
    <w:bookmarkEnd w:id="88"/>
    <w:bookmarkStart w:name="z91" w:id="89"/>
    <w:p>
      <w:pPr>
        <w:spacing w:after="0"/>
        <w:ind w:left="0"/>
        <w:jc w:val="both"/>
      </w:pPr>
      <w:r>
        <w:rPr>
          <w:rFonts w:ascii="Times New Roman"/>
          <w:b w:val="false"/>
          <w:i w:val="false"/>
          <w:color w:val="000000"/>
          <w:sz w:val="28"/>
        </w:rPr>
        <w:t>
      17. БЦЖ вакцинамен туберкулездің профилактикасы мақсатында ревакцинациялау:</w:t>
      </w:r>
    </w:p>
    <w:bookmarkEnd w:id="89"/>
    <w:bookmarkStart w:name="z92" w:id="90"/>
    <w:p>
      <w:pPr>
        <w:spacing w:after="0"/>
        <w:ind w:left="0"/>
        <w:jc w:val="both"/>
      </w:pPr>
      <w:r>
        <w:rPr>
          <w:rFonts w:ascii="Times New Roman"/>
          <w:b w:val="false"/>
          <w:i w:val="false"/>
          <w:color w:val="000000"/>
          <w:sz w:val="28"/>
        </w:rPr>
        <w:t>
      1) 6 жастағы (1-сынып) Манту сынамасы теріс туберкулез микобактериясы жұқпаған дені сау балаларға республика бойынша бір уақытта оқу жылының бірінші айында (қыркүйек) ұйымдастырылады. Бұл айда мектепте басқа екпелер жасалмайды;</w:t>
      </w:r>
    </w:p>
    <w:bookmarkEnd w:id="90"/>
    <w:bookmarkStart w:name="z93" w:id="91"/>
    <w:p>
      <w:pPr>
        <w:spacing w:after="0"/>
        <w:ind w:left="0"/>
        <w:jc w:val="both"/>
      </w:pPr>
      <w:r>
        <w:rPr>
          <w:rFonts w:ascii="Times New Roman"/>
          <w:b w:val="false"/>
          <w:i w:val="false"/>
          <w:color w:val="000000"/>
          <w:sz w:val="28"/>
        </w:rPr>
        <w:t>
      2) күмәнді реакциясы бар балаларға Манту сынамасы 3 айдан кейін қайта жүргізіліп және оның нәтижесі теріс болған жағдайда БЦЖ вакцинасымен ревакцинациялау жүргізіледі.</w:t>
      </w:r>
    </w:p>
    <w:bookmarkEnd w:id="91"/>
    <w:bookmarkStart w:name="z94" w:id="92"/>
    <w:p>
      <w:pPr>
        <w:spacing w:after="0"/>
        <w:ind w:left="0"/>
        <w:jc w:val="both"/>
      </w:pPr>
      <w:r>
        <w:rPr>
          <w:rFonts w:ascii="Times New Roman"/>
          <w:b w:val="false"/>
          <w:i w:val="false"/>
          <w:color w:val="000000"/>
          <w:sz w:val="28"/>
        </w:rPr>
        <w:t>
      18. Манту сынамасы мен БЦЖ вакцинасымен ревакцинациялау аралығы – үш күннен кем және екі аптадан артық болмауы тиіс.</w:t>
      </w:r>
    </w:p>
    <w:bookmarkEnd w:id="92"/>
    <w:bookmarkStart w:name="z95" w:id="93"/>
    <w:p>
      <w:pPr>
        <w:spacing w:after="0"/>
        <w:ind w:left="0"/>
        <w:jc w:val="both"/>
      </w:pPr>
      <w:r>
        <w:rPr>
          <w:rFonts w:ascii="Times New Roman"/>
          <w:b w:val="false"/>
          <w:i w:val="false"/>
          <w:color w:val="000000"/>
          <w:sz w:val="28"/>
        </w:rPr>
        <w:t>
      19. БЦЖ вакцинасымен ревакцинациялауға қарсы көрсетілімдер:</w:t>
      </w:r>
    </w:p>
    <w:bookmarkEnd w:id="93"/>
    <w:bookmarkStart w:name="z96" w:id="94"/>
    <w:p>
      <w:pPr>
        <w:spacing w:after="0"/>
        <w:ind w:left="0"/>
        <w:jc w:val="both"/>
      </w:pPr>
      <w:r>
        <w:rPr>
          <w:rFonts w:ascii="Times New Roman"/>
          <w:b w:val="false"/>
          <w:i w:val="false"/>
          <w:color w:val="000000"/>
          <w:sz w:val="28"/>
        </w:rPr>
        <w:t>
      1) туберкулез микобактериясының жұққандығы немесе бұрын туберкулезбен ауыруы;</w:t>
      </w:r>
    </w:p>
    <w:bookmarkEnd w:id="94"/>
    <w:bookmarkStart w:name="z97" w:id="95"/>
    <w:p>
      <w:pPr>
        <w:spacing w:after="0"/>
        <w:ind w:left="0"/>
        <w:jc w:val="both"/>
      </w:pPr>
      <w:r>
        <w:rPr>
          <w:rFonts w:ascii="Times New Roman"/>
          <w:b w:val="false"/>
          <w:i w:val="false"/>
          <w:color w:val="000000"/>
          <w:sz w:val="28"/>
        </w:rPr>
        <w:t>
      2) Манту сынамасының оң және күмәнді болуы;</w:t>
      </w:r>
    </w:p>
    <w:bookmarkEnd w:id="95"/>
    <w:bookmarkStart w:name="z98" w:id="96"/>
    <w:p>
      <w:pPr>
        <w:spacing w:after="0"/>
        <w:ind w:left="0"/>
        <w:jc w:val="both"/>
      </w:pPr>
      <w:r>
        <w:rPr>
          <w:rFonts w:ascii="Times New Roman"/>
          <w:b w:val="false"/>
          <w:i w:val="false"/>
          <w:color w:val="000000"/>
          <w:sz w:val="28"/>
        </w:rPr>
        <w:t>
      3) БЦЖ вакцинасымен вакцинациялауға жағымсыз құбылыстардың болуы;</w:t>
      </w:r>
    </w:p>
    <w:bookmarkEnd w:id="96"/>
    <w:bookmarkStart w:name="z99" w:id="97"/>
    <w:p>
      <w:pPr>
        <w:spacing w:after="0"/>
        <w:ind w:left="0"/>
        <w:jc w:val="both"/>
      </w:pPr>
      <w:r>
        <w:rPr>
          <w:rFonts w:ascii="Times New Roman"/>
          <w:b w:val="false"/>
          <w:i w:val="false"/>
          <w:color w:val="000000"/>
          <w:sz w:val="28"/>
        </w:rPr>
        <w:t>
      4) бірінші дәрежелі туысқандығы бар адамдарда БЦЖ вакцинаға генерализацияланған инфекциясының анықталуы;</w:t>
      </w:r>
    </w:p>
    <w:bookmarkEnd w:id="97"/>
    <w:bookmarkStart w:name="z100" w:id="98"/>
    <w:p>
      <w:pPr>
        <w:spacing w:after="0"/>
        <w:ind w:left="0"/>
        <w:jc w:val="both"/>
      </w:pPr>
      <w:r>
        <w:rPr>
          <w:rFonts w:ascii="Times New Roman"/>
          <w:b w:val="false"/>
          <w:i w:val="false"/>
          <w:color w:val="000000"/>
          <w:sz w:val="28"/>
        </w:rPr>
        <w:t>
      5) АИТВ инфекциясы немесе ЖИТС болуы;</w:t>
      </w:r>
    </w:p>
    <w:bookmarkEnd w:id="98"/>
    <w:bookmarkStart w:name="z101" w:id="99"/>
    <w:p>
      <w:pPr>
        <w:spacing w:after="0"/>
        <w:ind w:left="0"/>
        <w:jc w:val="both"/>
      </w:pPr>
      <w:r>
        <w:rPr>
          <w:rFonts w:ascii="Times New Roman"/>
          <w:b w:val="false"/>
          <w:i w:val="false"/>
          <w:color w:val="000000"/>
          <w:sz w:val="28"/>
        </w:rPr>
        <w:t>
      6) иммундық тапшылық жағдайлары, қатерлі ісіктер;</w:t>
      </w:r>
    </w:p>
    <w:bookmarkEnd w:id="99"/>
    <w:bookmarkStart w:name="z102" w:id="100"/>
    <w:p>
      <w:pPr>
        <w:spacing w:after="0"/>
        <w:ind w:left="0"/>
        <w:jc w:val="both"/>
      </w:pPr>
      <w:r>
        <w:rPr>
          <w:rFonts w:ascii="Times New Roman"/>
          <w:b w:val="false"/>
          <w:i w:val="false"/>
          <w:color w:val="000000"/>
          <w:sz w:val="28"/>
        </w:rPr>
        <w:t>
      7) жіті инфекциялық және инфекциялық емес аурулар, созылмалы аурулардың өршу кезеңі, аллергиялық ауруларды қоса.</w:t>
      </w:r>
    </w:p>
    <w:bookmarkEnd w:id="100"/>
    <w:bookmarkStart w:name="z103" w:id="101"/>
    <w:p>
      <w:pPr>
        <w:spacing w:after="0"/>
        <w:ind w:left="0"/>
        <w:jc w:val="both"/>
      </w:pPr>
      <w:r>
        <w:rPr>
          <w:rFonts w:ascii="Times New Roman"/>
          <w:b w:val="false"/>
          <w:i w:val="false"/>
          <w:color w:val="000000"/>
          <w:sz w:val="28"/>
        </w:rPr>
        <w:t>
      20. Медициналық көрсетілімдері бойынша БЦЖ вакцинасымен ревакцинациялаудан уақытша босатылған адамдар толық сауыққаннан немесе қарсы көрсеткіштер жойылғаннан кейін ревакцинация егіледі.</w:t>
      </w:r>
    </w:p>
    <w:bookmarkEnd w:id="101"/>
    <w:bookmarkStart w:name="z104" w:id="102"/>
    <w:p>
      <w:pPr>
        <w:spacing w:after="0"/>
        <w:ind w:left="0"/>
        <w:jc w:val="both"/>
      </w:pPr>
      <w:r>
        <w:rPr>
          <w:rFonts w:ascii="Times New Roman"/>
          <w:b w:val="false"/>
          <w:i w:val="false"/>
          <w:color w:val="000000"/>
          <w:sz w:val="28"/>
        </w:rPr>
        <w:t>
      21. Вакцинация (ревакцинация) жасалған балаларды МСАК көрсететін ұйымдардағы және мектептердегі педиатрлар, жалпы практика дәрігерлері 1, 3, 6, 12 айдан кейін бақылайды.</w:t>
      </w:r>
    </w:p>
    <w:bookmarkEnd w:id="102"/>
    <w:bookmarkStart w:name="z105" w:id="103"/>
    <w:p>
      <w:pPr>
        <w:spacing w:after="0"/>
        <w:ind w:left="0"/>
        <w:jc w:val="both"/>
      </w:pPr>
      <w:r>
        <w:rPr>
          <w:rFonts w:ascii="Times New Roman"/>
          <w:b w:val="false"/>
          <w:i w:val="false"/>
          <w:color w:val="000000"/>
          <w:sz w:val="28"/>
        </w:rPr>
        <w:t>
      22. БЦЖ вакцинасымен вакцинациялау мен ревакцинациялаудың соңғы нәтижесі екпеден кейінгі 1 жылдан соң тыртықшаның көлемі бойынша бағаланады. Өте сирек жағдайда БЦЖ вакцинасын енгізген жерде апигментті дақ пайда болады.</w:t>
      </w:r>
    </w:p>
    <w:bookmarkEnd w:id="103"/>
    <w:bookmarkStart w:name="z106" w:id="104"/>
    <w:p>
      <w:pPr>
        <w:spacing w:after="0"/>
        <w:ind w:left="0"/>
        <w:jc w:val="both"/>
      </w:pPr>
      <w:r>
        <w:rPr>
          <w:rFonts w:ascii="Times New Roman"/>
          <w:b w:val="false"/>
          <w:i w:val="false"/>
          <w:color w:val="000000"/>
          <w:sz w:val="28"/>
        </w:rPr>
        <w:t>
      23. Вакцинациялаудан кейін жергілікті екпе реакциясы болмаған жағдайда (тыртықшаның болмауы) балалар есепке алынып, 6 айдан кейін алдын ала Манту сынамасын жүргізбестен немесе 1 жылдан соң – Манту сынамасының теріс нәтижесінде қайта (тек бір рет) егіледі (толық вакцинациялау).</w:t>
      </w:r>
    </w:p>
    <w:bookmarkEnd w:id="104"/>
    <w:bookmarkStart w:name="z107" w:id="105"/>
    <w:p>
      <w:pPr>
        <w:spacing w:after="0"/>
        <w:ind w:left="0"/>
        <w:jc w:val="both"/>
      </w:pPr>
      <w:r>
        <w:rPr>
          <w:rFonts w:ascii="Times New Roman"/>
          <w:b w:val="false"/>
          <w:i w:val="false"/>
          <w:color w:val="000000"/>
          <w:sz w:val="28"/>
        </w:rPr>
        <w:t xml:space="preserve">
      24. БЦЖ вакцинасына жергілікті (сипаты мен мөлшері) және жалпы (перифериялық лимфа түйіндемелері) екпе реакциясы бағаланады,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нысандар бойынша профилактикалық екпелер картасында, баланың медициналық картасында және баланың сауалнамасында тіркеледі.</w:t>
      </w:r>
    </w:p>
    <w:bookmarkEnd w:id="105"/>
    <w:bookmarkStart w:name="z108" w:id="106"/>
    <w:p>
      <w:pPr>
        <w:spacing w:after="0"/>
        <w:ind w:left="0"/>
        <w:jc w:val="both"/>
      </w:pPr>
      <w:r>
        <w:rPr>
          <w:rFonts w:ascii="Times New Roman"/>
          <w:b w:val="false"/>
          <w:i w:val="false"/>
          <w:color w:val="000000"/>
          <w:sz w:val="28"/>
        </w:rPr>
        <w:t>
      25. Сирек жағдайларда БЦЖ вацинасын енгізгенде төмендегі мынадай нысандағы түрде жағымсыз құбылыстар болуы мүмкін:</w:t>
      </w:r>
    </w:p>
    <w:bookmarkEnd w:id="106"/>
    <w:bookmarkStart w:name="z109" w:id="107"/>
    <w:p>
      <w:pPr>
        <w:spacing w:after="0"/>
        <w:ind w:left="0"/>
        <w:jc w:val="both"/>
      </w:pPr>
      <w:r>
        <w:rPr>
          <w:rFonts w:ascii="Times New Roman"/>
          <w:b w:val="false"/>
          <w:i w:val="false"/>
          <w:color w:val="000000"/>
          <w:sz w:val="28"/>
        </w:rPr>
        <w:t>
      1) аймақтық лимфаденит;</w:t>
      </w:r>
    </w:p>
    <w:bookmarkEnd w:id="107"/>
    <w:bookmarkStart w:name="z110" w:id="108"/>
    <w:p>
      <w:pPr>
        <w:spacing w:after="0"/>
        <w:ind w:left="0"/>
        <w:jc w:val="both"/>
      </w:pPr>
      <w:r>
        <w:rPr>
          <w:rFonts w:ascii="Times New Roman"/>
          <w:b w:val="false"/>
          <w:i w:val="false"/>
          <w:color w:val="000000"/>
          <w:sz w:val="28"/>
        </w:rPr>
        <w:t>
      2) тері астылық суық абсцесс;</w:t>
      </w:r>
    </w:p>
    <w:bookmarkEnd w:id="108"/>
    <w:bookmarkStart w:name="z111" w:id="109"/>
    <w:p>
      <w:pPr>
        <w:spacing w:after="0"/>
        <w:ind w:left="0"/>
        <w:jc w:val="both"/>
      </w:pPr>
      <w:r>
        <w:rPr>
          <w:rFonts w:ascii="Times New Roman"/>
          <w:b w:val="false"/>
          <w:i w:val="false"/>
          <w:color w:val="000000"/>
          <w:sz w:val="28"/>
        </w:rPr>
        <w:t>
      3) беткей жара;</w:t>
      </w:r>
    </w:p>
    <w:bookmarkEnd w:id="109"/>
    <w:bookmarkStart w:name="z112" w:id="110"/>
    <w:p>
      <w:pPr>
        <w:spacing w:after="0"/>
        <w:ind w:left="0"/>
        <w:jc w:val="both"/>
      </w:pPr>
      <w:r>
        <w:rPr>
          <w:rFonts w:ascii="Times New Roman"/>
          <w:b w:val="false"/>
          <w:i w:val="false"/>
          <w:color w:val="000000"/>
          <w:sz w:val="28"/>
        </w:rPr>
        <w:t>
      4) келоидты тыртық;</w:t>
      </w:r>
    </w:p>
    <w:bookmarkEnd w:id="110"/>
    <w:bookmarkStart w:name="z113" w:id="111"/>
    <w:p>
      <w:pPr>
        <w:spacing w:after="0"/>
        <w:ind w:left="0"/>
        <w:jc w:val="both"/>
      </w:pPr>
      <w:r>
        <w:rPr>
          <w:rFonts w:ascii="Times New Roman"/>
          <w:b w:val="false"/>
          <w:i w:val="false"/>
          <w:color w:val="000000"/>
          <w:sz w:val="28"/>
        </w:rPr>
        <w:t>
      5) диссеминирленген БЦЖ инфекциясы – сүйек жүйесінің зақымдануы (БЦЖ оститтер).</w:t>
      </w:r>
    </w:p>
    <w:bookmarkEnd w:id="111"/>
    <w:bookmarkStart w:name="z114" w:id="112"/>
    <w:p>
      <w:pPr>
        <w:spacing w:after="0"/>
        <w:ind w:left="0"/>
        <w:jc w:val="both"/>
      </w:pPr>
      <w:r>
        <w:rPr>
          <w:rFonts w:ascii="Times New Roman"/>
          <w:b w:val="false"/>
          <w:i w:val="false"/>
          <w:color w:val="000000"/>
          <w:sz w:val="28"/>
        </w:rPr>
        <w:t>
      26. Фтизиатр вакцинацияның жағымсыз құбылыстарын жан-жақты клиникалық, рентгенологиялық, зертханалық тексеру және туберкулездік рекомбинантты аллергені бар теріс реакция негізінде анықтайды.</w:t>
      </w:r>
    </w:p>
    <w:bookmarkEnd w:id="112"/>
    <w:bookmarkStart w:name="z115" w:id="113"/>
    <w:p>
      <w:pPr>
        <w:spacing w:after="0"/>
        <w:ind w:left="0"/>
        <w:jc w:val="both"/>
      </w:pPr>
      <w:r>
        <w:rPr>
          <w:rFonts w:ascii="Times New Roman"/>
          <w:b w:val="false"/>
          <w:i w:val="false"/>
          <w:color w:val="000000"/>
          <w:sz w:val="28"/>
        </w:rPr>
        <w:t>
      27. БЦЖ вакцинасын егуден кейінгі жағымсыз құбылыстары кезінде туберкулездік рекомбинанттық аллергенге теріс реакция байқалады.</w:t>
      </w:r>
    </w:p>
    <w:bookmarkEnd w:id="113"/>
    <w:bookmarkStart w:name="z116" w:id="114"/>
    <w:p>
      <w:pPr>
        <w:spacing w:after="0"/>
        <w:ind w:left="0"/>
        <w:jc w:val="both"/>
      </w:pPr>
      <w:r>
        <w:rPr>
          <w:rFonts w:ascii="Times New Roman"/>
          <w:b w:val="false"/>
          <w:i w:val="false"/>
          <w:color w:val="000000"/>
          <w:sz w:val="28"/>
        </w:rPr>
        <w:t xml:space="preserve">
      28. БЦЖ вакцинасын енгізуге жағымсыз құбылыстың әрбір жағдайына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 бойынша карта-хабарлама толтырылады, ол дәрілік заттар мен медициналық бұйымдардың айналысы саласындағы мемлекеттік сараптама ұйымында және "Туберкулезбен ауыратын науқастардың ұлттық тіркелімі" ақпараттық жүйесінде тіркеледі.</w:t>
      </w:r>
    </w:p>
    <w:bookmarkEnd w:id="114"/>
    <w:bookmarkStart w:name="z117" w:id="115"/>
    <w:p>
      <w:pPr>
        <w:spacing w:after="0"/>
        <w:ind w:left="0"/>
        <w:jc w:val="both"/>
      </w:pPr>
      <w:r>
        <w:rPr>
          <w:rFonts w:ascii="Times New Roman"/>
          <w:b w:val="false"/>
          <w:i w:val="false"/>
          <w:color w:val="000000"/>
          <w:sz w:val="28"/>
        </w:rPr>
        <w:t xml:space="preserve">
      29. БЦЖ вакцинасын енгізуге жағымсыз құбылыстың әрбір жағдайына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 бойынша халықтың санитариялық-эпидемиологиялық саламаттылығы саласындағы мемлекеттік органның аумақтық бөлімшесіне шұғыл хабарлама беріледі, медициналық ұйымның, облыстық (қалалық) фтизиопульмонологиялық ұйымның және республикалық фтизиопульмонология орталығының басшылары хабардар етіледі.</w:t>
      </w:r>
    </w:p>
    <w:bookmarkEnd w:id="115"/>
    <w:bookmarkStart w:name="z118" w:id="116"/>
    <w:p>
      <w:pPr>
        <w:spacing w:after="0"/>
        <w:ind w:left="0"/>
        <w:jc w:val="both"/>
      </w:pPr>
      <w:r>
        <w:rPr>
          <w:rFonts w:ascii="Times New Roman"/>
          <w:b w:val="false"/>
          <w:i w:val="false"/>
          <w:color w:val="000000"/>
          <w:sz w:val="28"/>
        </w:rPr>
        <w:t>
      30. МСАК көрсететін ұйым деңгейінде фтизиатрдың, халықтың санитариялық-эпидемиологиялық саламаттылығы саласындағы мемлекеттік орган ведомствосының аумақтық бөлімшесінің және жаңа туған нәресте вакцина алған босандыру ұйымының мамандарының қатысуымен БЦЖ вакцинасын енгізуге жағымсыз құбылыстың әрбір жағдайын талдау жүргізіледі</w:t>
      </w:r>
    </w:p>
    <w:bookmarkEnd w:id="116"/>
    <w:bookmarkStart w:name="z119" w:id="117"/>
    <w:p>
      <w:pPr>
        <w:spacing w:after="0"/>
        <w:ind w:left="0"/>
        <w:jc w:val="both"/>
      </w:pPr>
      <w:r>
        <w:rPr>
          <w:rFonts w:ascii="Times New Roman"/>
          <w:b w:val="false"/>
          <w:i w:val="false"/>
          <w:color w:val="000000"/>
          <w:sz w:val="28"/>
        </w:rPr>
        <w:t xml:space="preserve">
      31. БЦЖ вакцинасына жағымсыз құбылыс байқалған балалар осы Қағидалардың </w:t>
      </w:r>
      <w:r>
        <w:rPr>
          <w:rFonts w:ascii="Times New Roman"/>
          <w:b w:val="false"/>
          <w:i w:val="false"/>
          <w:color w:val="000000"/>
          <w:sz w:val="28"/>
        </w:rPr>
        <w:t>211-тармағының</w:t>
      </w:r>
      <w:r>
        <w:rPr>
          <w:rFonts w:ascii="Times New Roman"/>
          <w:b w:val="false"/>
          <w:i w:val="false"/>
          <w:color w:val="000000"/>
          <w:sz w:val="28"/>
        </w:rPr>
        <w:t xml:space="preserve"> 3) тармақшасына сәйкес диспансерлік топта 1 жыл бойы бақыланады.</w:t>
      </w:r>
    </w:p>
    <w:bookmarkEnd w:id="117"/>
    <w:bookmarkStart w:name="z120" w:id="118"/>
    <w:p>
      <w:pPr>
        <w:spacing w:after="0"/>
        <w:ind w:left="0"/>
        <w:jc w:val="both"/>
      </w:pPr>
      <w:r>
        <w:rPr>
          <w:rFonts w:ascii="Times New Roman"/>
          <w:b w:val="false"/>
          <w:i w:val="false"/>
          <w:color w:val="000000"/>
          <w:sz w:val="28"/>
        </w:rPr>
        <w:t>
      32. Есепке алу және есептен шығару кезінде мынадай тексерулер жүргізіледі: қан мен несептің жалпы талдауы, кеуде қуысы ағзаларының рентгенографиясы, қосымша (есептен шығару кезінде) – Манту мен туберкулездік рекомбинантты аллергені бар сынама.</w:t>
      </w:r>
    </w:p>
    <w:bookmarkEnd w:id="118"/>
    <w:bookmarkStart w:name="z121" w:id="119"/>
    <w:p>
      <w:pPr>
        <w:spacing w:after="0"/>
        <w:ind w:left="0"/>
        <w:jc w:val="both"/>
      </w:pPr>
      <w:r>
        <w:rPr>
          <w:rFonts w:ascii="Times New Roman"/>
          <w:b w:val="false"/>
          <w:i w:val="false"/>
          <w:color w:val="000000"/>
          <w:sz w:val="28"/>
        </w:rPr>
        <w:t>
      33. Балалардағы бірінші дәрежедегі туыстықтың БЦЖ вакцинасын енгізуіне жағымсыз құбылыстың екінші жағдайы тіркелген кезде, учаскелік педиатр (жалпы практика дәрігері) бастапқы иммун тапшылығын (клиникалық, иммунологиялық, генетикалық) диагностикалауға зерттеп-қарау жүргізіледі.</w:t>
      </w:r>
    </w:p>
    <w:bookmarkEnd w:id="119"/>
    <w:bookmarkStart w:name="z122" w:id="120"/>
    <w:p>
      <w:pPr>
        <w:spacing w:after="0"/>
        <w:ind w:left="0"/>
        <w:jc w:val="both"/>
      </w:pPr>
      <w:r>
        <w:rPr>
          <w:rFonts w:ascii="Times New Roman"/>
          <w:b w:val="false"/>
          <w:i w:val="false"/>
          <w:color w:val="000000"/>
          <w:sz w:val="28"/>
        </w:rPr>
        <w:t>
      34. Туберкулезге қарсы екпеге жағымсыз құбылыстарды жою М.Bovіs микобактериялары толығымен резистентті пиразинамидтен басқа, бірінші қатардағы туберкулезге қарсы препараттармен жүргізіледі. Кейбір жағдайларда, вакцинадан кейінгі асқынуларды жою үшін хирургиялық араласу қажет. АИТВ-инфекциясы бар балалардағы вакцинадан кейінгі асқынуларды жою және иммунитет төмендеген басқа да жағдайларда, басқа мамандардың (инфекционист, иммунолог) араласуын талап етеді.</w:t>
      </w:r>
    </w:p>
    <w:bookmarkEnd w:id="120"/>
    <w:p>
      <w:pPr>
        <w:spacing w:after="0"/>
        <w:ind w:left="0"/>
        <w:jc w:val="both"/>
      </w:pPr>
      <w:r>
        <w:rPr>
          <w:rFonts w:ascii="Times New Roman"/>
          <w:b w:val="false"/>
          <w:i w:val="false"/>
          <w:color w:val="000000"/>
          <w:sz w:val="28"/>
        </w:rPr>
        <w:t>
      Туберкулезге қарсы екпеден кейінгі асқынуларды жою оқшаулануына байланысты және орталықтандырылған дәрігерлік-консультациялық комиссиясының шешімі бойынша амбулаториялық, стационарды алмастыратын немесе стационарлық жағдайларда жүргізіледі.</w:t>
      </w:r>
    </w:p>
    <w:p>
      <w:pPr>
        <w:spacing w:after="0"/>
        <w:ind w:left="0"/>
        <w:jc w:val="both"/>
      </w:pPr>
      <w:r>
        <w:rPr>
          <w:rFonts w:ascii="Times New Roman"/>
          <w:b w:val="false"/>
          <w:i w:val="false"/>
          <w:color w:val="000000"/>
          <w:sz w:val="28"/>
        </w:rPr>
        <w:t>
      Туберкулезге қарсы екпеден кейін вакцинадан кейінгі лимфадениттер кезінде тағайындалады:</w:t>
      </w:r>
    </w:p>
    <w:bookmarkStart w:name="z123" w:id="121"/>
    <w:p>
      <w:pPr>
        <w:spacing w:after="0"/>
        <w:ind w:left="0"/>
        <w:jc w:val="both"/>
      </w:pPr>
      <w:r>
        <w:rPr>
          <w:rFonts w:ascii="Times New Roman"/>
          <w:b w:val="false"/>
          <w:i w:val="false"/>
          <w:color w:val="000000"/>
          <w:sz w:val="28"/>
        </w:rPr>
        <w:t>
      1) инфильтрация кезінде (емдеу мерзімі – динамиканы ескере отырып, 2-4 ай жеке) тағайындалады:</w:t>
      </w:r>
    </w:p>
    <w:bookmarkEnd w:id="121"/>
    <w:p>
      <w:pPr>
        <w:spacing w:after="0"/>
        <w:ind w:left="0"/>
        <w:jc w:val="both"/>
      </w:pPr>
      <w:r>
        <w:rPr>
          <w:rFonts w:ascii="Times New Roman"/>
          <w:b w:val="false"/>
          <w:i w:val="false"/>
          <w:color w:val="000000"/>
          <w:sz w:val="28"/>
        </w:rPr>
        <w:t>
      изониазид (7-15 мг/кг), күніне 1 рет ішке;</w:t>
      </w:r>
    </w:p>
    <w:p>
      <w:pPr>
        <w:spacing w:after="0"/>
        <w:ind w:left="0"/>
        <w:jc w:val="both"/>
      </w:pPr>
      <w:r>
        <w:rPr>
          <w:rFonts w:ascii="Times New Roman"/>
          <w:b w:val="false"/>
          <w:i w:val="false"/>
          <w:color w:val="000000"/>
          <w:sz w:val="28"/>
        </w:rPr>
        <w:t>
      рифампицин (450 мг) және 10% немесе 20% димексид ерітіндісі (10 мл немесе 20 мл димексид және 90 мл немесе 80 мл дистилденген су) жергілікті – аппликациясы, 1 ай ішінде күніне 2 рет;</w:t>
      </w:r>
    </w:p>
    <w:p>
      <w:pPr>
        <w:spacing w:after="0"/>
        <w:ind w:left="0"/>
        <w:jc w:val="both"/>
      </w:pPr>
      <w:r>
        <w:rPr>
          <w:rFonts w:ascii="Times New Roman"/>
          <w:b w:val="false"/>
          <w:i w:val="false"/>
          <w:color w:val="000000"/>
          <w:sz w:val="28"/>
        </w:rPr>
        <w:t>
      оң динамика және лимфа түйінінің ұлғаю үрдісі болмаған жағдайда этамбутолды (15-25 мг/кг) және А витаминін ішке (1 жасқа дейін – бір күннен кейін майлы ерітіндінің 1 тамшысы, 1-7 жас күн сайын -1 тамшы), 7 жастан жоғары – жасқа байланысты дозада аевит тағайындауға жол беріледі.;</w:t>
      </w:r>
    </w:p>
    <w:bookmarkStart w:name="z124" w:id="122"/>
    <w:p>
      <w:pPr>
        <w:spacing w:after="0"/>
        <w:ind w:left="0"/>
        <w:jc w:val="both"/>
      </w:pPr>
      <w:r>
        <w:rPr>
          <w:rFonts w:ascii="Times New Roman"/>
          <w:b w:val="false"/>
          <w:i w:val="false"/>
          <w:color w:val="000000"/>
          <w:sz w:val="28"/>
        </w:rPr>
        <w:t>
      2) казеозды некроз кезінде (емдеу мерзімі – динамиканы ескере отырып, 2-4 ай жеке):</w:t>
      </w:r>
    </w:p>
    <w:bookmarkEnd w:id="122"/>
    <w:p>
      <w:pPr>
        <w:spacing w:after="0"/>
        <w:ind w:left="0"/>
        <w:jc w:val="both"/>
      </w:pPr>
      <w:r>
        <w:rPr>
          <w:rFonts w:ascii="Times New Roman"/>
          <w:b w:val="false"/>
          <w:i w:val="false"/>
          <w:color w:val="000000"/>
          <w:sz w:val="28"/>
        </w:rPr>
        <w:t>
      изониазид (7-15 мг/кг) және этамбутол (15-25 мг/кг) күніне 1 рет А витаминімен ішке (1 жасқа дейін – бір күннен кейін майлы ерітіндінің 1 тамшысы, 1-7 жас күніне – 1 тамшы), 7 жастан жоғары-жас бойынша дозада аевит;</w:t>
      </w:r>
    </w:p>
    <w:p>
      <w:pPr>
        <w:spacing w:after="0"/>
        <w:ind w:left="0"/>
        <w:jc w:val="both"/>
      </w:pPr>
      <w:r>
        <w:rPr>
          <w:rFonts w:ascii="Times New Roman"/>
          <w:b w:val="false"/>
          <w:i w:val="false"/>
          <w:color w:val="000000"/>
          <w:sz w:val="28"/>
        </w:rPr>
        <w:t>
      жергілікті – лимфа түйінінің жергілікті пункциясы аптасына 1-2 рет, динамиканы ескере отырып, 5-6 пункция курсы;</w:t>
      </w:r>
    </w:p>
    <w:p>
      <w:pPr>
        <w:spacing w:after="0"/>
        <w:ind w:left="0"/>
        <w:jc w:val="both"/>
      </w:pPr>
      <w:r>
        <w:rPr>
          <w:rFonts w:ascii="Times New Roman"/>
          <w:b w:val="false"/>
          <w:i w:val="false"/>
          <w:color w:val="000000"/>
          <w:sz w:val="28"/>
        </w:rPr>
        <w:t>
      хирургиялық араласу: капсуламен бірге лимфа түйінін алып тастау – 1 ай бойы оң динамика болмаған жағдайда немесе лимфа түйінінің 5 см дейін және одан да көп ұлғайған жағдайда, жылан көздер болған жағдайда;</w:t>
      </w:r>
    </w:p>
    <w:p>
      <w:pPr>
        <w:spacing w:after="0"/>
        <w:ind w:left="0"/>
        <w:jc w:val="both"/>
      </w:pPr>
      <w:r>
        <w:rPr>
          <w:rFonts w:ascii="Times New Roman"/>
          <w:b w:val="false"/>
          <w:i w:val="false"/>
          <w:color w:val="000000"/>
          <w:sz w:val="28"/>
        </w:rPr>
        <w:t>
      хирургиялық жолмен алып тастағаннан кейін изониазидті ішке және жергілікті қабылдау– аппликация 10% немесе 20% димексидті рифампицинмен 1 ай бойы жалғасады;</w:t>
      </w:r>
    </w:p>
    <w:bookmarkStart w:name="z125" w:id="123"/>
    <w:p>
      <w:pPr>
        <w:spacing w:after="0"/>
        <w:ind w:left="0"/>
        <w:jc w:val="both"/>
      </w:pPr>
      <w:r>
        <w:rPr>
          <w:rFonts w:ascii="Times New Roman"/>
          <w:b w:val="false"/>
          <w:i w:val="false"/>
          <w:color w:val="000000"/>
          <w:sz w:val="28"/>
        </w:rPr>
        <w:t>
      2) кальцинация кезінде – лимфа түйінінің мөлшері 10 мм және одан көп болғанда – көрсеткіштері бойынша хирургиялық жолмен алып тастау.</w:t>
      </w:r>
    </w:p>
    <w:bookmarkEnd w:id="123"/>
    <w:p>
      <w:pPr>
        <w:spacing w:after="0"/>
        <w:ind w:left="0"/>
        <w:jc w:val="both"/>
      </w:pPr>
      <w:r>
        <w:rPr>
          <w:rFonts w:ascii="Times New Roman"/>
          <w:b w:val="false"/>
          <w:i w:val="false"/>
          <w:color w:val="000000"/>
          <w:sz w:val="28"/>
        </w:rPr>
        <w:t>
      Вакцинадан кейінгі тері асты суық абсцесстер кезінде тағайындалады:</w:t>
      </w:r>
    </w:p>
    <w:p>
      <w:pPr>
        <w:spacing w:after="0"/>
        <w:ind w:left="0"/>
        <w:jc w:val="both"/>
      </w:pPr>
      <w:r>
        <w:rPr>
          <w:rFonts w:ascii="Times New Roman"/>
          <w:b w:val="false"/>
          <w:i w:val="false"/>
          <w:color w:val="000000"/>
          <w:sz w:val="28"/>
        </w:rPr>
        <w:t>
      изониазид (7-15 мг/кг), 2-4 ай бойы күніне 1 рет;</w:t>
      </w:r>
    </w:p>
    <w:p>
      <w:pPr>
        <w:spacing w:after="0"/>
        <w:ind w:left="0"/>
        <w:jc w:val="both"/>
      </w:pPr>
      <w:r>
        <w:rPr>
          <w:rFonts w:ascii="Times New Roman"/>
          <w:b w:val="false"/>
          <w:i w:val="false"/>
          <w:color w:val="000000"/>
          <w:sz w:val="28"/>
        </w:rPr>
        <w:t>
      жергілікті – рифампициннің аппликациясы және 10% немесе 20% димексид ерітіндісі күніне 2 рет 1 ай бойы;</w:t>
      </w:r>
    </w:p>
    <w:p>
      <w:pPr>
        <w:spacing w:after="0"/>
        <w:ind w:left="0"/>
        <w:jc w:val="both"/>
      </w:pPr>
      <w:r>
        <w:rPr>
          <w:rFonts w:ascii="Times New Roman"/>
          <w:b w:val="false"/>
          <w:i w:val="false"/>
          <w:color w:val="000000"/>
          <w:sz w:val="28"/>
        </w:rPr>
        <w:t>
      флюктуация пайда болған кезде – динамиканы ескере отырып, 2-3 күн сайын 5-6 рет казеозды массаларды шприцпен сору;</w:t>
      </w:r>
    </w:p>
    <w:p>
      <w:pPr>
        <w:spacing w:after="0"/>
        <w:ind w:left="0"/>
        <w:jc w:val="both"/>
      </w:pPr>
      <w:r>
        <w:rPr>
          <w:rFonts w:ascii="Times New Roman"/>
          <w:b w:val="false"/>
          <w:i w:val="false"/>
          <w:color w:val="000000"/>
          <w:sz w:val="28"/>
        </w:rPr>
        <w:t>
      оң динамика болмаған жағдайда (сору) – 1 ай бойы изониазидпен химиотерапия арқылы абсцессті капсуламен бірге алып тастау арқылы хирургиялық жолмен жою.</w:t>
      </w:r>
    </w:p>
    <w:p>
      <w:pPr>
        <w:spacing w:after="0"/>
        <w:ind w:left="0"/>
        <w:jc w:val="both"/>
      </w:pPr>
      <w:r>
        <w:rPr>
          <w:rFonts w:ascii="Times New Roman"/>
          <w:b w:val="false"/>
          <w:i w:val="false"/>
          <w:color w:val="000000"/>
          <w:sz w:val="28"/>
        </w:rPr>
        <w:t>
      Беткей жара кезінде жергілікті изониазид ұнтағы қолданылады. Кайталама спецификалық емес инфекцияның профилактикасы үшін жараның шеті антибактериалды майларымен өңделеді.</w:t>
      </w:r>
    </w:p>
    <w:p>
      <w:pPr>
        <w:spacing w:after="0"/>
        <w:ind w:left="0"/>
        <w:jc w:val="both"/>
      </w:pPr>
      <w:r>
        <w:rPr>
          <w:rFonts w:ascii="Times New Roman"/>
          <w:b w:val="false"/>
          <w:i w:val="false"/>
          <w:color w:val="000000"/>
          <w:sz w:val="28"/>
        </w:rPr>
        <w:t>
      Туберкулезге қарсы екпеден кейінгі оститтерді (БЦЖ-оститтер) қадағалап-қарау тәсілі сүйек тінінің зақымдануының таралуын және орнығуын ескере отырып анықталады. Негізінен туберкулезге қарсы препараттарды қабылдау, оның тиімсіздігі кезінде хирургиялық араласу қолданылады. Бірқатар жағдайларда, басында диагностикалау мақсатында хирургиялық араласу жүргізіледі, содан кейін бірінші қатардағы үш туберкулезге қарсы препараттарды қабылдау жалғасады: изониазид (7-15 мг/кг)+ рифампицин (10-20 мг/кг) + этамбутол (15-25 мг / кг). БЦЖ оститтерді қадағалап-қарау ұзақтығы қабыну процесінің динамикасына және емдеу жылдамдығына байланысты және 9-12 айды құрайды.</w:t>
      </w:r>
    </w:p>
    <w:p>
      <w:pPr>
        <w:spacing w:after="0"/>
        <w:ind w:left="0"/>
        <w:jc w:val="both"/>
      </w:pPr>
      <w:r>
        <w:rPr>
          <w:rFonts w:ascii="Times New Roman"/>
          <w:b w:val="false"/>
          <w:i w:val="false"/>
          <w:color w:val="000000"/>
          <w:sz w:val="28"/>
        </w:rPr>
        <w:t>
      Көлемі 1 см астам ірі келоидтар және олардың өсу үрдісі кезінде жергілікті қолданылады:</w:t>
      </w:r>
    </w:p>
    <w:bookmarkStart w:name="z126" w:id="124"/>
    <w:p>
      <w:pPr>
        <w:spacing w:after="0"/>
        <w:ind w:left="0"/>
        <w:jc w:val="both"/>
      </w:pPr>
      <w:r>
        <w:rPr>
          <w:rFonts w:ascii="Times New Roman"/>
          <w:b w:val="false"/>
          <w:i w:val="false"/>
          <w:color w:val="000000"/>
          <w:sz w:val="28"/>
        </w:rPr>
        <w:t>
      1) 1,0 мл 0,5% гидрокортизонды эмульсия ерітіндісін 1,0 мл 2% лидокаин ерітіндісі аптасына 1 рет келоид және қоршаған теріні спиртпен және йодпен алдын ала өңдегеннен кейін, келоид қалыңдығында 5-6 жерде туберкулинді шприцтермен шаншу. Барлығы – 5-10 шаншу;</w:t>
      </w:r>
    </w:p>
    <w:bookmarkEnd w:id="124"/>
    <w:bookmarkStart w:name="z127" w:id="125"/>
    <w:p>
      <w:pPr>
        <w:spacing w:after="0"/>
        <w:ind w:left="0"/>
        <w:jc w:val="both"/>
      </w:pPr>
      <w:r>
        <w:rPr>
          <w:rFonts w:ascii="Times New Roman"/>
          <w:b w:val="false"/>
          <w:i w:val="false"/>
          <w:color w:val="000000"/>
          <w:sz w:val="28"/>
        </w:rPr>
        <w:t>
      2) егер жүргізілген іс-шаралар тиімсіз болса, онда гидрокортизонды эмульсиясымен (1 мл) шаншуды келоидты лидазамен 1-12 жастағы балаларға 32 бірлік мөлшерінде және 12 жастан асқан 64 бірлік мөлшерінде шаншумен кезектестіру ұсынылады. Барлығы – 1 апта интервалмен 10 шаншу;</w:t>
      </w:r>
    </w:p>
    <w:bookmarkEnd w:id="125"/>
    <w:bookmarkStart w:name="z128" w:id="126"/>
    <w:p>
      <w:pPr>
        <w:spacing w:after="0"/>
        <w:ind w:left="0"/>
        <w:jc w:val="both"/>
      </w:pPr>
      <w:r>
        <w:rPr>
          <w:rFonts w:ascii="Times New Roman"/>
          <w:b w:val="false"/>
          <w:i w:val="false"/>
          <w:color w:val="000000"/>
          <w:sz w:val="28"/>
        </w:rPr>
        <w:t>
      3) егер өткізілген іс-шаралар тиімсіз болса және келоид өсуі жалғасатын болса, онда 1, 4, 7, 10 күндері гидрокортизонды эмульсиямен бір шприцте лидазаны шаншу ұсынылады. Барлығы – 10 шаншу.</w:t>
      </w:r>
    </w:p>
    <w:bookmarkEnd w:id="126"/>
    <w:p>
      <w:pPr>
        <w:spacing w:after="0"/>
        <w:ind w:left="0"/>
        <w:jc w:val="both"/>
      </w:pPr>
      <w:r>
        <w:rPr>
          <w:rFonts w:ascii="Times New Roman"/>
          <w:b w:val="false"/>
          <w:i w:val="false"/>
          <w:color w:val="000000"/>
          <w:sz w:val="28"/>
        </w:rPr>
        <w:t>
      Интервал 1 ай. Жүргізілген іс-шаралардың тиімділігі келоид өсуін тоқтату, жұмсарту және түстің ақшыл қызылдан қоршаған тері түсінің қарқындылығына дейін өзгеруі болып табылады. Келоидтар кезінде хирургиялық араласуға қарсы көрсетіледі.</w:t>
      </w:r>
    </w:p>
    <w:p>
      <w:pPr>
        <w:spacing w:after="0"/>
        <w:ind w:left="0"/>
        <w:jc w:val="both"/>
      </w:pPr>
      <w:r>
        <w:rPr>
          <w:rFonts w:ascii="Times New Roman"/>
          <w:b w:val="false"/>
          <w:i w:val="false"/>
          <w:color w:val="000000"/>
          <w:sz w:val="28"/>
        </w:rPr>
        <w:t>
      Вакцинадан кейінгі асқынуларды қадағалап-қарау және жою кезеңінде ерекше эпидемиологиялық жағдайларды қоспағанда, басқа профилактикалық егулерді жүргізуге болмайды.</w:t>
      </w:r>
    </w:p>
    <w:p>
      <w:pPr>
        <w:spacing w:after="0"/>
        <w:ind w:left="0"/>
        <w:jc w:val="both"/>
      </w:pPr>
      <w:r>
        <w:rPr>
          <w:rFonts w:ascii="Times New Roman"/>
          <w:b w:val="false"/>
          <w:i w:val="false"/>
          <w:color w:val="000000"/>
          <w:sz w:val="28"/>
        </w:rPr>
        <w:t>
      Бірінші және екіншілікті иммундық тапшылық аясында дамыған туберкулезге қарсы екпеге жайылған асқынулар кезінде (таралған БЦЖ инфекциясы) иммундық тапшылық бойынша иммунолог тағайындаған, бірінші қатардағы пиразинамидсіз және алмастырушы терапиямен кешенде екінші қатардағы туберкулезге қарсы прапараттарды қоса отырып, туберкулезге қарсы препараттарды жеке іріктеуді талап етеді.</w:t>
      </w:r>
    </w:p>
    <w:bookmarkStart w:name="z129" w:id="127"/>
    <w:p>
      <w:pPr>
        <w:spacing w:after="0"/>
        <w:ind w:left="0"/>
        <w:jc w:val="both"/>
      </w:pPr>
      <w:r>
        <w:rPr>
          <w:rFonts w:ascii="Times New Roman"/>
          <w:b w:val="false"/>
          <w:i w:val="false"/>
          <w:color w:val="000000"/>
          <w:sz w:val="28"/>
        </w:rPr>
        <w:t>
      35. АИТВ жұқтырған аналардан туған нәрестелер АИТВ-инфекциясының клиникалық белгілері болмаған және басқа қарсы айғақтар болмаған жағдайда күнтізбелік мерзімге сәйкес БЦЖ вакцинасының стандартты мөлшерімен тері ішіне бір рет егіледі.</w:t>
      </w:r>
    </w:p>
    <w:bookmarkEnd w:id="127"/>
    <w:bookmarkStart w:name="z130" w:id="128"/>
    <w:p>
      <w:pPr>
        <w:spacing w:after="0"/>
        <w:ind w:left="0"/>
        <w:jc w:val="both"/>
      </w:pPr>
      <w:r>
        <w:rPr>
          <w:rFonts w:ascii="Times New Roman"/>
          <w:b w:val="false"/>
          <w:i w:val="false"/>
          <w:color w:val="000000"/>
          <w:sz w:val="28"/>
        </w:rPr>
        <w:t>
      36. АИТВ жұқтырған аналардан туылған және күнтізбелік мерзімге сәйкес егілмеген нәрестелер өмірінің 4 аптасы ішінде (жаңа туылған нәресте кезеңінде) алдын ала Манту сынамасын жүргізбей-ақ егіледі. Төрт апта өткеннен кейін БЦЖ вакцинасын егуге болмайды, өйткені БЦЖ вакцинасына генерализацияланған инфекциясы дамуы мүмкін.</w:t>
      </w:r>
    </w:p>
    <w:bookmarkEnd w:id="128"/>
    <w:bookmarkStart w:name="z131" w:id="129"/>
    <w:p>
      <w:pPr>
        <w:spacing w:after="0"/>
        <w:ind w:left="0"/>
        <w:jc w:val="both"/>
      </w:pPr>
      <w:r>
        <w:rPr>
          <w:rFonts w:ascii="Times New Roman"/>
          <w:b w:val="false"/>
          <w:i w:val="false"/>
          <w:color w:val="000000"/>
          <w:sz w:val="28"/>
        </w:rPr>
        <w:t>
      37. АИТВ жұқтырған, вакцинадан кейінгі белгілері (тыртық) дамымаған балаларға БЦЖ вакцинасымен қайта вакцинациялау (толық вакцинациялау) жүргізілмейді.</w:t>
      </w:r>
    </w:p>
    <w:bookmarkEnd w:id="129"/>
    <w:bookmarkStart w:name="z132" w:id="130"/>
    <w:p>
      <w:pPr>
        <w:spacing w:after="0"/>
        <w:ind w:left="0"/>
        <w:jc w:val="both"/>
      </w:pPr>
      <w:r>
        <w:rPr>
          <w:rFonts w:ascii="Times New Roman"/>
          <w:b w:val="false"/>
          <w:i w:val="false"/>
          <w:color w:val="000000"/>
          <w:sz w:val="28"/>
        </w:rPr>
        <w:t>
      38. АИТВ-инфекциясы болмаған жағдайда 12 айында, кейде 15-18 айында Манту сынамасы теріс нәтижелі болса, БЦЖ вакцинасы жасалады.</w:t>
      </w:r>
    </w:p>
    <w:bookmarkEnd w:id="130"/>
    <w:bookmarkStart w:name="z133" w:id="131"/>
    <w:p>
      <w:pPr>
        <w:spacing w:after="0"/>
        <w:ind w:left="0"/>
        <w:jc w:val="both"/>
      </w:pPr>
      <w:r>
        <w:rPr>
          <w:rFonts w:ascii="Times New Roman"/>
          <w:b w:val="false"/>
          <w:i w:val="false"/>
          <w:color w:val="000000"/>
          <w:sz w:val="28"/>
        </w:rPr>
        <w:t>
      39. Үдемелі иммун тапшылық аясында БЦЖ вакцинасына генерализацияланған инфекциясының даму қаупі болғандықтан АИТВ жұқтырған балаларға БЦЖ вакцинасымен ревакцинация жасалмайды.</w:t>
      </w:r>
    </w:p>
    <w:bookmarkEnd w:id="131"/>
    <w:bookmarkStart w:name="z134" w:id="132"/>
    <w:p>
      <w:pPr>
        <w:spacing w:after="0"/>
        <w:ind w:left="0"/>
        <w:jc w:val="both"/>
      </w:pPr>
      <w:r>
        <w:rPr>
          <w:rFonts w:ascii="Times New Roman"/>
          <w:b w:val="false"/>
          <w:i w:val="false"/>
          <w:color w:val="000000"/>
          <w:sz w:val="28"/>
        </w:rPr>
        <w:t>
      40. Егер бала АИТВ жұқтырған анадан туылса, бірақ өзінде АИТВ-инфекциясы болмаса, Манту сынамасы теріс нәтижелі болса БЦЖ вакцинасымен ревакцинациясы 6 жаста (1-сынып) жасалады.</w:t>
      </w:r>
    </w:p>
    <w:bookmarkEnd w:id="132"/>
    <w:bookmarkStart w:name="z135" w:id="133"/>
    <w:p>
      <w:pPr>
        <w:spacing w:after="0"/>
        <w:ind w:left="0"/>
        <w:jc w:val="left"/>
      </w:pPr>
      <w:r>
        <w:rPr>
          <w:rFonts w:ascii="Times New Roman"/>
          <w:b/>
          <w:i w:val="false"/>
          <w:color w:val="000000"/>
        </w:rPr>
        <w:t xml:space="preserve"> 2-параграф. Латентті туберкулез инфекциясын профилактикалық емдеу</w:t>
      </w:r>
    </w:p>
    <w:bookmarkEnd w:id="133"/>
    <w:bookmarkStart w:name="z136" w:id="134"/>
    <w:p>
      <w:pPr>
        <w:spacing w:after="0"/>
        <w:ind w:left="0"/>
        <w:jc w:val="both"/>
      </w:pPr>
      <w:r>
        <w:rPr>
          <w:rFonts w:ascii="Times New Roman"/>
          <w:b w:val="false"/>
          <w:i w:val="false"/>
          <w:color w:val="000000"/>
          <w:sz w:val="28"/>
        </w:rPr>
        <w:t>
      41. Латентті туберкулез инфекциясына тестілеу:</w:t>
      </w:r>
    </w:p>
    <w:bookmarkEnd w:id="134"/>
    <w:bookmarkStart w:name="z137" w:id="135"/>
    <w:p>
      <w:pPr>
        <w:spacing w:after="0"/>
        <w:ind w:left="0"/>
        <w:jc w:val="both"/>
      </w:pPr>
      <w:r>
        <w:rPr>
          <w:rFonts w:ascii="Times New Roman"/>
          <w:b w:val="false"/>
          <w:i w:val="false"/>
          <w:color w:val="000000"/>
          <w:sz w:val="28"/>
        </w:rPr>
        <w:t>
      1) АИТВ жұқтырған ересектер мен балаларға;</w:t>
      </w:r>
    </w:p>
    <w:bookmarkEnd w:id="135"/>
    <w:bookmarkStart w:name="z138" w:id="136"/>
    <w:p>
      <w:pPr>
        <w:spacing w:after="0"/>
        <w:ind w:left="0"/>
        <w:jc w:val="both"/>
      </w:pPr>
      <w:r>
        <w:rPr>
          <w:rFonts w:ascii="Times New Roman"/>
          <w:b w:val="false"/>
          <w:i w:val="false"/>
          <w:color w:val="000000"/>
          <w:sz w:val="28"/>
        </w:rPr>
        <w:t>
      2) АИТВ-статусына қарамастан қарым-қатынаста болған адамдарға;</w:t>
      </w:r>
    </w:p>
    <w:bookmarkEnd w:id="136"/>
    <w:bookmarkStart w:name="z139" w:id="137"/>
    <w:p>
      <w:pPr>
        <w:spacing w:after="0"/>
        <w:ind w:left="0"/>
        <w:jc w:val="both"/>
      </w:pPr>
      <w:r>
        <w:rPr>
          <w:rFonts w:ascii="Times New Roman"/>
          <w:b w:val="false"/>
          <w:i w:val="false"/>
          <w:color w:val="000000"/>
          <w:sz w:val="28"/>
        </w:rPr>
        <w:t>
      3) туберкулездің жоғарғы қауіпі бар тобына жататын адамдар: диализдегі, ағзаларды транспланттауға немесе гематологиялық транспланттауға дайындалып жатқан, иммуносупрессивті терапияны (глюкокортикоидтар, цитостатиктер және басқалар) алатын, ісік некрозы факторлары-</w:t>
      </w:r>
      <w:r>
        <w:rPr>
          <w:rFonts w:ascii="Times New Roman"/>
          <w:b w:val="false"/>
          <w:i w:val="false"/>
          <w:color w:val="000000"/>
          <w:sz w:val="28"/>
        </w:rPr>
        <w:t>a</w:t>
      </w:r>
      <w:r>
        <w:rPr>
          <w:rFonts w:ascii="Times New Roman"/>
          <w:b w:val="false"/>
          <w:i w:val="false"/>
          <w:color w:val="000000"/>
          <w:sz w:val="28"/>
        </w:rPr>
        <w:t xml:space="preserve"> (бұдан әрі – ФНО-</w:t>
      </w:r>
      <w:r>
        <w:rPr>
          <w:rFonts w:ascii="Times New Roman"/>
          <w:b w:val="false"/>
          <w:i w:val="false"/>
          <w:color w:val="000000"/>
          <w:sz w:val="28"/>
        </w:rPr>
        <w:t>a</w:t>
      </w:r>
      <w:r>
        <w:rPr>
          <w:rFonts w:ascii="Times New Roman"/>
          <w:b w:val="false"/>
          <w:i w:val="false"/>
          <w:color w:val="000000"/>
          <w:sz w:val="28"/>
        </w:rPr>
        <w:t>) тежегіштерімен терапияны жаңа бастаған, силикозбен ауыратын пациенттерге; қант диабеті, бронх-өкпе жүйесінің спецификалық емес аурулары, тамақтанудың бұзылуы (дене салмағының тапшылығы), АИТВ-инфекциясы бойынша диспансерлік есепте тұрған балаларға, мүгедектерге; ата-аналары АИТВ жұқтырған, бас бостандығынан айыру орындарынан, алкогольді шектен тыс пайдаланатын, нашақорлықтан зардап шегетін, өмір сүру деңгейі төмен отбасылардан шыққан балаларға, көшіп-қонушыларға; БЦЖ вакцинасымен вакцинацияланбаған 2 айдан асқан балаларға және вакцинациялау белгісі дамымаған балаларға жүргізіледі.</w:t>
      </w:r>
    </w:p>
    <w:bookmarkEnd w:id="137"/>
    <w:bookmarkStart w:name="z140" w:id="138"/>
    <w:p>
      <w:pPr>
        <w:spacing w:after="0"/>
        <w:ind w:left="0"/>
        <w:jc w:val="both"/>
      </w:pPr>
      <w:r>
        <w:rPr>
          <w:rFonts w:ascii="Times New Roman"/>
          <w:b w:val="false"/>
          <w:i w:val="false"/>
          <w:color w:val="000000"/>
          <w:sz w:val="28"/>
        </w:rPr>
        <w:t xml:space="preserve">
      42. Тәуекел топтарындағы адамдарда латентті туберкулез инфекциясын диагностикалау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жүргізіледі.</w:t>
      </w:r>
    </w:p>
    <w:bookmarkEnd w:id="138"/>
    <w:bookmarkStart w:name="z141" w:id="139"/>
    <w:p>
      <w:pPr>
        <w:spacing w:after="0"/>
        <w:ind w:left="0"/>
        <w:jc w:val="both"/>
      </w:pPr>
      <w:r>
        <w:rPr>
          <w:rFonts w:ascii="Times New Roman"/>
          <w:b w:val="false"/>
          <w:i w:val="false"/>
          <w:color w:val="000000"/>
          <w:sz w:val="28"/>
        </w:rPr>
        <w:t>
      43. Латентті туберкулез инфекциясына тестілеу үшін төмендегілер қолданылады: туберкулин Манту сынамасы, рекомбинантты туберкулез аллергені бар тест және (немесе) Т-лимфоциттермен гамма-интерферонды босатуға арналған тест (ІGRA тесті).</w:t>
      </w:r>
    </w:p>
    <w:bookmarkEnd w:id="139"/>
    <w:bookmarkStart w:name="z142" w:id="140"/>
    <w:p>
      <w:pPr>
        <w:spacing w:after="0"/>
        <w:ind w:left="0"/>
        <w:jc w:val="both"/>
      </w:pPr>
      <w:r>
        <w:rPr>
          <w:rFonts w:ascii="Times New Roman"/>
          <w:b w:val="false"/>
          <w:i w:val="false"/>
          <w:color w:val="000000"/>
          <w:sz w:val="28"/>
        </w:rPr>
        <w:t>
      44. Ересектерді латентті туберкулез инфекциясына тестілеу үшін рекомбинантты туберкулез аллергені бар тест немесе гамма-интерферонды босатуға арналған тест қолданылады.</w:t>
      </w:r>
    </w:p>
    <w:bookmarkEnd w:id="140"/>
    <w:bookmarkStart w:name="z143" w:id="141"/>
    <w:p>
      <w:pPr>
        <w:spacing w:after="0"/>
        <w:ind w:left="0"/>
        <w:jc w:val="both"/>
      </w:pPr>
      <w:r>
        <w:rPr>
          <w:rFonts w:ascii="Times New Roman"/>
          <w:b w:val="false"/>
          <w:i w:val="false"/>
          <w:color w:val="000000"/>
          <w:sz w:val="28"/>
        </w:rPr>
        <w:t>
      45. АИТВ-мен өмір сүретін адамдарда немесе туберкулезбен ауыратын науқастармен қарым-қатынаста болған 5 жасқа дейінгі балаларда латентті туберкулез инфекциясын профилактикалық емдеуді бастау үшін латентті туберкулез инфекциясына Манту сынамасымен, туберкулезді рекомбинантты аллергенмен немесе гамма-интерферонмен босатуға тест жүргізу міндетті шарт болып табылмайды.</w:t>
      </w:r>
    </w:p>
    <w:bookmarkEnd w:id="141"/>
    <w:bookmarkStart w:name="z144" w:id="142"/>
    <w:p>
      <w:pPr>
        <w:spacing w:after="0"/>
        <w:ind w:left="0"/>
        <w:jc w:val="both"/>
      </w:pPr>
      <w:r>
        <w:rPr>
          <w:rFonts w:ascii="Times New Roman"/>
          <w:b w:val="false"/>
          <w:i w:val="false"/>
          <w:color w:val="000000"/>
          <w:sz w:val="28"/>
        </w:rPr>
        <w:t>
      46. Іn vіtro гамма-интерферонын босатуға сынамалар көрсеткіштер бойынша және олардың қолжетімділігін ескере отырып жүргізіледі (Т-SPOT TB/QuantіFERON-TB Gold).</w:t>
      </w:r>
    </w:p>
    <w:bookmarkEnd w:id="142"/>
    <w:bookmarkStart w:name="z145" w:id="143"/>
    <w:p>
      <w:pPr>
        <w:spacing w:after="0"/>
        <w:ind w:left="0"/>
        <w:jc w:val="both"/>
      </w:pPr>
      <w:r>
        <w:rPr>
          <w:rFonts w:ascii="Times New Roman"/>
          <w:b w:val="false"/>
          <w:i w:val="false"/>
          <w:color w:val="000000"/>
          <w:sz w:val="28"/>
        </w:rPr>
        <w:t>
      47. Оң Манту реакциясы бар балалар, сонымен қатар туберкулезді рекомбинантты аллергенге оң реакциясы бар ересектер туберкулезге қосымша тексеріледі.</w:t>
      </w:r>
    </w:p>
    <w:bookmarkEnd w:id="143"/>
    <w:bookmarkStart w:name="z146" w:id="144"/>
    <w:p>
      <w:pPr>
        <w:spacing w:after="0"/>
        <w:ind w:left="0"/>
        <w:jc w:val="both"/>
      </w:pPr>
      <w:r>
        <w:rPr>
          <w:rFonts w:ascii="Times New Roman"/>
          <w:b w:val="false"/>
          <w:i w:val="false"/>
          <w:color w:val="000000"/>
          <w:sz w:val="28"/>
        </w:rPr>
        <w:t>
      48. Латентті туберкулездің диагностикалық өлшемшарттары: иммунологиялық сынақтарға оң реакциялар; белсенді туберкулездің клиникалық көріністерінің болмауы; сәулемен тексеру деректері бойынша тыныс алу ағзаларының белсенді туберкулез көріністерінің болмауы; сәулемен тексеру кезінде тыныс алу органдарында емделген туберкулезден кейінгі қалдық өзгерістердің болмауы; өкпеден тыс локализацияларында туберкулез көріністерінің болмауы.</w:t>
      </w:r>
    </w:p>
    <w:bookmarkEnd w:id="144"/>
    <w:bookmarkStart w:name="z147" w:id="145"/>
    <w:p>
      <w:pPr>
        <w:spacing w:after="0"/>
        <w:ind w:left="0"/>
        <w:jc w:val="both"/>
      </w:pPr>
      <w:r>
        <w:rPr>
          <w:rFonts w:ascii="Times New Roman"/>
          <w:b w:val="false"/>
          <w:i w:val="false"/>
          <w:color w:val="000000"/>
          <w:sz w:val="28"/>
        </w:rPr>
        <w:t>
      49. Туберкулездің латентті инфекциясы бар балалар мен ересектерге белсенді туберкулезді болдырмау кезінде аурудың дамуын алдын алу мақсатында профилактикалық емдеу ұсынылады.</w:t>
      </w:r>
    </w:p>
    <w:bookmarkEnd w:id="145"/>
    <w:bookmarkStart w:name="z148" w:id="146"/>
    <w:p>
      <w:pPr>
        <w:spacing w:after="0"/>
        <w:ind w:left="0"/>
        <w:jc w:val="both"/>
      </w:pPr>
      <w:r>
        <w:rPr>
          <w:rFonts w:ascii="Times New Roman"/>
          <w:b w:val="false"/>
          <w:i w:val="false"/>
          <w:color w:val="000000"/>
          <w:sz w:val="28"/>
        </w:rPr>
        <w:t>
      50. Балалар мен ересектерде латентті туберкулез инфекциясын профилактикалық емдеуі белсенді туберкулез анықталмаған жағдайда жүргізіледі:</w:t>
      </w:r>
    </w:p>
    <w:bookmarkEnd w:id="146"/>
    <w:bookmarkStart w:name="z149" w:id="147"/>
    <w:p>
      <w:pPr>
        <w:spacing w:after="0"/>
        <w:ind w:left="0"/>
        <w:jc w:val="both"/>
      </w:pPr>
      <w:r>
        <w:rPr>
          <w:rFonts w:ascii="Times New Roman"/>
          <w:b w:val="false"/>
          <w:i w:val="false"/>
          <w:color w:val="000000"/>
          <w:sz w:val="28"/>
        </w:rPr>
        <w:t>
      1) Манту сынамасының нәтижесіне қарамастан бактериологиялық расталған өкпе туберкулезімен ауыратын науқастармен қарым-қатынастағы 5 жасқа дейінгі балаларға;</w:t>
      </w:r>
    </w:p>
    <w:bookmarkEnd w:id="147"/>
    <w:bookmarkStart w:name="z150" w:id="148"/>
    <w:p>
      <w:pPr>
        <w:spacing w:after="0"/>
        <w:ind w:left="0"/>
        <w:jc w:val="both"/>
      </w:pPr>
      <w:r>
        <w:rPr>
          <w:rFonts w:ascii="Times New Roman"/>
          <w:b w:val="false"/>
          <w:i w:val="false"/>
          <w:color w:val="000000"/>
          <w:sz w:val="28"/>
        </w:rPr>
        <w:t>
      2) бактериологиялық расталған өкпе туберкулезінің үй ошағындағы 5 жастағы және одан үлкен балалар мен ересектерге;</w:t>
      </w:r>
    </w:p>
    <w:bookmarkEnd w:id="148"/>
    <w:bookmarkStart w:name="z151" w:id="149"/>
    <w:p>
      <w:pPr>
        <w:spacing w:after="0"/>
        <w:ind w:left="0"/>
        <w:jc w:val="both"/>
      </w:pPr>
      <w:r>
        <w:rPr>
          <w:rFonts w:ascii="Times New Roman"/>
          <w:b w:val="false"/>
          <w:i w:val="false"/>
          <w:color w:val="000000"/>
          <w:sz w:val="28"/>
        </w:rPr>
        <w:t>
      3) бұрын фтизиопульмонологиялық ұйымдарға белгісіз өлім ошақтарынан қарым-қатынаста болған балаларға;</w:t>
      </w:r>
    </w:p>
    <w:bookmarkEnd w:id="149"/>
    <w:bookmarkStart w:name="z152" w:id="150"/>
    <w:p>
      <w:pPr>
        <w:spacing w:after="0"/>
        <w:ind w:left="0"/>
        <w:jc w:val="both"/>
      </w:pPr>
      <w:r>
        <w:rPr>
          <w:rFonts w:ascii="Times New Roman"/>
          <w:b w:val="false"/>
          <w:i w:val="false"/>
          <w:color w:val="000000"/>
          <w:sz w:val="28"/>
        </w:rPr>
        <w:t>
      4) "Туберкулез микобактериясының жұғуы алғаш рет айқындалған" диагнозымен рекомбинантты туберкулез аллергеніне және/немесе ІGRA тесттеріне (T-SPOT TB / QuantіFERON-TB Gold) оң реакциясы бар балаларға;</w:t>
      </w:r>
    </w:p>
    <w:bookmarkEnd w:id="150"/>
    <w:bookmarkStart w:name="z153" w:id="151"/>
    <w:p>
      <w:pPr>
        <w:spacing w:after="0"/>
        <w:ind w:left="0"/>
        <w:jc w:val="both"/>
      </w:pPr>
      <w:r>
        <w:rPr>
          <w:rFonts w:ascii="Times New Roman"/>
          <w:b w:val="false"/>
          <w:i w:val="false"/>
          <w:color w:val="000000"/>
          <w:sz w:val="28"/>
        </w:rPr>
        <w:t>
      5) АИТВ-мен өмір сүретін ересектер мен балаларға;</w:t>
      </w:r>
    </w:p>
    <w:bookmarkEnd w:id="151"/>
    <w:bookmarkStart w:name="z154" w:id="152"/>
    <w:p>
      <w:pPr>
        <w:spacing w:after="0"/>
        <w:ind w:left="0"/>
        <w:jc w:val="both"/>
      </w:pPr>
      <w:r>
        <w:rPr>
          <w:rFonts w:ascii="Times New Roman"/>
          <w:b w:val="false"/>
          <w:i w:val="false"/>
          <w:color w:val="000000"/>
          <w:sz w:val="28"/>
        </w:rPr>
        <w:t>
      6) туберкулезбен ауыратын науқаспен қарым-қатынастың болуына немесе болмауына қарамастан, АИТВ-ның оң мәртебесі анықталған кезде АИТВ жұқтырған 12 айдан асқан балалар мен ересектерге латентті туберкулез инфекциясының профилактикалық емдеуі бір рет жүргізіледі;</w:t>
      </w:r>
    </w:p>
    <w:bookmarkEnd w:id="152"/>
    <w:bookmarkStart w:name="z155" w:id="153"/>
    <w:p>
      <w:pPr>
        <w:spacing w:after="0"/>
        <w:ind w:left="0"/>
        <w:jc w:val="both"/>
      </w:pPr>
      <w:r>
        <w:rPr>
          <w:rFonts w:ascii="Times New Roman"/>
          <w:b w:val="false"/>
          <w:i w:val="false"/>
          <w:color w:val="000000"/>
          <w:sz w:val="28"/>
        </w:rPr>
        <w:t>
      7) АИТВ жұқтырған 12 айға толмаған балаларға латентті туберкулез инфекциясының профилактикалық емдеуі туберкулезбен ауыратын науқаспен қарым-қатынаста болған жағдайда жүргізіледі;</w:t>
      </w:r>
    </w:p>
    <w:bookmarkEnd w:id="153"/>
    <w:bookmarkStart w:name="z156" w:id="154"/>
    <w:p>
      <w:pPr>
        <w:spacing w:after="0"/>
        <w:ind w:left="0"/>
        <w:jc w:val="both"/>
      </w:pPr>
      <w:r>
        <w:rPr>
          <w:rFonts w:ascii="Times New Roman"/>
          <w:b w:val="false"/>
          <w:i w:val="false"/>
          <w:color w:val="000000"/>
          <w:sz w:val="28"/>
        </w:rPr>
        <w:t>
      8) туберкулез микобактерияларын жұқтырған, иммуносупрессивті препараттармен емделетін балаларға: 1 ай және одан да ұзақ негізгі гормоналдық терапия (преднизолон тәулігіне ≥15 мг дозада немесе оның эквиваленті), бастапқы және қайталама генездің иммундық тапшылығына байланысты гендік-инженерлік биологиялық препараттар, онкологиялық ауруларға байланысты цитостатикалық терапия; ағзаларды алмастыру, гемопоэздік дің жасушаларын транспланттау жағдайларында; ісік некрозы факторлары-</w:t>
      </w:r>
      <w:r>
        <w:rPr>
          <w:rFonts w:ascii="Times New Roman"/>
          <w:b w:val="false"/>
          <w:i w:val="false"/>
          <w:color w:val="000000"/>
          <w:sz w:val="28"/>
        </w:rPr>
        <w:t>a</w:t>
      </w:r>
      <w:r>
        <w:rPr>
          <w:rFonts w:ascii="Times New Roman"/>
          <w:b w:val="false"/>
          <w:i w:val="false"/>
          <w:color w:val="000000"/>
          <w:sz w:val="28"/>
        </w:rPr>
        <w:t xml:space="preserve"> (ФНО-</w:t>
      </w:r>
      <w:r>
        <w:rPr>
          <w:rFonts w:ascii="Times New Roman"/>
          <w:b w:val="false"/>
          <w:i w:val="false"/>
          <w:color w:val="000000"/>
          <w:sz w:val="28"/>
        </w:rPr>
        <w:t>a</w:t>
      </w:r>
      <w:r>
        <w:rPr>
          <w:rFonts w:ascii="Times New Roman"/>
          <w:b w:val="false"/>
          <w:i w:val="false"/>
          <w:color w:val="000000"/>
          <w:sz w:val="28"/>
        </w:rPr>
        <w:t xml:space="preserve">) антагонистерімен емдеуді бастағанға дейін және </w:t>
      </w:r>
      <w:r>
        <w:rPr>
          <w:rFonts w:ascii="Times New Roman"/>
          <w:b w:val="false"/>
          <w:i w:val="false"/>
          <w:color w:val="000000"/>
          <w:sz w:val="28"/>
        </w:rPr>
        <w:t>a</w:t>
      </w:r>
      <w:r>
        <w:rPr>
          <w:rFonts w:ascii="Times New Roman"/>
          <w:b w:val="false"/>
          <w:i w:val="false"/>
          <w:color w:val="000000"/>
          <w:sz w:val="28"/>
        </w:rPr>
        <w:t xml:space="preserve"> (ФНО-</w:t>
      </w:r>
      <w:r>
        <w:rPr>
          <w:rFonts w:ascii="Times New Roman"/>
          <w:b w:val="false"/>
          <w:i w:val="false"/>
          <w:color w:val="000000"/>
          <w:sz w:val="28"/>
        </w:rPr>
        <w:t>a</w:t>
      </w:r>
      <w:r>
        <w:rPr>
          <w:rFonts w:ascii="Times New Roman"/>
          <w:b w:val="false"/>
          <w:i w:val="false"/>
          <w:color w:val="000000"/>
          <w:sz w:val="28"/>
        </w:rPr>
        <w:t>) туморнекротикалық факторының антагонистерін алатын диализде болатындарға;</w:t>
      </w:r>
    </w:p>
    <w:bookmarkEnd w:id="154"/>
    <w:bookmarkStart w:name="z157" w:id="155"/>
    <w:p>
      <w:pPr>
        <w:spacing w:after="0"/>
        <w:ind w:left="0"/>
        <w:jc w:val="both"/>
      </w:pPr>
      <w:r>
        <w:rPr>
          <w:rFonts w:ascii="Times New Roman"/>
          <w:b w:val="false"/>
          <w:i w:val="false"/>
          <w:color w:val="000000"/>
          <w:sz w:val="28"/>
        </w:rPr>
        <w:t>
      9) туберкулездік рекомбинантты аллерген сынамасының оң нәтижесі кезінде биологиялық ем алатын ересектерге.</w:t>
      </w:r>
    </w:p>
    <w:bookmarkEnd w:id="155"/>
    <w:bookmarkStart w:name="z158" w:id="156"/>
    <w:p>
      <w:pPr>
        <w:spacing w:after="0"/>
        <w:ind w:left="0"/>
        <w:jc w:val="both"/>
      </w:pPr>
      <w:r>
        <w:rPr>
          <w:rFonts w:ascii="Times New Roman"/>
          <w:b w:val="false"/>
          <w:i w:val="false"/>
          <w:color w:val="000000"/>
          <w:sz w:val="28"/>
        </w:rPr>
        <w:t>
      51. АИТВ жұқтырған адамдарға латентті туберкулез инфекциясының профилактикалық емдеуін фтизиатр-дәрігерлер кешенді клиникалық-рентгенологиялық зерттеу нәтижелері бойынша белсенді туберкулез анықталмаған жағдайда ғана тағайындайды.</w:t>
      </w:r>
    </w:p>
    <w:bookmarkEnd w:id="156"/>
    <w:bookmarkStart w:name="z159" w:id="157"/>
    <w:p>
      <w:pPr>
        <w:spacing w:after="0"/>
        <w:ind w:left="0"/>
        <w:jc w:val="both"/>
      </w:pPr>
      <w:r>
        <w:rPr>
          <w:rFonts w:ascii="Times New Roman"/>
          <w:b w:val="false"/>
          <w:i w:val="false"/>
          <w:color w:val="000000"/>
          <w:sz w:val="28"/>
        </w:rPr>
        <w:t>
      52. Балалар мен ересектерге латентті туберкулез инфекциясын профилактикалық емдеу гендік-инженерлік биологиялық терапия, ФНО-</w:t>
      </w:r>
      <w:r>
        <w:rPr>
          <w:rFonts w:ascii="Times New Roman"/>
          <w:b w:val="false"/>
          <w:i w:val="false"/>
          <w:color w:val="000000"/>
          <w:sz w:val="28"/>
        </w:rPr>
        <w:t>a</w:t>
      </w:r>
      <w:r>
        <w:rPr>
          <w:rFonts w:ascii="Times New Roman"/>
          <w:b w:val="false"/>
          <w:i w:val="false"/>
          <w:color w:val="000000"/>
          <w:sz w:val="28"/>
        </w:rPr>
        <w:t xml:space="preserve"> басталғанға дейін 1 ай бұрын тағайындалады және гендік-инженерлік биологиялық препараттар аясында жалғасады.</w:t>
      </w:r>
    </w:p>
    <w:bookmarkEnd w:id="157"/>
    <w:bookmarkStart w:name="z160" w:id="158"/>
    <w:p>
      <w:pPr>
        <w:spacing w:after="0"/>
        <w:ind w:left="0"/>
        <w:jc w:val="both"/>
      </w:pPr>
      <w:r>
        <w:rPr>
          <w:rFonts w:ascii="Times New Roman"/>
          <w:b w:val="false"/>
          <w:i w:val="false"/>
          <w:color w:val="000000"/>
          <w:sz w:val="28"/>
        </w:rPr>
        <w:t>
      53. Иммуносупрессивті терапия алатын адамдарда латентті туберкулез инфекциясын профилактикалық емдеу белсенді процесс анықталмаған жағдайда, өкпеде (өкпе түбірлерінде) кальцинат түріндегі туберкулезден кейінгі қалдық өзгерістер болған кезде жүргізіледі.</w:t>
      </w:r>
    </w:p>
    <w:bookmarkEnd w:id="158"/>
    <w:bookmarkStart w:name="z161" w:id="159"/>
    <w:p>
      <w:pPr>
        <w:spacing w:after="0"/>
        <w:ind w:left="0"/>
        <w:jc w:val="both"/>
      </w:pPr>
      <w:r>
        <w:rPr>
          <w:rFonts w:ascii="Times New Roman"/>
          <w:b w:val="false"/>
          <w:i w:val="false"/>
          <w:color w:val="000000"/>
          <w:sz w:val="28"/>
        </w:rPr>
        <w:t>
      54. Бактерия бөлушімен қарым-қатынаста болған 1 жасқа дейінгі балаларға латентті туберкулез инфекциясын профилактикалық емдеу БЦЖ вакцинасымен вакцинациядан кейін 2 айлық аралықты сақтай отырып жүргізіледі.</w:t>
      </w:r>
    </w:p>
    <w:bookmarkEnd w:id="159"/>
    <w:bookmarkStart w:name="z162" w:id="160"/>
    <w:p>
      <w:pPr>
        <w:spacing w:after="0"/>
        <w:ind w:left="0"/>
        <w:jc w:val="both"/>
      </w:pPr>
      <w:r>
        <w:rPr>
          <w:rFonts w:ascii="Times New Roman"/>
          <w:b w:val="false"/>
          <w:i w:val="false"/>
          <w:color w:val="000000"/>
          <w:sz w:val="28"/>
        </w:rPr>
        <w:t>
      55. Латентті туберкулез инфекциясын профилактикалық емдеу пациент қарым-қатынаста болған туберкулезбен ауыратын науқастағы туберкулез микобактериялары штаммдарының сезімталдығын ескере отырып, жеке жүргізіледі. Латентті туберкулез инфекциясын профилактикалық емдеудің ұзақтығы таңдалған схема мен препараттарға байланысты. Латентті туберкулез инфекциясын профилактикалық емдеуге арналған негізгі препараттар изониазид, рифампицин, рифапентин, левофлоксацин және моксифлоксацин болып табылады.</w:t>
      </w:r>
    </w:p>
    <w:bookmarkEnd w:id="160"/>
    <w:bookmarkStart w:name="z163" w:id="161"/>
    <w:p>
      <w:pPr>
        <w:spacing w:after="0"/>
        <w:ind w:left="0"/>
        <w:jc w:val="both"/>
      </w:pPr>
      <w:r>
        <w:rPr>
          <w:rFonts w:ascii="Times New Roman"/>
          <w:b w:val="false"/>
          <w:i w:val="false"/>
          <w:color w:val="000000"/>
          <w:sz w:val="28"/>
        </w:rPr>
        <w:t>
      56. Туберкулез микобактерияларын жұқтырған (балаларға, ересектерге) рифампицинге көнбейтін туберкулезбен, көптеген дәрілерге көнбейтін және фторхинолондарға сезімталдығы сақталған ауқымды дәрілерге көнбейтін бұрын туберкулезбен ауыратын науқастармен қарым-қатынаста болған, латентті туберкулез инфекциясын профилактикалық емдеу күн сайын 6 ай мерзімінде левофлоксацин немесе моксифлоксацинмен (Lfx немесе Mfx) жүргізіледі.</w:t>
      </w:r>
    </w:p>
    <w:bookmarkEnd w:id="161"/>
    <w:bookmarkStart w:name="z164" w:id="162"/>
    <w:p>
      <w:pPr>
        <w:spacing w:after="0"/>
        <w:ind w:left="0"/>
        <w:jc w:val="both"/>
      </w:pPr>
      <w:r>
        <w:rPr>
          <w:rFonts w:ascii="Times New Roman"/>
          <w:b w:val="false"/>
          <w:i w:val="false"/>
          <w:color w:val="000000"/>
          <w:sz w:val="28"/>
        </w:rPr>
        <w:t xml:space="preserve">
      57. Балалар мен ересектердегі латентті туберкулез инфекциясын индекстік жағдайдың туберкулезге қарсы препараттарға сезімталдығына байланысты емдеу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жүргізіледі.</w:t>
      </w:r>
    </w:p>
    <w:bookmarkEnd w:id="162"/>
    <w:bookmarkStart w:name="z165" w:id="163"/>
    <w:p>
      <w:pPr>
        <w:spacing w:after="0"/>
        <w:ind w:left="0"/>
        <w:jc w:val="both"/>
      </w:pPr>
      <w:r>
        <w:rPr>
          <w:rFonts w:ascii="Times New Roman"/>
          <w:b w:val="false"/>
          <w:i w:val="false"/>
          <w:color w:val="000000"/>
          <w:sz w:val="28"/>
        </w:rPr>
        <w:t>
      58. Латентті туберкулез инфекциясын профилактикалық емдеуді МСАК көрсететін ұйымдардың фтизиатр-дәрігерлері тағайындайды және мониторингтейді.</w:t>
      </w:r>
    </w:p>
    <w:bookmarkEnd w:id="163"/>
    <w:bookmarkStart w:name="z166" w:id="164"/>
    <w:p>
      <w:pPr>
        <w:spacing w:after="0"/>
        <w:ind w:left="0"/>
        <w:jc w:val="both"/>
      </w:pPr>
      <w:r>
        <w:rPr>
          <w:rFonts w:ascii="Times New Roman"/>
          <w:b w:val="false"/>
          <w:i w:val="false"/>
          <w:color w:val="000000"/>
          <w:sz w:val="28"/>
        </w:rPr>
        <w:t>
      59. Латентті туберкулез инфекциясын профилактикалық емдеу амбулаториялық жағдайда МСАК көрсететін ұйымның медициналық персоналымен үй жағдайында тікелей бақыланатын емдеуді, ата-аналармен бейнебақылау емдеуді ұйымдастырумен, сондай-ақ ұйымдастырылған ұжымдарда (оқу орны бойынша, мектепке дейінгі балалар ұйымдарында) жүргізіледі.</w:t>
      </w:r>
    </w:p>
    <w:bookmarkEnd w:id="164"/>
    <w:bookmarkStart w:name="z167" w:id="165"/>
    <w:p>
      <w:pPr>
        <w:spacing w:after="0"/>
        <w:ind w:left="0"/>
        <w:jc w:val="both"/>
      </w:pPr>
      <w:r>
        <w:rPr>
          <w:rFonts w:ascii="Times New Roman"/>
          <w:b w:val="false"/>
          <w:i w:val="false"/>
          <w:color w:val="000000"/>
          <w:sz w:val="28"/>
        </w:rPr>
        <w:t>
      60. АИТВ жұқтырған адамдарда латентті туберкулез инфекциясын профилактикалық емдеуді МСАК көрсететін ұйымдардың және ЖИТС орталықтарының медицина қызметкерлері жүргізеді.</w:t>
      </w:r>
    </w:p>
    <w:bookmarkEnd w:id="165"/>
    <w:bookmarkStart w:name="z168" w:id="166"/>
    <w:p>
      <w:pPr>
        <w:spacing w:after="0"/>
        <w:ind w:left="0"/>
        <w:jc w:val="both"/>
      </w:pPr>
      <w:r>
        <w:rPr>
          <w:rFonts w:ascii="Times New Roman"/>
          <w:b w:val="false"/>
          <w:i w:val="false"/>
          <w:color w:val="000000"/>
          <w:sz w:val="28"/>
        </w:rPr>
        <w:t>
      61. Латентті туберкулез инфекциясын профилактикалық емдеу бір рет жүргізіледі, әрбір келесі курс туралы шешімді (қайталанған байланыс, ФНО-</w:t>
      </w:r>
      <w:r>
        <w:rPr>
          <w:rFonts w:ascii="Times New Roman"/>
          <w:b w:val="false"/>
          <w:i w:val="false"/>
          <w:color w:val="000000"/>
          <w:sz w:val="28"/>
        </w:rPr>
        <w:t>a</w:t>
      </w:r>
      <w:r>
        <w:rPr>
          <w:rFonts w:ascii="Times New Roman"/>
          <w:b w:val="false"/>
          <w:i w:val="false"/>
          <w:color w:val="000000"/>
          <w:sz w:val="28"/>
        </w:rPr>
        <w:t xml:space="preserve"> тежегіштерімен емдеуді бастар алдында бұрын профилактикалық ем алған адамдарда туберкулездік рекомбинантты аллергенге оң реакция немесе туберкулезден кейінгі қалдық өзгерістердің болуы, бұрын жүргізілген туберкулезге қарсы емге қарамастан, бұрын кез келген локализациялы белсенді туберкулез) орталықтандырылған дәрігерлік-консультациялық комиссия қабылдайды.</w:t>
      </w:r>
    </w:p>
    <w:bookmarkEnd w:id="166"/>
    <w:bookmarkStart w:name="z169" w:id="167"/>
    <w:p>
      <w:pPr>
        <w:spacing w:after="0"/>
        <w:ind w:left="0"/>
        <w:jc w:val="both"/>
      </w:pPr>
      <w:r>
        <w:rPr>
          <w:rFonts w:ascii="Times New Roman"/>
          <w:b w:val="false"/>
          <w:i w:val="false"/>
          <w:color w:val="000000"/>
          <w:sz w:val="28"/>
        </w:rPr>
        <w:t>
      62. Латентті туберкулез инфекциясын профилактикалық емдеуді тағайындауға қарсы көрсетілімдер эпилепсия, орталық нерв жүйесінің органикалық зақымдануы, бауыр (оның ішінде белсенді гепатит) мен бүйрек функциясының бұзылыстары бар аурулары болып табылады.</w:t>
      </w:r>
    </w:p>
    <w:bookmarkEnd w:id="167"/>
    <w:bookmarkStart w:name="z170" w:id="168"/>
    <w:p>
      <w:pPr>
        <w:spacing w:after="0"/>
        <w:ind w:left="0"/>
        <w:jc w:val="both"/>
      </w:pPr>
      <w:r>
        <w:rPr>
          <w:rFonts w:ascii="Times New Roman"/>
          <w:b w:val="false"/>
          <w:i w:val="false"/>
          <w:color w:val="000000"/>
          <w:sz w:val="28"/>
        </w:rPr>
        <w:t>
      63. Вирустық гепатитпен ауырғандарға латенттік туберкулез инфекциясын изониазидпен, рифампицинмен немесе рифапентинмен профилактикалық емдеу инфекционисттің қорытындысы бойынша барлық клиникалық белгілер жойылғаннан кейін кем дегенде 6 айдан кейін тағайындалады. Бұл контингентке латентті туберкулез инфекциясын профилактикалық емдеу гепатопротекторлар аясында жүргізіледі.</w:t>
      </w:r>
    </w:p>
    <w:bookmarkEnd w:id="168"/>
    <w:bookmarkStart w:name="z171" w:id="169"/>
    <w:p>
      <w:pPr>
        <w:spacing w:after="0"/>
        <w:ind w:left="0"/>
        <w:jc w:val="both"/>
      </w:pPr>
      <w:r>
        <w:rPr>
          <w:rFonts w:ascii="Times New Roman"/>
          <w:b w:val="false"/>
          <w:i w:val="false"/>
          <w:color w:val="000000"/>
          <w:sz w:val="28"/>
        </w:rPr>
        <w:t>
      64. Латентті туберкулез инфекциясын профилактикалық емдеу процесінде туберкулезге қарсы препараттарға жағымсыз құбылыстар көріністеріне клиникалық мониторинг және ай сайын – бақылау тексерісі (қан, зәр анализі, қанның биохимиялық талдауы) үнемі жүргізіледі.</w:t>
      </w:r>
    </w:p>
    <w:bookmarkEnd w:id="169"/>
    <w:bookmarkStart w:name="z172" w:id="170"/>
    <w:p>
      <w:pPr>
        <w:spacing w:after="0"/>
        <w:ind w:left="0"/>
        <w:jc w:val="both"/>
      </w:pPr>
      <w:r>
        <w:rPr>
          <w:rFonts w:ascii="Times New Roman"/>
          <w:b w:val="false"/>
          <w:i w:val="false"/>
          <w:color w:val="000000"/>
          <w:sz w:val="28"/>
        </w:rPr>
        <w:t>
      65. Латентті туберкулез инфекциясын профилактикалық емдеу пациенттің (ата-анасының немесе ресми өкілдерінің) ауызша немесе жазбаша ерікті келісімін алғаннан кейін жүргізіледі.</w:t>
      </w:r>
    </w:p>
    <w:bookmarkEnd w:id="170"/>
    <w:bookmarkStart w:name="z173" w:id="171"/>
    <w:p>
      <w:pPr>
        <w:spacing w:after="0"/>
        <w:ind w:left="0"/>
        <w:jc w:val="both"/>
      </w:pPr>
      <w:r>
        <w:rPr>
          <w:rFonts w:ascii="Times New Roman"/>
          <w:b w:val="false"/>
          <w:i w:val="false"/>
          <w:color w:val="000000"/>
          <w:sz w:val="28"/>
        </w:rPr>
        <w:t xml:space="preserve">
      66. Жасырын туберкулез инфекциясын профилактикалық емдеу туралы деректер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 бойынша баланың даму тарихына енгізіледі.</w:t>
      </w:r>
    </w:p>
    <w:bookmarkEnd w:id="171"/>
    <w:bookmarkStart w:name="z174" w:id="172"/>
    <w:p>
      <w:pPr>
        <w:spacing w:after="0"/>
        <w:ind w:left="0"/>
        <w:jc w:val="left"/>
      </w:pPr>
      <w:r>
        <w:rPr>
          <w:rFonts w:ascii="Times New Roman"/>
          <w:b/>
          <w:i w:val="false"/>
          <w:color w:val="000000"/>
        </w:rPr>
        <w:t xml:space="preserve"> 3-параграф. Туберкулезді ерте анықтау</w:t>
      </w:r>
    </w:p>
    <w:bookmarkEnd w:id="172"/>
    <w:bookmarkStart w:name="z175" w:id="173"/>
    <w:p>
      <w:pPr>
        <w:spacing w:after="0"/>
        <w:ind w:left="0"/>
        <w:jc w:val="both"/>
      </w:pPr>
      <w:r>
        <w:rPr>
          <w:rFonts w:ascii="Times New Roman"/>
          <w:b w:val="false"/>
          <w:i w:val="false"/>
          <w:color w:val="000000"/>
          <w:sz w:val="28"/>
        </w:rPr>
        <w:t>
      67. Туберкулез науқастарын ерте анықтауды меншік нысанына қарамастан медициналық ұйымдардың барлық мамандықтарының медицина қызметкерлері халық МСАК көрсететін және стационарлық ұйымдарға медициналық көмекке жүгінген, міндетті және профилактикалық медициналық тексеріп-қараулар, сондай-ақ туберкулезге қарсы иммундау жүргізген кезде жүзеге асырады.</w:t>
      </w:r>
    </w:p>
    <w:bookmarkEnd w:id="173"/>
    <w:bookmarkStart w:name="z176" w:id="174"/>
    <w:p>
      <w:pPr>
        <w:spacing w:after="0"/>
        <w:ind w:left="0"/>
        <w:jc w:val="both"/>
      </w:pPr>
      <w:r>
        <w:rPr>
          <w:rFonts w:ascii="Times New Roman"/>
          <w:b w:val="false"/>
          <w:i w:val="false"/>
          <w:color w:val="000000"/>
          <w:sz w:val="28"/>
        </w:rPr>
        <w:t xml:space="preserve">
      68. МСАК көрсететін ұйымдарда туберкулезге күдік болған кезде пациентті тексеру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жүргізіледі.</w:t>
      </w:r>
    </w:p>
    <w:bookmarkEnd w:id="174"/>
    <w:bookmarkStart w:name="z177" w:id="175"/>
    <w:p>
      <w:pPr>
        <w:spacing w:after="0"/>
        <w:ind w:left="0"/>
        <w:jc w:val="both"/>
      </w:pPr>
      <w:r>
        <w:rPr>
          <w:rFonts w:ascii="Times New Roman"/>
          <w:b w:val="false"/>
          <w:i w:val="false"/>
          <w:color w:val="000000"/>
          <w:sz w:val="28"/>
        </w:rPr>
        <w:t>
      69. Туберкулезді ерте анықтау мақсатында мыналар пайдаланылады:</w:t>
      </w:r>
    </w:p>
    <w:bookmarkEnd w:id="175"/>
    <w:bookmarkStart w:name="z178" w:id="176"/>
    <w:p>
      <w:pPr>
        <w:spacing w:after="0"/>
        <w:ind w:left="0"/>
        <w:jc w:val="both"/>
      </w:pPr>
      <w:r>
        <w:rPr>
          <w:rFonts w:ascii="Times New Roman"/>
          <w:b w:val="false"/>
          <w:i w:val="false"/>
          <w:color w:val="000000"/>
          <w:sz w:val="28"/>
        </w:rPr>
        <w:t>
      1) туберкулездің зертханалық диагностикасы: аурудың клиникалық белгілері бар адамдар арасында молекулярлық-генетикалық әдіспен зерттеу және қақырық жағындысының микроскопиясы. Қақырықты жинау және зертханаға зерттеу үшін жеткізу барлық медициналық ұйымдарда екі күн ішінде жүзеге асырылады. Қақырықтың 2 үлгісі алынады, олардың бірі – таңертеңгі бөлік. Бір порциядан молекулярлық-генетикалық әдіспен зерттеу жүргізіледі, оң нәтиже болған жағдайда екінші порциядан жағынды микроскопиясы жүргізіледі.</w:t>
      </w:r>
    </w:p>
    <w:bookmarkEnd w:id="176"/>
    <w:p>
      <w:pPr>
        <w:spacing w:after="0"/>
        <w:ind w:left="0"/>
        <w:jc w:val="both"/>
      </w:pPr>
      <w:r>
        <w:rPr>
          <w:rFonts w:ascii="Times New Roman"/>
          <w:b w:val="false"/>
          <w:i w:val="false"/>
          <w:color w:val="000000"/>
          <w:sz w:val="28"/>
        </w:rPr>
        <w:t>
      Үлгілерді бір күн ішінде, екі порция арасында кемінде 30 минут аралықпен жинауға рұқсат етіледі.Туберкулезге зерттеу жүргізу үшін қақырық тоңазытқышта 3 тәуліктен асырмай сақталады;</w:t>
      </w:r>
    </w:p>
    <w:bookmarkStart w:name="z179" w:id="177"/>
    <w:p>
      <w:pPr>
        <w:spacing w:after="0"/>
        <w:ind w:left="0"/>
        <w:jc w:val="both"/>
      </w:pPr>
      <w:r>
        <w:rPr>
          <w:rFonts w:ascii="Times New Roman"/>
          <w:b w:val="false"/>
          <w:i w:val="false"/>
          <w:color w:val="000000"/>
          <w:sz w:val="28"/>
        </w:rPr>
        <w:t>
      2) туберкулез ауруының жоғарғы қауіпі бар халықтың арасындағы флюорография;</w:t>
      </w:r>
    </w:p>
    <w:bookmarkEnd w:id="177"/>
    <w:bookmarkStart w:name="z180" w:id="178"/>
    <w:p>
      <w:pPr>
        <w:spacing w:after="0"/>
        <w:ind w:left="0"/>
        <w:jc w:val="both"/>
      </w:pPr>
      <w:r>
        <w:rPr>
          <w:rFonts w:ascii="Times New Roman"/>
          <w:b w:val="false"/>
          <w:i w:val="false"/>
          <w:color w:val="000000"/>
          <w:sz w:val="28"/>
        </w:rPr>
        <w:t>
      3) тәуекел тобындағы балалардағы туберкулинодиагностика (туберкулин Манту сынамасы, рекомбинантты туберкулезді аллерген сынамасы);</w:t>
      </w:r>
    </w:p>
    <w:bookmarkEnd w:id="178"/>
    <w:bookmarkStart w:name="z181" w:id="179"/>
    <w:p>
      <w:pPr>
        <w:spacing w:after="0"/>
        <w:ind w:left="0"/>
        <w:jc w:val="both"/>
      </w:pPr>
      <w:r>
        <w:rPr>
          <w:rFonts w:ascii="Times New Roman"/>
          <w:b w:val="false"/>
          <w:i w:val="false"/>
          <w:color w:val="000000"/>
          <w:sz w:val="28"/>
        </w:rPr>
        <w:t>
      70. МСАК көрсететін ұйымдарында диагностиканың молекулалық-генетикалық әдісі және қақырыққа микроскопиялық зерттеу адамдарға екі аптадан артық жалғасатын жөтел (жөтел туберкулездің өкпелі (жұқпалы) түрі бар науқастардың басты симптомдары болып табылады) және төменде санамаланған клиникалық симптомдардың бірі немесе бірнешеуі болған кезде жүргізіледі:</w:t>
      </w:r>
    </w:p>
    <w:bookmarkEnd w:id="179"/>
    <w:bookmarkStart w:name="z182" w:id="180"/>
    <w:p>
      <w:pPr>
        <w:spacing w:after="0"/>
        <w:ind w:left="0"/>
        <w:jc w:val="both"/>
      </w:pPr>
      <w:r>
        <w:rPr>
          <w:rFonts w:ascii="Times New Roman"/>
          <w:b w:val="false"/>
          <w:i w:val="false"/>
          <w:color w:val="000000"/>
          <w:sz w:val="28"/>
        </w:rPr>
        <w:t>
      1) салмақ тастау;</w:t>
      </w:r>
    </w:p>
    <w:bookmarkEnd w:id="180"/>
    <w:bookmarkStart w:name="z183" w:id="181"/>
    <w:p>
      <w:pPr>
        <w:spacing w:after="0"/>
        <w:ind w:left="0"/>
        <w:jc w:val="both"/>
      </w:pPr>
      <w:r>
        <w:rPr>
          <w:rFonts w:ascii="Times New Roman"/>
          <w:b w:val="false"/>
          <w:i w:val="false"/>
          <w:color w:val="000000"/>
          <w:sz w:val="28"/>
        </w:rPr>
        <w:t>
      2) тершеңдік;</w:t>
      </w:r>
    </w:p>
    <w:bookmarkEnd w:id="181"/>
    <w:bookmarkStart w:name="z184" w:id="182"/>
    <w:p>
      <w:pPr>
        <w:spacing w:after="0"/>
        <w:ind w:left="0"/>
        <w:jc w:val="both"/>
      </w:pPr>
      <w:r>
        <w:rPr>
          <w:rFonts w:ascii="Times New Roman"/>
          <w:b w:val="false"/>
          <w:i w:val="false"/>
          <w:color w:val="000000"/>
          <w:sz w:val="28"/>
        </w:rPr>
        <w:t>
      3) кеуде қуысындағы ауырсыну;</w:t>
      </w:r>
    </w:p>
    <w:bookmarkEnd w:id="182"/>
    <w:bookmarkStart w:name="z185" w:id="183"/>
    <w:p>
      <w:pPr>
        <w:spacing w:after="0"/>
        <w:ind w:left="0"/>
        <w:jc w:val="both"/>
      </w:pPr>
      <w:r>
        <w:rPr>
          <w:rFonts w:ascii="Times New Roman"/>
          <w:b w:val="false"/>
          <w:i w:val="false"/>
          <w:color w:val="000000"/>
          <w:sz w:val="28"/>
        </w:rPr>
        <w:t>
      4) қан түкіру;</w:t>
      </w:r>
    </w:p>
    <w:bookmarkEnd w:id="183"/>
    <w:bookmarkStart w:name="z186" w:id="184"/>
    <w:p>
      <w:pPr>
        <w:spacing w:after="0"/>
        <w:ind w:left="0"/>
        <w:jc w:val="both"/>
      </w:pPr>
      <w:r>
        <w:rPr>
          <w:rFonts w:ascii="Times New Roman"/>
          <w:b w:val="false"/>
          <w:i w:val="false"/>
          <w:color w:val="000000"/>
          <w:sz w:val="28"/>
        </w:rPr>
        <w:t>
      5) жалпы әлсіздік және тез шаршау;</w:t>
      </w:r>
    </w:p>
    <w:bookmarkEnd w:id="184"/>
    <w:bookmarkStart w:name="z187" w:id="185"/>
    <w:p>
      <w:pPr>
        <w:spacing w:after="0"/>
        <w:ind w:left="0"/>
        <w:jc w:val="both"/>
      </w:pPr>
      <w:r>
        <w:rPr>
          <w:rFonts w:ascii="Times New Roman"/>
          <w:b w:val="false"/>
          <w:i w:val="false"/>
          <w:color w:val="000000"/>
          <w:sz w:val="28"/>
        </w:rPr>
        <w:t>
      6) ұзақ уақыт бойы дене қызуының көтерілуі.</w:t>
      </w:r>
    </w:p>
    <w:bookmarkEnd w:id="185"/>
    <w:bookmarkStart w:name="z188" w:id="186"/>
    <w:p>
      <w:pPr>
        <w:spacing w:after="0"/>
        <w:ind w:left="0"/>
        <w:jc w:val="both"/>
      </w:pPr>
      <w:r>
        <w:rPr>
          <w:rFonts w:ascii="Times New Roman"/>
          <w:b w:val="false"/>
          <w:i w:val="false"/>
          <w:color w:val="000000"/>
          <w:sz w:val="28"/>
        </w:rPr>
        <w:t xml:space="preserve">
      71. Жоғарыда аталған симптомдар болған кезде медицина қызметкері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пациентті тексеруді жүргізеді.</w:t>
      </w:r>
    </w:p>
    <w:bookmarkEnd w:id="186"/>
    <w:bookmarkStart w:name="z189" w:id="187"/>
    <w:p>
      <w:pPr>
        <w:spacing w:after="0"/>
        <w:ind w:left="0"/>
        <w:jc w:val="both"/>
      </w:pPr>
      <w:r>
        <w:rPr>
          <w:rFonts w:ascii="Times New Roman"/>
          <w:b w:val="false"/>
          <w:i w:val="false"/>
          <w:color w:val="000000"/>
          <w:sz w:val="28"/>
        </w:rPr>
        <w:t>
      72. МСАК көрсететін ұйымдарда жөтелге шағымдары бар науқастарға кезектен тыс қызмет көрсетіледі және бір рет қолданылатын медициналық бетперделермен қамтамасыз етіледі.</w:t>
      </w:r>
    </w:p>
    <w:bookmarkEnd w:id="187"/>
    <w:bookmarkStart w:name="z190" w:id="188"/>
    <w:p>
      <w:pPr>
        <w:spacing w:after="0"/>
        <w:ind w:left="0"/>
        <w:jc w:val="both"/>
      </w:pPr>
      <w:r>
        <w:rPr>
          <w:rFonts w:ascii="Times New Roman"/>
          <w:b w:val="false"/>
          <w:i w:val="false"/>
          <w:color w:val="000000"/>
          <w:sz w:val="28"/>
        </w:rPr>
        <w:t>
      73. Туберкулезге рентгенологиялық күдік, бірақ шағымдар болмаған жағдайларда, молекулярлық-генетикалық әдіс пен қақырық микроскопиясының нәтижелері теріс болған жағдайда, пациентке кең спектрлі антибиотиктермен ем жүргізбестен диагнозды нақтылау үшін фтизиатр-дәрігердің консультациясы жүргізіледі.</w:t>
      </w:r>
    </w:p>
    <w:bookmarkEnd w:id="188"/>
    <w:bookmarkStart w:name="z191" w:id="189"/>
    <w:p>
      <w:pPr>
        <w:spacing w:after="0"/>
        <w:ind w:left="0"/>
        <w:jc w:val="both"/>
      </w:pPr>
      <w:r>
        <w:rPr>
          <w:rFonts w:ascii="Times New Roman"/>
          <w:b w:val="false"/>
          <w:i w:val="false"/>
          <w:color w:val="000000"/>
          <w:sz w:val="28"/>
        </w:rPr>
        <w:t>
      74. Туберкулезбен ауыратын науқаспен қарым-қатынас болған кезде және туберкулезге клиникалық-рентгенологиялық күдік бар жағдайларда, науқасқа кең спектрлі антибиотиктермен емделусіз диагнозды нақтылау үшін фтизиатр-дәрігері кеңес береді.</w:t>
      </w:r>
    </w:p>
    <w:bookmarkEnd w:id="189"/>
    <w:bookmarkStart w:name="z192" w:id="190"/>
    <w:p>
      <w:pPr>
        <w:spacing w:after="0"/>
        <w:ind w:left="0"/>
        <w:jc w:val="both"/>
      </w:pPr>
      <w:r>
        <w:rPr>
          <w:rFonts w:ascii="Times New Roman"/>
          <w:b w:val="false"/>
          <w:i w:val="false"/>
          <w:color w:val="000000"/>
          <w:sz w:val="28"/>
        </w:rPr>
        <w:t>
      75. Балаларда қақырық болмаған кезде асқазанның (бронхтардың) шайынды суы немесе 2 күн бойы таңертең ашқарынға хлорлы натрийдің 5% ерітіндісімен ингаляциядан және бронходилятациядан (сальбутамол 100-200 микрограмм) кейін алынған индуцияланған қақырық, назофарингеальды аспират зерттеледі.</w:t>
      </w:r>
    </w:p>
    <w:bookmarkEnd w:id="190"/>
    <w:bookmarkStart w:name="z193" w:id="191"/>
    <w:p>
      <w:pPr>
        <w:spacing w:after="0"/>
        <w:ind w:left="0"/>
        <w:jc w:val="both"/>
      </w:pPr>
      <w:r>
        <w:rPr>
          <w:rFonts w:ascii="Times New Roman"/>
          <w:b w:val="false"/>
          <w:i w:val="false"/>
          <w:color w:val="000000"/>
          <w:sz w:val="28"/>
        </w:rPr>
        <w:t>
      76. Молекулярлық-генетикалық әдістің оң нәтижесі немесе микроскопия кезінде қышқылға көнбейтін бактериялар анықталған кезде пациент фтизиопульмонологиялық ұйымға жіберіледі, ол жерде оған қосымша зертханалық зерттеулер жүргізіледі және туберкулезге қарсы тиісті емдеу тағайындалады.</w:t>
      </w:r>
    </w:p>
    <w:bookmarkEnd w:id="191"/>
    <w:bookmarkStart w:name="z194" w:id="192"/>
    <w:p>
      <w:pPr>
        <w:spacing w:after="0"/>
        <w:ind w:left="0"/>
        <w:jc w:val="both"/>
      </w:pPr>
      <w:r>
        <w:rPr>
          <w:rFonts w:ascii="Times New Roman"/>
          <w:b w:val="false"/>
          <w:i w:val="false"/>
          <w:color w:val="000000"/>
          <w:sz w:val="28"/>
        </w:rPr>
        <w:t>
      77. Молекулярлық-генетикалық әдістің және қақырық микроскопиясының нәтижелері теріс болған және туберкулезге күдікті ауру белгілері күшейген кезде пациент фтизиатр дәрігердің консультациясына жіберіледі.</w:t>
      </w:r>
    </w:p>
    <w:bookmarkEnd w:id="192"/>
    <w:bookmarkStart w:name="z195" w:id="193"/>
    <w:p>
      <w:pPr>
        <w:spacing w:after="0"/>
        <w:ind w:left="0"/>
        <w:jc w:val="both"/>
      </w:pPr>
      <w:r>
        <w:rPr>
          <w:rFonts w:ascii="Times New Roman"/>
          <w:b w:val="false"/>
          <w:i w:val="false"/>
          <w:color w:val="000000"/>
          <w:sz w:val="28"/>
        </w:rPr>
        <w:t>
      78. Туберкулезбен ауыратын науқастарды хабардар етуді фтизиопульмонологиялық ұйымдардың және МСАК көрсететін ұйымдардың қызметкерлері туберкулезбен ауыратын науқасқа арналған жадынаманы пайдалана отырып, жүргізеді.</w:t>
      </w:r>
    </w:p>
    <w:bookmarkEnd w:id="193"/>
    <w:bookmarkStart w:name="z196" w:id="194"/>
    <w:p>
      <w:pPr>
        <w:spacing w:after="0"/>
        <w:ind w:left="0"/>
        <w:jc w:val="both"/>
      </w:pPr>
      <w:r>
        <w:rPr>
          <w:rFonts w:ascii="Times New Roman"/>
          <w:b w:val="false"/>
          <w:i w:val="false"/>
          <w:color w:val="000000"/>
          <w:sz w:val="28"/>
        </w:rPr>
        <w:t>
      79. Туберкулезді флюорография әдісімен анықтау сырқаттанудың жоғары қаупі бар және міндетті флюорографиялық тексеруге жататын адамдардың арасында жүргізеді.</w:t>
      </w:r>
    </w:p>
    <w:bookmarkEnd w:id="194"/>
    <w:bookmarkStart w:name="z197" w:id="195"/>
    <w:p>
      <w:pPr>
        <w:spacing w:after="0"/>
        <w:ind w:left="0"/>
        <w:jc w:val="both"/>
      </w:pPr>
      <w:r>
        <w:rPr>
          <w:rFonts w:ascii="Times New Roman"/>
          <w:b w:val="false"/>
          <w:i w:val="false"/>
          <w:color w:val="000000"/>
          <w:sz w:val="28"/>
        </w:rPr>
        <w:t>
      80. Туберкулезге жыл сайынғы міндетті флюрографиялық зерттеп-қарауға жататын ауру қаупі жоғары халық топтарының тізбесі:</w:t>
      </w:r>
    </w:p>
    <w:bookmarkEnd w:id="195"/>
    <w:bookmarkStart w:name="z198" w:id="196"/>
    <w:p>
      <w:pPr>
        <w:spacing w:after="0"/>
        <w:ind w:left="0"/>
        <w:jc w:val="both"/>
      </w:pPr>
      <w:r>
        <w:rPr>
          <w:rFonts w:ascii="Times New Roman"/>
          <w:b w:val="false"/>
          <w:i w:val="false"/>
          <w:color w:val="000000"/>
          <w:sz w:val="28"/>
        </w:rPr>
        <w:t>
      1) бактерияның бөлінуіне қарамастан туберкулезбен ауыратын науқастармен қарым-қатынаста болған адамдар;</w:t>
      </w:r>
    </w:p>
    <w:bookmarkEnd w:id="196"/>
    <w:bookmarkStart w:name="z199" w:id="197"/>
    <w:p>
      <w:pPr>
        <w:spacing w:after="0"/>
        <w:ind w:left="0"/>
        <w:jc w:val="both"/>
      </w:pPr>
      <w:r>
        <w:rPr>
          <w:rFonts w:ascii="Times New Roman"/>
          <w:b w:val="false"/>
          <w:i w:val="false"/>
          <w:color w:val="000000"/>
          <w:sz w:val="28"/>
        </w:rPr>
        <w:t>
      2) өкпенің созылмалы обструктивті ауруларымен, қант диабетімен, алкоголизммен, нашақорлықпен, АИТВ/ЖИТС диспансерлік есепте тұрған және иммуносупрессивті терапия қабылдайтын адамдар;</w:t>
      </w:r>
    </w:p>
    <w:bookmarkEnd w:id="197"/>
    <w:bookmarkStart w:name="z200" w:id="198"/>
    <w:p>
      <w:pPr>
        <w:spacing w:after="0"/>
        <w:ind w:left="0"/>
        <w:jc w:val="both"/>
      </w:pPr>
      <w:r>
        <w:rPr>
          <w:rFonts w:ascii="Times New Roman"/>
          <w:b w:val="false"/>
          <w:i w:val="false"/>
          <w:color w:val="000000"/>
          <w:sz w:val="28"/>
        </w:rPr>
        <w:t>
      3) өкпесінде кез келген этиологиядағы қалдық құбылыстары бар адамдар;</w:t>
      </w:r>
    </w:p>
    <w:bookmarkEnd w:id="198"/>
    <w:bookmarkStart w:name="z201" w:id="199"/>
    <w:p>
      <w:pPr>
        <w:spacing w:after="0"/>
        <w:ind w:left="0"/>
        <w:jc w:val="both"/>
      </w:pPr>
      <w:r>
        <w:rPr>
          <w:rFonts w:ascii="Times New Roman"/>
          <w:b w:val="false"/>
          <w:i w:val="false"/>
          <w:color w:val="000000"/>
          <w:sz w:val="28"/>
        </w:rPr>
        <w:t>
      4) бас бостандығынан айыру орындарынан босап шыққан адамдар.</w:t>
      </w:r>
    </w:p>
    <w:bookmarkEnd w:id="199"/>
    <w:bookmarkStart w:name="z202" w:id="200"/>
    <w:p>
      <w:pPr>
        <w:spacing w:after="0"/>
        <w:ind w:left="0"/>
        <w:jc w:val="both"/>
      </w:pPr>
      <w:r>
        <w:rPr>
          <w:rFonts w:ascii="Times New Roman"/>
          <w:b w:val="false"/>
          <w:i w:val="false"/>
          <w:color w:val="000000"/>
          <w:sz w:val="28"/>
        </w:rPr>
        <w:t>
      81. Туберкулезге жыл сайынғы міндетті флюрографиялық зерттеп-қарауға жататын адамдарының тізбесі:</w:t>
      </w:r>
    </w:p>
    <w:bookmarkEnd w:id="200"/>
    <w:bookmarkStart w:name="z203" w:id="201"/>
    <w:p>
      <w:pPr>
        <w:spacing w:after="0"/>
        <w:ind w:left="0"/>
        <w:jc w:val="both"/>
      </w:pPr>
      <w:r>
        <w:rPr>
          <w:rFonts w:ascii="Times New Roman"/>
          <w:b w:val="false"/>
          <w:i w:val="false"/>
          <w:color w:val="000000"/>
          <w:sz w:val="28"/>
        </w:rPr>
        <w:t>
      1) медициналық ұйымдардың қызметкерлері;</w:t>
      </w:r>
    </w:p>
    <w:bookmarkEnd w:id="201"/>
    <w:bookmarkStart w:name="z204" w:id="202"/>
    <w:p>
      <w:pPr>
        <w:spacing w:after="0"/>
        <w:ind w:left="0"/>
        <w:jc w:val="both"/>
      </w:pPr>
      <w:r>
        <w:rPr>
          <w:rFonts w:ascii="Times New Roman"/>
          <w:b w:val="false"/>
          <w:i w:val="false"/>
          <w:color w:val="000000"/>
          <w:sz w:val="28"/>
        </w:rPr>
        <w:t>
      2) медициналық-әлеуметтік мекемелердің қызметкерлері;</w:t>
      </w:r>
    </w:p>
    <w:bookmarkEnd w:id="202"/>
    <w:bookmarkStart w:name="z205" w:id="203"/>
    <w:p>
      <w:pPr>
        <w:spacing w:after="0"/>
        <w:ind w:left="0"/>
        <w:jc w:val="both"/>
      </w:pPr>
      <w:r>
        <w:rPr>
          <w:rFonts w:ascii="Times New Roman"/>
          <w:b w:val="false"/>
          <w:i w:val="false"/>
          <w:color w:val="000000"/>
          <w:sz w:val="28"/>
        </w:rPr>
        <w:t>
      3) әскери қызметке шақырылғандар;</w:t>
      </w:r>
    </w:p>
    <w:bookmarkEnd w:id="203"/>
    <w:bookmarkStart w:name="z206" w:id="204"/>
    <w:p>
      <w:pPr>
        <w:spacing w:after="0"/>
        <w:ind w:left="0"/>
        <w:jc w:val="both"/>
      </w:pPr>
      <w:r>
        <w:rPr>
          <w:rFonts w:ascii="Times New Roman"/>
          <w:b w:val="false"/>
          <w:i w:val="false"/>
          <w:color w:val="000000"/>
          <w:sz w:val="28"/>
        </w:rPr>
        <w:t>
      4) орта және жоғары оқу орындарының студенттері, училище оқушылары;</w:t>
      </w:r>
    </w:p>
    <w:bookmarkEnd w:id="204"/>
    <w:bookmarkStart w:name="z207" w:id="205"/>
    <w:p>
      <w:pPr>
        <w:spacing w:after="0"/>
        <w:ind w:left="0"/>
        <w:jc w:val="both"/>
      </w:pPr>
      <w:r>
        <w:rPr>
          <w:rFonts w:ascii="Times New Roman"/>
          <w:b w:val="false"/>
          <w:i w:val="false"/>
          <w:color w:val="000000"/>
          <w:sz w:val="28"/>
        </w:rPr>
        <w:t>
      5) 15-17 жастағы балалар;</w:t>
      </w:r>
    </w:p>
    <w:bookmarkEnd w:id="205"/>
    <w:bookmarkStart w:name="z208" w:id="206"/>
    <w:p>
      <w:pPr>
        <w:spacing w:after="0"/>
        <w:ind w:left="0"/>
        <w:jc w:val="both"/>
      </w:pPr>
      <w:r>
        <w:rPr>
          <w:rFonts w:ascii="Times New Roman"/>
          <w:b w:val="false"/>
          <w:i w:val="false"/>
          <w:color w:val="000000"/>
          <w:sz w:val="28"/>
        </w:rPr>
        <w:t>
      6) босанғаннан кейінгі кезеңдегі әйелдер перзентханадан шыққанға дейін;</w:t>
      </w:r>
    </w:p>
    <w:bookmarkEnd w:id="206"/>
    <w:bookmarkStart w:name="z209" w:id="207"/>
    <w:p>
      <w:pPr>
        <w:spacing w:after="0"/>
        <w:ind w:left="0"/>
        <w:jc w:val="both"/>
      </w:pPr>
      <w:r>
        <w:rPr>
          <w:rFonts w:ascii="Times New Roman"/>
          <w:b w:val="false"/>
          <w:i w:val="false"/>
          <w:color w:val="000000"/>
          <w:sz w:val="28"/>
        </w:rPr>
        <w:t>
      7) туберкулезге қарсы вакцинацияланбаған жаңа туған нәрестенің отбасы мүшелері, оны перинаталдық орталықтан (босандыру бөлімшесінен) шығарғанға дейін;</w:t>
      </w:r>
    </w:p>
    <w:bookmarkEnd w:id="207"/>
    <w:bookmarkStart w:name="z210" w:id="208"/>
    <w:p>
      <w:pPr>
        <w:spacing w:after="0"/>
        <w:ind w:left="0"/>
        <w:jc w:val="both"/>
      </w:pPr>
      <w:r>
        <w:rPr>
          <w:rFonts w:ascii="Times New Roman"/>
          <w:b w:val="false"/>
          <w:i w:val="false"/>
          <w:color w:val="000000"/>
          <w:sz w:val="28"/>
        </w:rPr>
        <w:t>
      8) стационарлық үлгідегі медициналық-әлеуметтік мекемелерден, психоневрологиялық диспансерлерден арнаулы әлеуметтік қызметтер алатын адамдар контингенті;</w:t>
      </w:r>
    </w:p>
    <w:bookmarkEnd w:id="208"/>
    <w:bookmarkStart w:name="z211" w:id="209"/>
    <w:p>
      <w:pPr>
        <w:spacing w:after="0"/>
        <w:ind w:left="0"/>
        <w:jc w:val="both"/>
      </w:pPr>
      <w:r>
        <w:rPr>
          <w:rFonts w:ascii="Times New Roman"/>
          <w:b w:val="false"/>
          <w:i w:val="false"/>
          <w:color w:val="000000"/>
          <w:sz w:val="28"/>
        </w:rPr>
        <w:t>
      9) Қазақстан Республикасына тұрақты тұруға келген адамдар;</w:t>
      </w:r>
    </w:p>
    <w:bookmarkEnd w:id="209"/>
    <w:bookmarkStart w:name="z212" w:id="210"/>
    <w:p>
      <w:pPr>
        <w:spacing w:after="0"/>
        <w:ind w:left="0"/>
        <w:jc w:val="both"/>
      </w:pPr>
      <w:r>
        <w:rPr>
          <w:rFonts w:ascii="Times New Roman"/>
          <w:b w:val="false"/>
          <w:i w:val="false"/>
          <w:color w:val="000000"/>
          <w:sz w:val="28"/>
        </w:rPr>
        <w:t>
      10) тергеудегі және сотталғандар (жылына 2 рет);</w:t>
      </w:r>
    </w:p>
    <w:bookmarkEnd w:id="210"/>
    <w:bookmarkStart w:name="z213" w:id="211"/>
    <w:p>
      <w:pPr>
        <w:spacing w:after="0"/>
        <w:ind w:left="0"/>
        <w:jc w:val="both"/>
      </w:pPr>
      <w:r>
        <w:rPr>
          <w:rFonts w:ascii="Times New Roman"/>
          <w:b w:val="false"/>
          <w:i w:val="false"/>
          <w:color w:val="000000"/>
          <w:sz w:val="28"/>
        </w:rPr>
        <w:t>
      11) ішкі істер органдарының қызметкерлері, оның ішінде мамандандырылған күзет қызметінің, патрульдік-посттық, жол-патрульдік және учаскелік қызметтердің, тергеу изоляторларының және түзеу мекемелерінің қызметкерлері (жылына 1 рет);</w:t>
      </w:r>
    </w:p>
    <w:bookmarkEnd w:id="211"/>
    <w:bookmarkStart w:name="z214" w:id="212"/>
    <w:p>
      <w:pPr>
        <w:spacing w:after="0"/>
        <w:ind w:left="0"/>
        <w:jc w:val="both"/>
      </w:pPr>
      <w:r>
        <w:rPr>
          <w:rFonts w:ascii="Times New Roman"/>
          <w:b w:val="false"/>
          <w:i w:val="false"/>
          <w:color w:val="000000"/>
          <w:sz w:val="28"/>
        </w:rPr>
        <w:t>
      12) қылмыстық-атқару жүйесі мекемелерін күзетуді қамтамасыз ететін, қылмыстық-атқару жүйесі мекемелеріндегі адамдардың мінез-құлқын қадағалау мен бақылауды жүзеге асыратын, сотталғандарды және қамауға алынған адамдарды тасуды, қоғамдық тәртіпті қорғауға қатысатын әскери қызметкерлер (жылына 2 рет);</w:t>
      </w:r>
    </w:p>
    <w:bookmarkEnd w:id="212"/>
    <w:bookmarkStart w:name="z215" w:id="213"/>
    <w:p>
      <w:pPr>
        <w:spacing w:after="0"/>
        <w:ind w:left="0"/>
        <w:jc w:val="both"/>
      </w:pPr>
      <w:r>
        <w:rPr>
          <w:rFonts w:ascii="Times New Roman"/>
          <w:b w:val="false"/>
          <w:i w:val="false"/>
          <w:color w:val="000000"/>
          <w:sz w:val="28"/>
        </w:rPr>
        <w:t>
      13) жедел қызметтің әскери қызметкерлері (жылына 2 рет);</w:t>
      </w:r>
    </w:p>
    <w:bookmarkEnd w:id="213"/>
    <w:bookmarkStart w:name="z216" w:id="214"/>
    <w:p>
      <w:pPr>
        <w:spacing w:after="0"/>
        <w:ind w:left="0"/>
        <w:jc w:val="both"/>
      </w:pPr>
      <w:r>
        <w:rPr>
          <w:rFonts w:ascii="Times New Roman"/>
          <w:b w:val="false"/>
          <w:i w:val="false"/>
          <w:color w:val="000000"/>
          <w:sz w:val="28"/>
        </w:rPr>
        <w:t>
      14) Қарулы күштердің, Қазақстан Республикасының басқа да әскерлері мен әскери жасақтардың әскери қызметкерлері;</w:t>
      </w:r>
    </w:p>
    <w:bookmarkEnd w:id="214"/>
    <w:bookmarkStart w:name="z217" w:id="215"/>
    <w:p>
      <w:pPr>
        <w:spacing w:after="0"/>
        <w:ind w:left="0"/>
        <w:jc w:val="both"/>
      </w:pPr>
      <w:r>
        <w:rPr>
          <w:rFonts w:ascii="Times New Roman"/>
          <w:b w:val="false"/>
          <w:i w:val="false"/>
          <w:color w:val="000000"/>
          <w:sz w:val="28"/>
        </w:rPr>
        <w:t>
      15) тамақ өнеркәсібінің, қоғамдық тамақтану және азық-түлік саудасы объектілерінің қызметкерлері;</w:t>
      </w:r>
    </w:p>
    <w:bookmarkEnd w:id="215"/>
    <w:bookmarkStart w:name="z218" w:id="216"/>
    <w:p>
      <w:pPr>
        <w:spacing w:after="0"/>
        <w:ind w:left="0"/>
        <w:jc w:val="both"/>
      </w:pPr>
      <w:r>
        <w:rPr>
          <w:rFonts w:ascii="Times New Roman"/>
          <w:b w:val="false"/>
          <w:i w:val="false"/>
          <w:color w:val="000000"/>
          <w:sz w:val="28"/>
        </w:rPr>
        <w:t>
      16) мектепке дейінгі, жалпы білім беретін және мамандандырылған мектептердің, лицейлердің және гимназиялардың қызметкерлері;</w:t>
      </w:r>
    </w:p>
    <w:bookmarkEnd w:id="216"/>
    <w:bookmarkStart w:name="z219" w:id="217"/>
    <w:p>
      <w:pPr>
        <w:spacing w:after="0"/>
        <w:ind w:left="0"/>
        <w:jc w:val="both"/>
      </w:pPr>
      <w:r>
        <w:rPr>
          <w:rFonts w:ascii="Times New Roman"/>
          <w:b w:val="false"/>
          <w:i w:val="false"/>
          <w:color w:val="000000"/>
          <w:sz w:val="28"/>
        </w:rPr>
        <w:t>
      17) жоғары және орта арнаулы оқу орындарының қызметкерлері;</w:t>
      </w:r>
    </w:p>
    <w:bookmarkEnd w:id="217"/>
    <w:bookmarkStart w:name="z220" w:id="218"/>
    <w:p>
      <w:pPr>
        <w:spacing w:after="0"/>
        <w:ind w:left="0"/>
        <w:jc w:val="both"/>
      </w:pPr>
      <w:r>
        <w:rPr>
          <w:rFonts w:ascii="Times New Roman"/>
          <w:b w:val="false"/>
          <w:i w:val="false"/>
          <w:color w:val="000000"/>
          <w:sz w:val="28"/>
        </w:rPr>
        <w:t>
      18) Қазақстан Республикасына уақытша тұруға, оның ішінде еңбек миграциясы бойынша келген адамдар.</w:t>
      </w:r>
    </w:p>
    <w:bookmarkEnd w:id="218"/>
    <w:bookmarkStart w:name="z221" w:id="219"/>
    <w:p>
      <w:pPr>
        <w:spacing w:after="0"/>
        <w:ind w:left="0"/>
        <w:jc w:val="both"/>
      </w:pPr>
      <w:r>
        <w:rPr>
          <w:rFonts w:ascii="Times New Roman"/>
          <w:b w:val="false"/>
          <w:i w:val="false"/>
          <w:color w:val="000000"/>
          <w:sz w:val="28"/>
        </w:rPr>
        <w:t>
      82. Қақырық микроскопиясының оң нәтижесі бар (бактерия бөлетін) өкпе туберкулезі диагнозы қақырық микроскопиясы кезінде ем жүргізгенге дейін қышқылға тұрақты бактериялар айқындалған кезде қойылады;</w:t>
      </w:r>
    </w:p>
    <w:bookmarkEnd w:id="219"/>
    <w:bookmarkStart w:name="z222" w:id="220"/>
    <w:p>
      <w:pPr>
        <w:spacing w:after="0"/>
        <w:ind w:left="0"/>
        <w:jc w:val="both"/>
      </w:pPr>
      <w:r>
        <w:rPr>
          <w:rFonts w:ascii="Times New Roman"/>
          <w:b w:val="false"/>
          <w:i w:val="false"/>
          <w:color w:val="000000"/>
          <w:sz w:val="28"/>
        </w:rPr>
        <w:t>
      83. Қақырық микроскопиясының теріс нәтижесі бар өкпе туберкулезі диагнозы анамнездің, белсенді ерекше процеске сәйкес келетін клинкалық-рентгенологиялық деректердің, ауру бактериологиялық немесе гистологиялық расталған молекулярлық-генетикалық зерттеу нәтижелерінің негізінде қойылады.</w:t>
      </w:r>
    </w:p>
    <w:bookmarkEnd w:id="220"/>
    <w:bookmarkStart w:name="z223" w:id="221"/>
    <w:p>
      <w:pPr>
        <w:spacing w:after="0"/>
        <w:ind w:left="0"/>
        <w:jc w:val="both"/>
      </w:pPr>
      <w:r>
        <w:rPr>
          <w:rFonts w:ascii="Times New Roman"/>
          <w:b w:val="false"/>
          <w:i w:val="false"/>
          <w:color w:val="000000"/>
          <w:sz w:val="28"/>
        </w:rPr>
        <w:t>
      84. Бактериологиялық немесе гистологиялық растау болмаған кезде, түпкілікті шешімді өкпедегі рентгенологиялық зерттеулердің сипатын, өкпедегі патологиялық өзгерістері бар адамда ауыр факторларының және қызмет түрінің болуын ескере отырып, орталықтандырылған дәрігерлік-консультациялық комиссия қабылдайды.</w:t>
      </w:r>
    </w:p>
    <w:bookmarkEnd w:id="221"/>
    <w:bookmarkStart w:name="z224" w:id="222"/>
    <w:p>
      <w:pPr>
        <w:spacing w:after="0"/>
        <w:ind w:left="0"/>
        <w:jc w:val="both"/>
      </w:pPr>
      <w:r>
        <w:rPr>
          <w:rFonts w:ascii="Times New Roman"/>
          <w:b w:val="false"/>
          <w:i w:val="false"/>
          <w:color w:val="000000"/>
          <w:sz w:val="28"/>
        </w:rPr>
        <w:t>
      85. Қақырық жағындысы микроскопиясының теріс нәтижелері кезіндегі бронхо-альвеолярлы шайынды (БАШ) микроскопиясының және (немесе) егудің оң нәтижесі науқаста белсенді туберкулездің барын дәлелдейді және диагнозды растайды.</w:t>
      </w:r>
    </w:p>
    <w:bookmarkEnd w:id="222"/>
    <w:bookmarkStart w:name="z225" w:id="223"/>
    <w:p>
      <w:pPr>
        <w:spacing w:after="0"/>
        <w:ind w:left="0"/>
        <w:jc w:val="both"/>
      </w:pPr>
      <w:r>
        <w:rPr>
          <w:rFonts w:ascii="Times New Roman"/>
          <w:b w:val="false"/>
          <w:i w:val="false"/>
          <w:color w:val="000000"/>
          <w:sz w:val="28"/>
        </w:rPr>
        <w:t>
      86. Өкпеден тыс туберкулезге күдік туған кезде МСАК көрсететін ұйымдардың мамандары қосымша: сәулелік, аспаптық және зертханалық (мидың, омыртқа бағанының, буындардың, бүйректердің, іш қуысы және жамбас қуысы ағзаларының компьютерлік және магниттік-резонанстық томографиясы, лапароскопия, пунктаттарды, аспираттар мен биоптаттарды туберкулез микробактериясына цитологиялық, гистологиялық, микроскопиялық және бактериологиялық зерттеу) зерттеулер жүргізеді.</w:t>
      </w:r>
    </w:p>
    <w:bookmarkEnd w:id="223"/>
    <w:bookmarkStart w:name="z226" w:id="224"/>
    <w:p>
      <w:pPr>
        <w:spacing w:after="0"/>
        <w:ind w:left="0"/>
        <w:jc w:val="both"/>
      </w:pPr>
      <w:r>
        <w:rPr>
          <w:rFonts w:ascii="Times New Roman"/>
          <w:b w:val="false"/>
          <w:i w:val="false"/>
          <w:color w:val="000000"/>
          <w:sz w:val="28"/>
        </w:rPr>
        <w:t>
      87. Өкпеден тыс туберкулез кезінде диагноз молекулалық-генетикалық, бактериологиялық, цитомарфологиялық зерттеулердің негізінде не белсенді өкпеден тыс туберкулезді көрсететін клиникалық-рентгенологиялық деректердің негізінде белгіленеді. Бірнеше ағзасы зақымдалған өкпеден тыс туберкулезі бар пациент процестің анағұрлым ауыр локализациясына сәйкес тіркеледі.</w:t>
      </w:r>
    </w:p>
    <w:bookmarkEnd w:id="224"/>
    <w:bookmarkStart w:name="z227" w:id="225"/>
    <w:p>
      <w:pPr>
        <w:spacing w:after="0"/>
        <w:ind w:left="0"/>
        <w:jc w:val="both"/>
      </w:pPr>
      <w:r>
        <w:rPr>
          <w:rFonts w:ascii="Times New Roman"/>
          <w:b w:val="false"/>
          <w:i w:val="false"/>
          <w:color w:val="000000"/>
          <w:sz w:val="28"/>
        </w:rPr>
        <w:t>
      88. Өкпеден тыс туберкулез диагнозын алып тастау мүмкін болмаған кезде, түпкілікті верификацияны фтизиопульмонологиялық ұйымдардың мамандары ашық биопсияны пайдалана отырып, жүргізеді.</w:t>
      </w:r>
    </w:p>
    <w:bookmarkEnd w:id="225"/>
    <w:bookmarkStart w:name="z228" w:id="226"/>
    <w:p>
      <w:pPr>
        <w:spacing w:after="0"/>
        <w:ind w:left="0"/>
        <w:jc w:val="both"/>
      </w:pPr>
      <w:r>
        <w:rPr>
          <w:rFonts w:ascii="Times New Roman"/>
          <w:b w:val="false"/>
          <w:i w:val="false"/>
          <w:color w:val="000000"/>
          <w:sz w:val="28"/>
        </w:rPr>
        <w:t>
      89. Мынадай клиникалық түрлері бар туберкулездің жаңа жағдайлары туберкулездің асқынған жағдайлары болып есептеледі:</w:t>
      </w:r>
    </w:p>
    <w:bookmarkEnd w:id="226"/>
    <w:bookmarkStart w:name="z229" w:id="227"/>
    <w:p>
      <w:pPr>
        <w:spacing w:after="0"/>
        <w:ind w:left="0"/>
        <w:jc w:val="both"/>
      </w:pPr>
      <w:r>
        <w:rPr>
          <w:rFonts w:ascii="Times New Roman"/>
          <w:b w:val="false"/>
          <w:i w:val="false"/>
          <w:color w:val="000000"/>
          <w:sz w:val="28"/>
        </w:rPr>
        <w:t>
      1) жітілеу және созылмалы диссеминирленген туберкулез;</w:t>
      </w:r>
    </w:p>
    <w:bookmarkEnd w:id="227"/>
    <w:bookmarkStart w:name="z230" w:id="228"/>
    <w:p>
      <w:pPr>
        <w:spacing w:after="0"/>
        <w:ind w:left="0"/>
        <w:jc w:val="both"/>
      </w:pPr>
      <w:r>
        <w:rPr>
          <w:rFonts w:ascii="Times New Roman"/>
          <w:b w:val="false"/>
          <w:i w:val="false"/>
          <w:color w:val="000000"/>
          <w:sz w:val="28"/>
        </w:rPr>
        <w:t>
      2) асқынған ағымды туберкулезді менингит;</w:t>
      </w:r>
    </w:p>
    <w:bookmarkEnd w:id="228"/>
    <w:bookmarkStart w:name="z231" w:id="229"/>
    <w:p>
      <w:pPr>
        <w:spacing w:after="0"/>
        <w:ind w:left="0"/>
        <w:jc w:val="both"/>
      </w:pPr>
      <w:r>
        <w:rPr>
          <w:rFonts w:ascii="Times New Roman"/>
          <w:b w:val="false"/>
          <w:i w:val="false"/>
          <w:color w:val="000000"/>
          <w:sz w:val="28"/>
        </w:rPr>
        <w:t>
      3) казеозды пневмония;</w:t>
      </w:r>
    </w:p>
    <w:bookmarkEnd w:id="229"/>
    <w:bookmarkStart w:name="z232" w:id="230"/>
    <w:p>
      <w:pPr>
        <w:spacing w:after="0"/>
        <w:ind w:left="0"/>
        <w:jc w:val="both"/>
      </w:pPr>
      <w:r>
        <w:rPr>
          <w:rFonts w:ascii="Times New Roman"/>
          <w:b w:val="false"/>
          <w:i w:val="false"/>
          <w:color w:val="000000"/>
          <w:sz w:val="28"/>
        </w:rPr>
        <w:t>
      4) өкпенің фиброзды-кавернады туберкулезі;</w:t>
      </w:r>
    </w:p>
    <w:bookmarkEnd w:id="230"/>
    <w:bookmarkStart w:name="z233" w:id="231"/>
    <w:p>
      <w:pPr>
        <w:spacing w:after="0"/>
        <w:ind w:left="0"/>
        <w:jc w:val="both"/>
      </w:pPr>
      <w:r>
        <w:rPr>
          <w:rFonts w:ascii="Times New Roman"/>
          <w:b w:val="false"/>
          <w:i w:val="false"/>
          <w:color w:val="000000"/>
          <w:sz w:val="28"/>
        </w:rPr>
        <w:t>
      5) асқынулары бар өкпеден тыс туберкулез.</w:t>
      </w:r>
    </w:p>
    <w:bookmarkEnd w:id="231"/>
    <w:bookmarkStart w:name="z234" w:id="232"/>
    <w:p>
      <w:pPr>
        <w:spacing w:after="0"/>
        <w:ind w:left="0"/>
        <w:jc w:val="both"/>
      </w:pPr>
      <w:r>
        <w:rPr>
          <w:rFonts w:ascii="Times New Roman"/>
          <w:b w:val="false"/>
          <w:i w:val="false"/>
          <w:color w:val="000000"/>
          <w:sz w:val="28"/>
        </w:rPr>
        <w:t>
      90. Туберкулездің асқынған жағдайларын, алғаш айқындалған науқастардың және олардың себептеріне қарамастан туберкулез рецидивтерінің арасындағы өлім жағдайларын, сондай-ақ балалардағы алғаш айқындалған бактерия бөлетін туберкулезді клиникалық талдау фтизиопульмонологиялық ұйымдармен, МСАК көрсететін ұйымдармен және халықтың санитариялық-эпидемиологиялық саламаттылығы саласындағы мемлекеттік орган аумақтық органдарымен бірлесіп, талдау хаттамаларын және іс-шаралар жоспарын әзірлей отырып, жүргізіледі. Диспансерлік есептен шығарылған адамдарда туберкулездің жаңа жағдайларын және ауру рецидивтерін уақтылы айқындау үшін жауапкершілік МСАК көрсететін ұйымдарға жүктеледі.</w:t>
      </w:r>
    </w:p>
    <w:bookmarkEnd w:id="232"/>
    <w:bookmarkStart w:name="z235" w:id="233"/>
    <w:p>
      <w:pPr>
        <w:spacing w:after="0"/>
        <w:ind w:left="0"/>
        <w:jc w:val="both"/>
      </w:pPr>
      <w:r>
        <w:rPr>
          <w:rFonts w:ascii="Times New Roman"/>
          <w:b w:val="false"/>
          <w:i w:val="false"/>
          <w:color w:val="000000"/>
          <w:sz w:val="28"/>
        </w:rPr>
        <w:t xml:space="preserve">
      91. Қазақстан Республикасының аумағында жүрген және туберкулезбен ауырған шетелдіктер және азаматтығы жоқ адамдар медициналық көмекті Кодекстің </w:t>
      </w:r>
      <w:r>
        <w:rPr>
          <w:rFonts w:ascii="Times New Roman"/>
          <w:b w:val="false"/>
          <w:i w:val="false"/>
          <w:color w:val="000000"/>
          <w:sz w:val="28"/>
        </w:rPr>
        <w:t>83-бабына</w:t>
      </w:r>
      <w:r>
        <w:rPr>
          <w:rFonts w:ascii="Times New Roman"/>
          <w:b w:val="false"/>
          <w:i w:val="false"/>
          <w:color w:val="000000"/>
          <w:sz w:val="28"/>
        </w:rPr>
        <w:t xml:space="preserve"> сәйкес алады.</w:t>
      </w:r>
    </w:p>
    <w:bookmarkEnd w:id="233"/>
    <w:bookmarkStart w:name="z236" w:id="234"/>
    <w:p>
      <w:pPr>
        <w:spacing w:after="0"/>
        <w:ind w:left="0"/>
        <w:jc w:val="both"/>
      </w:pPr>
      <w:r>
        <w:rPr>
          <w:rFonts w:ascii="Times New Roman"/>
          <w:b w:val="false"/>
          <w:i w:val="false"/>
          <w:color w:val="000000"/>
          <w:sz w:val="28"/>
        </w:rPr>
        <w:t>
      92. Балаларда туберкулезді анықтау үшін туберкулиндік Манту сынамасы қолданылады, оның мақсаты:</w:t>
      </w:r>
    </w:p>
    <w:bookmarkEnd w:id="234"/>
    <w:bookmarkStart w:name="z237" w:id="235"/>
    <w:p>
      <w:pPr>
        <w:spacing w:after="0"/>
        <w:ind w:left="0"/>
        <w:jc w:val="both"/>
      </w:pPr>
      <w:r>
        <w:rPr>
          <w:rFonts w:ascii="Times New Roman"/>
          <w:b w:val="false"/>
          <w:i w:val="false"/>
          <w:color w:val="000000"/>
          <w:sz w:val="28"/>
        </w:rPr>
        <w:t>
      1) туберкулез микобактериясы алғаш рет жұқтырғандарды және туберкулинге гиперергиялық реакциясы бар балалар мен жасөспірімдерді анықтау;</w:t>
      </w:r>
    </w:p>
    <w:bookmarkEnd w:id="235"/>
    <w:bookmarkStart w:name="z238" w:id="236"/>
    <w:p>
      <w:pPr>
        <w:spacing w:after="0"/>
        <w:ind w:left="0"/>
        <w:jc w:val="both"/>
      </w:pPr>
      <w:r>
        <w:rPr>
          <w:rFonts w:ascii="Times New Roman"/>
          <w:b w:val="false"/>
          <w:i w:val="false"/>
          <w:color w:val="000000"/>
          <w:sz w:val="28"/>
        </w:rPr>
        <w:t>
      2) БЦЖ вакцинасымен вакцинациялау және ревакцинациялауға контингентті іріктеу;</w:t>
      </w:r>
    </w:p>
    <w:bookmarkEnd w:id="236"/>
    <w:bookmarkStart w:name="z239" w:id="237"/>
    <w:p>
      <w:pPr>
        <w:spacing w:after="0"/>
        <w:ind w:left="0"/>
        <w:jc w:val="both"/>
      </w:pPr>
      <w:r>
        <w:rPr>
          <w:rFonts w:ascii="Times New Roman"/>
          <w:b w:val="false"/>
          <w:i w:val="false"/>
          <w:color w:val="000000"/>
          <w:sz w:val="28"/>
        </w:rPr>
        <w:t>
      3) ауруды ерте анықтау үшін.</w:t>
      </w:r>
    </w:p>
    <w:bookmarkEnd w:id="237"/>
    <w:bookmarkStart w:name="z240" w:id="238"/>
    <w:p>
      <w:pPr>
        <w:spacing w:after="0"/>
        <w:ind w:left="0"/>
        <w:jc w:val="both"/>
      </w:pPr>
      <w:r>
        <w:rPr>
          <w:rFonts w:ascii="Times New Roman"/>
          <w:b w:val="false"/>
          <w:i w:val="false"/>
          <w:color w:val="000000"/>
          <w:sz w:val="28"/>
        </w:rPr>
        <w:t>
      93. Манту сынамасымен зерттеп-тексеруге мынадай балалар жатады:</w:t>
      </w:r>
    </w:p>
    <w:bookmarkEnd w:id="238"/>
    <w:bookmarkStart w:name="z241" w:id="239"/>
    <w:p>
      <w:pPr>
        <w:spacing w:after="0"/>
        <w:ind w:left="0"/>
        <w:jc w:val="both"/>
      </w:pPr>
      <w:r>
        <w:rPr>
          <w:rFonts w:ascii="Times New Roman"/>
          <w:b w:val="false"/>
          <w:i w:val="false"/>
          <w:color w:val="000000"/>
          <w:sz w:val="28"/>
        </w:rPr>
        <w:t>
      1) туберкулезбен ауыратын науқаспен қарым-қатынаста болған балалар (отбасылық, туыстық, мектептік (ұжымдық), пәтерлік және басқа қарым-қатынастар);</w:t>
      </w:r>
    </w:p>
    <w:bookmarkEnd w:id="239"/>
    <w:bookmarkStart w:name="z242" w:id="240"/>
    <w:p>
      <w:pPr>
        <w:spacing w:after="0"/>
        <w:ind w:left="0"/>
        <w:jc w:val="both"/>
      </w:pPr>
      <w:r>
        <w:rPr>
          <w:rFonts w:ascii="Times New Roman"/>
          <w:b w:val="false"/>
          <w:i w:val="false"/>
          <w:color w:val="000000"/>
          <w:sz w:val="28"/>
        </w:rPr>
        <w:t>
      2) 2 айдан асқан балалар вакцинациялау және ревакцинациялау алдында;</w:t>
      </w:r>
    </w:p>
    <w:bookmarkEnd w:id="240"/>
    <w:bookmarkStart w:name="z243" w:id="241"/>
    <w:p>
      <w:pPr>
        <w:spacing w:after="0"/>
        <w:ind w:left="0"/>
        <w:jc w:val="both"/>
      </w:pPr>
      <w:r>
        <w:rPr>
          <w:rFonts w:ascii="Times New Roman"/>
          <w:b w:val="false"/>
          <w:i w:val="false"/>
          <w:color w:val="000000"/>
          <w:sz w:val="28"/>
        </w:rPr>
        <w:t>
      3) жоғарғы тәуекел тобындағы балалар.</w:t>
      </w:r>
    </w:p>
    <w:bookmarkEnd w:id="241"/>
    <w:bookmarkStart w:name="z244" w:id="242"/>
    <w:p>
      <w:pPr>
        <w:spacing w:after="0"/>
        <w:ind w:left="0"/>
        <w:jc w:val="both"/>
      </w:pPr>
      <w:r>
        <w:rPr>
          <w:rFonts w:ascii="Times New Roman"/>
          <w:b w:val="false"/>
          <w:i w:val="false"/>
          <w:color w:val="000000"/>
          <w:sz w:val="28"/>
        </w:rPr>
        <w:t>
      94. Туберкулез бойынша тәуекел тобын учаскелік педиатр немесе жалпы практика дәрігері бекітілген балалар санынан қалыптастырады. Баланың даму тарихында учаскелік педиатр (жалпы практика дәрігері) қауіп факторларын көрсете отырып, туберкулез бойынша тәуекел тобына баланы алудың эпикриз – негіздемесін ресімдейді. Жоғары тәуекел топқа іріктелген ұйымдастырылған балалардың тізімі туберкулин диагностикасының жоспарын жасау үшін мектептің дәрігеріне (мейіргеріне) оқу орны бойынша (балабақшаға) беріледі.</w:t>
      </w:r>
    </w:p>
    <w:bookmarkEnd w:id="242"/>
    <w:bookmarkStart w:name="z245" w:id="243"/>
    <w:p>
      <w:pPr>
        <w:spacing w:after="0"/>
        <w:ind w:left="0"/>
        <w:jc w:val="both"/>
      </w:pPr>
      <w:r>
        <w:rPr>
          <w:rFonts w:ascii="Times New Roman"/>
          <w:b w:val="false"/>
          <w:i w:val="false"/>
          <w:color w:val="000000"/>
          <w:sz w:val="28"/>
        </w:rPr>
        <w:t>
      95. Туберкулезбен ауру бойынша жоғарғы тәуекел тобына:</w:t>
      </w:r>
    </w:p>
    <w:bookmarkEnd w:id="243"/>
    <w:bookmarkStart w:name="z246" w:id="244"/>
    <w:p>
      <w:pPr>
        <w:spacing w:after="0"/>
        <w:ind w:left="0"/>
        <w:jc w:val="both"/>
      </w:pPr>
      <w:r>
        <w:rPr>
          <w:rFonts w:ascii="Times New Roman"/>
          <w:b w:val="false"/>
          <w:i w:val="false"/>
          <w:color w:val="000000"/>
          <w:sz w:val="28"/>
        </w:rPr>
        <w:t>
      1) ата-аналары АИТВ жұқтырған, бас бостандығынан айыру орнынан шыққан, маскүнемдіктен, нашақорлықтан зардап шегетін, табысы аз, көшіп-қонушы отбасыдан шыққан;</w:t>
      </w:r>
    </w:p>
    <w:bookmarkEnd w:id="244"/>
    <w:bookmarkStart w:name="z247" w:id="245"/>
    <w:p>
      <w:pPr>
        <w:spacing w:after="0"/>
        <w:ind w:left="0"/>
        <w:jc w:val="both"/>
      </w:pPr>
      <w:r>
        <w:rPr>
          <w:rFonts w:ascii="Times New Roman"/>
          <w:b w:val="false"/>
          <w:i w:val="false"/>
          <w:color w:val="000000"/>
          <w:sz w:val="28"/>
        </w:rPr>
        <w:t>
      2) қант диабеті, бронх-өкпе жүйесінің тән емес аурулары, тамақтанудың бұзылуы (дене массасының тапшылығы) АИТВ-инфекция бойынша диспансерлік есепте тұрғандар, иммундық супрессивті терапия алатындар (глюкокортикоидтер, цитостатиктер, гендік-инженерлік биологиялық препараттар және басқалары), мүгедектер;</w:t>
      </w:r>
    </w:p>
    <w:bookmarkEnd w:id="245"/>
    <w:bookmarkStart w:name="z248" w:id="246"/>
    <w:p>
      <w:pPr>
        <w:spacing w:after="0"/>
        <w:ind w:left="0"/>
        <w:jc w:val="both"/>
      </w:pPr>
      <w:r>
        <w:rPr>
          <w:rFonts w:ascii="Times New Roman"/>
          <w:b w:val="false"/>
          <w:i w:val="false"/>
          <w:color w:val="000000"/>
          <w:sz w:val="28"/>
        </w:rPr>
        <w:t>
      3) БЦЖ вакцинасымен егілмеген және вакцинасының белгісі қалыптаспаған балалар;</w:t>
      </w:r>
    </w:p>
    <w:bookmarkEnd w:id="246"/>
    <w:bookmarkStart w:name="z249" w:id="247"/>
    <w:p>
      <w:pPr>
        <w:spacing w:after="0"/>
        <w:ind w:left="0"/>
        <w:jc w:val="both"/>
      </w:pPr>
      <w:r>
        <w:rPr>
          <w:rFonts w:ascii="Times New Roman"/>
          <w:b w:val="false"/>
          <w:i w:val="false"/>
          <w:color w:val="000000"/>
          <w:sz w:val="28"/>
        </w:rPr>
        <w:t>
      4) стационарлық үлгідегі медициналық-әлеуметтік мекемелерде және психоневрологиялық диспансерлерде арнайы әлеуметтік көрсетілетін қызметтер алатын балалардың контингенті жатады.</w:t>
      </w:r>
    </w:p>
    <w:bookmarkEnd w:id="247"/>
    <w:bookmarkStart w:name="z250" w:id="248"/>
    <w:p>
      <w:pPr>
        <w:spacing w:after="0"/>
        <w:ind w:left="0"/>
        <w:jc w:val="both"/>
      </w:pPr>
      <w:r>
        <w:rPr>
          <w:rFonts w:ascii="Times New Roman"/>
          <w:b w:val="false"/>
          <w:i w:val="false"/>
          <w:color w:val="000000"/>
          <w:sz w:val="28"/>
        </w:rPr>
        <w:t>
      96. ФНО-</w:t>
      </w:r>
      <w:r>
        <w:rPr>
          <w:rFonts w:ascii="Times New Roman"/>
          <w:b w:val="false"/>
          <w:i w:val="false"/>
          <w:color w:val="000000"/>
          <w:sz w:val="28"/>
        </w:rPr>
        <w:t>a</w:t>
      </w:r>
      <w:r>
        <w:rPr>
          <w:rFonts w:ascii="Times New Roman"/>
          <w:b w:val="false"/>
          <w:i w:val="false"/>
          <w:color w:val="000000"/>
          <w:sz w:val="28"/>
        </w:rPr>
        <w:t xml:space="preserve"> антагонистерімен емдеу, ағзаларды ауыстырып қондыру (реципиент және донор) және гемопоэздіктің жасушаларының трансплантациясы жоспарланған әрбір пациент туберкулезге зерттеліп-қаралады және емдеу процесінде – жылына 2 рет, жоспардан тыс – туберкулезге тән белгілер пайда болған кезде.</w:t>
      </w:r>
    </w:p>
    <w:bookmarkEnd w:id="248"/>
    <w:bookmarkStart w:name="z251" w:id="249"/>
    <w:p>
      <w:pPr>
        <w:spacing w:after="0"/>
        <w:ind w:left="0"/>
        <w:jc w:val="both"/>
      </w:pPr>
      <w:r>
        <w:rPr>
          <w:rFonts w:ascii="Times New Roman"/>
          <w:b w:val="false"/>
          <w:i w:val="false"/>
          <w:color w:val="000000"/>
          <w:sz w:val="28"/>
        </w:rPr>
        <w:t>
      97. БЦЖ вакцинасы жасалмаған және ұзақ уақыт бойы иммундық супрессивті терапия (глюкокортикоидтер, цитостатиктер және балалар) алатын балалар, сондай-ақ отбасы мүшелері туберкулезге жылына екі рет – әр 6 ай сайын, көрсетілімдер бойынша – жиі зерттеп-қаралады.</w:t>
      </w:r>
    </w:p>
    <w:bookmarkEnd w:id="249"/>
    <w:bookmarkStart w:name="z252" w:id="250"/>
    <w:p>
      <w:pPr>
        <w:spacing w:after="0"/>
        <w:ind w:left="0"/>
        <w:jc w:val="both"/>
      </w:pPr>
      <w:r>
        <w:rPr>
          <w:rFonts w:ascii="Times New Roman"/>
          <w:b w:val="false"/>
          <w:i w:val="false"/>
          <w:color w:val="000000"/>
          <w:sz w:val="28"/>
        </w:rPr>
        <w:t>
      98. Манту және туберкулездің рекомбинанттық аллерген сынамасының нәтижесі 72 сағаттан кейін инфильтрат (папула) көлемінің қанша миллиметр (бұдан әрі – мм) екендігін миллиметрлік бөліктері бар мөлдір сызғышпен өлшеп, білек осіне көлденең жатқан көлемін тіркеу арқылы бағаланады. Инфильтрат болмаған жағдайда гиперемия/қызару көлемі өлшеніп, тіркеледі.</w:t>
      </w:r>
    </w:p>
    <w:bookmarkEnd w:id="250"/>
    <w:bookmarkStart w:name="z253" w:id="251"/>
    <w:p>
      <w:pPr>
        <w:spacing w:after="0"/>
        <w:ind w:left="0"/>
        <w:jc w:val="both"/>
      </w:pPr>
      <w:r>
        <w:rPr>
          <w:rFonts w:ascii="Times New Roman"/>
          <w:b w:val="false"/>
          <w:i w:val="false"/>
          <w:color w:val="000000"/>
          <w:sz w:val="28"/>
        </w:rPr>
        <w:t>
      99. Манту сынамасы мынадай болып бағаланады:</w:t>
      </w:r>
    </w:p>
    <w:bookmarkEnd w:id="251"/>
    <w:bookmarkStart w:name="z254" w:id="252"/>
    <w:p>
      <w:pPr>
        <w:spacing w:after="0"/>
        <w:ind w:left="0"/>
        <w:jc w:val="both"/>
      </w:pPr>
      <w:r>
        <w:rPr>
          <w:rFonts w:ascii="Times New Roman"/>
          <w:b w:val="false"/>
          <w:i w:val="false"/>
          <w:color w:val="000000"/>
          <w:sz w:val="28"/>
        </w:rPr>
        <w:t>
      1) теріс – инфильтраттың және гиперемияның болмауы немесе "инемен шаншу реакциясының" болуы (0-1мм);</w:t>
      </w:r>
    </w:p>
    <w:bookmarkEnd w:id="252"/>
    <w:bookmarkStart w:name="z255" w:id="253"/>
    <w:p>
      <w:pPr>
        <w:spacing w:after="0"/>
        <w:ind w:left="0"/>
        <w:jc w:val="both"/>
      </w:pPr>
      <w:r>
        <w:rPr>
          <w:rFonts w:ascii="Times New Roman"/>
          <w:b w:val="false"/>
          <w:i w:val="false"/>
          <w:color w:val="000000"/>
          <w:sz w:val="28"/>
        </w:rPr>
        <w:t>
      2) күмәнді – инфильтрат көлемі 2-4 мм болса немесе кез-келген көлемді инфильтратсыз гиперемия ғана анықталса;</w:t>
      </w:r>
    </w:p>
    <w:bookmarkEnd w:id="253"/>
    <w:bookmarkStart w:name="z256" w:id="254"/>
    <w:p>
      <w:pPr>
        <w:spacing w:after="0"/>
        <w:ind w:left="0"/>
        <w:jc w:val="both"/>
      </w:pPr>
      <w:r>
        <w:rPr>
          <w:rFonts w:ascii="Times New Roman"/>
          <w:b w:val="false"/>
          <w:i w:val="false"/>
          <w:color w:val="000000"/>
          <w:sz w:val="28"/>
        </w:rPr>
        <w:t>
      3) оң – 5 мм және одан астам инфильтрат (папула) анықталса. Көлемі 15 мм және одан астам инфильтрат немесе везикуло-некроздық өзгерістер және/немесе лимфангоит, лимфаденит анықталса, инфильтрат көлемі есепке алынбай, гиперергиялық реакция ретінде бағаланады.</w:t>
      </w:r>
    </w:p>
    <w:bookmarkEnd w:id="254"/>
    <w:bookmarkStart w:name="z257" w:id="255"/>
    <w:p>
      <w:pPr>
        <w:spacing w:after="0"/>
        <w:ind w:left="0"/>
        <w:jc w:val="both"/>
      </w:pPr>
      <w:r>
        <w:rPr>
          <w:rFonts w:ascii="Times New Roman"/>
          <w:b w:val="false"/>
          <w:i w:val="false"/>
          <w:color w:val="000000"/>
          <w:sz w:val="28"/>
        </w:rPr>
        <w:t>
      100. Туберкулинді Манту сынамасы инфекциялық аллергияны да, вакцинадан кейінгі аллергияны да анықтайды. Сараланған диагностика кезінде аллергия сипаты мынадай кешенде ескеріледі:</w:t>
      </w:r>
    </w:p>
    <w:bookmarkEnd w:id="255"/>
    <w:bookmarkStart w:name="z258" w:id="256"/>
    <w:p>
      <w:pPr>
        <w:spacing w:after="0"/>
        <w:ind w:left="0"/>
        <w:jc w:val="both"/>
      </w:pPr>
      <w:r>
        <w:rPr>
          <w:rFonts w:ascii="Times New Roman"/>
          <w:b w:val="false"/>
          <w:i w:val="false"/>
          <w:color w:val="000000"/>
          <w:sz w:val="28"/>
        </w:rPr>
        <w:t>
      1) оң туберкулинді реакцияның динамикасы және қарқындылығы;</w:t>
      </w:r>
    </w:p>
    <w:bookmarkEnd w:id="256"/>
    <w:bookmarkStart w:name="z259" w:id="257"/>
    <w:p>
      <w:pPr>
        <w:spacing w:after="0"/>
        <w:ind w:left="0"/>
        <w:jc w:val="both"/>
      </w:pPr>
      <w:r>
        <w:rPr>
          <w:rFonts w:ascii="Times New Roman"/>
          <w:b w:val="false"/>
          <w:i w:val="false"/>
          <w:color w:val="000000"/>
          <w:sz w:val="28"/>
        </w:rPr>
        <w:t>
      2) БЦЖ вакцинадан кейінгі тыртықтардың болуы және көлемі;</w:t>
      </w:r>
    </w:p>
    <w:bookmarkEnd w:id="257"/>
    <w:bookmarkStart w:name="z260" w:id="258"/>
    <w:p>
      <w:pPr>
        <w:spacing w:after="0"/>
        <w:ind w:left="0"/>
        <w:jc w:val="both"/>
      </w:pPr>
      <w:r>
        <w:rPr>
          <w:rFonts w:ascii="Times New Roman"/>
          <w:b w:val="false"/>
          <w:i w:val="false"/>
          <w:color w:val="000000"/>
          <w:sz w:val="28"/>
        </w:rPr>
        <w:t>
      3) БЦЖ вакцинасын еккеннен кейін өткен мерзім (5 жасқа дейінгі 5-11 мм папулаларының мөлшері бар, күмәнді немесе оң реакция, вакцинадан кейін аллергияның болуын жоққа шығармайды);</w:t>
      </w:r>
    </w:p>
    <w:bookmarkEnd w:id="258"/>
    <w:bookmarkStart w:name="z261" w:id="259"/>
    <w:p>
      <w:pPr>
        <w:spacing w:after="0"/>
        <w:ind w:left="0"/>
        <w:jc w:val="both"/>
      </w:pPr>
      <w:r>
        <w:rPr>
          <w:rFonts w:ascii="Times New Roman"/>
          <w:b w:val="false"/>
          <w:i w:val="false"/>
          <w:color w:val="000000"/>
          <w:sz w:val="28"/>
        </w:rPr>
        <w:t>
      4) туберкулезі бар науқастың қарым-қатынаста болуы немесе болмауы;</w:t>
      </w:r>
    </w:p>
    <w:bookmarkEnd w:id="259"/>
    <w:bookmarkStart w:name="z262" w:id="260"/>
    <w:p>
      <w:pPr>
        <w:spacing w:after="0"/>
        <w:ind w:left="0"/>
        <w:jc w:val="both"/>
      </w:pPr>
      <w:r>
        <w:rPr>
          <w:rFonts w:ascii="Times New Roman"/>
          <w:b w:val="false"/>
          <w:i w:val="false"/>
          <w:color w:val="000000"/>
          <w:sz w:val="28"/>
        </w:rPr>
        <w:t>
      5) аурудың клиникалық белгілерінің болуы.</w:t>
      </w:r>
    </w:p>
    <w:bookmarkEnd w:id="260"/>
    <w:bookmarkStart w:name="z263" w:id="261"/>
    <w:p>
      <w:pPr>
        <w:spacing w:after="0"/>
        <w:ind w:left="0"/>
        <w:jc w:val="both"/>
      </w:pPr>
      <w:r>
        <w:rPr>
          <w:rFonts w:ascii="Times New Roman"/>
          <w:b w:val="false"/>
          <w:i w:val="false"/>
          <w:color w:val="000000"/>
          <w:sz w:val="28"/>
        </w:rPr>
        <w:t>
      101. Күмәнді немесе оң реакция вакцинадан кейінгі аллергияны 5-11 мм мөлшері бар папулалары сипаттайды.</w:t>
      </w:r>
    </w:p>
    <w:bookmarkEnd w:id="261"/>
    <w:bookmarkStart w:name="z264" w:id="262"/>
    <w:p>
      <w:pPr>
        <w:spacing w:after="0"/>
        <w:ind w:left="0"/>
        <w:jc w:val="both"/>
      </w:pPr>
      <w:r>
        <w:rPr>
          <w:rFonts w:ascii="Times New Roman"/>
          <w:b w:val="false"/>
          <w:i w:val="false"/>
          <w:color w:val="000000"/>
          <w:sz w:val="28"/>
        </w:rPr>
        <w:t>
      102. Гиперергиялық реакциялар вакцинадан кейінгі аллергияға жатпайды.</w:t>
      </w:r>
    </w:p>
    <w:bookmarkEnd w:id="262"/>
    <w:bookmarkStart w:name="z265" w:id="263"/>
    <w:p>
      <w:pPr>
        <w:spacing w:after="0"/>
        <w:ind w:left="0"/>
        <w:jc w:val="both"/>
      </w:pPr>
      <w:r>
        <w:rPr>
          <w:rFonts w:ascii="Times New Roman"/>
          <w:b w:val="false"/>
          <w:i w:val="false"/>
          <w:color w:val="000000"/>
          <w:sz w:val="28"/>
        </w:rPr>
        <w:t>
      103. Аллергиялық бағыты бар балаларға алдын ала гипосенсибилизация (сынаманы қойғанға дейін 5 және 2 күнге дейін Манту сынамасының аясында 2 күн), инфекция ошақтарын санациялау, дегельминизация жүргізіледі.</w:t>
      </w:r>
    </w:p>
    <w:bookmarkEnd w:id="263"/>
    <w:bookmarkStart w:name="z266" w:id="264"/>
    <w:p>
      <w:pPr>
        <w:spacing w:after="0"/>
        <w:ind w:left="0"/>
        <w:jc w:val="both"/>
      </w:pPr>
      <w:r>
        <w:rPr>
          <w:rFonts w:ascii="Times New Roman"/>
          <w:b w:val="false"/>
          <w:i w:val="false"/>
          <w:color w:val="000000"/>
          <w:sz w:val="28"/>
        </w:rPr>
        <w:t>
      104. МСАК көрсететін ұйымының фтизиатр-дәрігеріне:</w:t>
      </w:r>
    </w:p>
    <w:bookmarkEnd w:id="264"/>
    <w:bookmarkStart w:name="z267" w:id="265"/>
    <w:p>
      <w:pPr>
        <w:spacing w:after="0"/>
        <w:ind w:left="0"/>
        <w:jc w:val="both"/>
      </w:pPr>
      <w:r>
        <w:rPr>
          <w:rFonts w:ascii="Times New Roman"/>
          <w:b w:val="false"/>
          <w:i w:val="false"/>
          <w:color w:val="000000"/>
          <w:sz w:val="28"/>
        </w:rPr>
        <w:t>
      1) алғаш айқындалған оң туберкулин реакциясы бар;</w:t>
      </w:r>
    </w:p>
    <w:bookmarkEnd w:id="265"/>
    <w:bookmarkStart w:name="z268" w:id="266"/>
    <w:p>
      <w:pPr>
        <w:spacing w:after="0"/>
        <w:ind w:left="0"/>
        <w:jc w:val="both"/>
      </w:pPr>
      <w:r>
        <w:rPr>
          <w:rFonts w:ascii="Times New Roman"/>
          <w:b w:val="false"/>
          <w:i w:val="false"/>
          <w:color w:val="000000"/>
          <w:sz w:val="28"/>
        </w:rPr>
        <w:t>
      2) гиперергиялық туберкулин реакциясы бар;</w:t>
      </w:r>
    </w:p>
    <w:bookmarkEnd w:id="266"/>
    <w:bookmarkStart w:name="z269" w:id="267"/>
    <w:p>
      <w:pPr>
        <w:spacing w:after="0"/>
        <w:ind w:left="0"/>
        <w:jc w:val="both"/>
      </w:pPr>
      <w:r>
        <w:rPr>
          <w:rFonts w:ascii="Times New Roman"/>
          <w:b w:val="false"/>
          <w:i w:val="false"/>
          <w:color w:val="000000"/>
          <w:sz w:val="28"/>
        </w:rPr>
        <w:t>
      3) туберкулин сезімталдығының 6 мм және одан жоғарыға өсуі бар;</w:t>
      </w:r>
    </w:p>
    <w:bookmarkEnd w:id="267"/>
    <w:bookmarkStart w:name="z270" w:id="268"/>
    <w:p>
      <w:pPr>
        <w:spacing w:after="0"/>
        <w:ind w:left="0"/>
        <w:jc w:val="both"/>
      </w:pPr>
      <w:r>
        <w:rPr>
          <w:rFonts w:ascii="Times New Roman"/>
          <w:b w:val="false"/>
          <w:i w:val="false"/>
          <w:color w:val="000000"/>
          <w:sz w:val="28"/>
        </w:rPr>
        <w:t>
      4) көлемі 12 мм және одан астам инфильтраты бар балалар жіберіледі.</w:t>
      </w:r>
    </w:p>
    <w:bookmarkEnd w:id="268"/>
    <w:bookmarkStart w:name="z271" w:id="269"/>
    <w:p>
      <w:pPr>
        <w:spacing w:after="0"/>
        <w:ind w:left="0"/>
        <w:jc w:val="both"/>
      </w:pPr>
      <w:r>
        <w:rPr>
          <w:rFonts w:ascii="Times New Roman"/>
          <w:b w:val="false"/>
          <w:i w:val="false"/>
          <w:color w:val="000000"/>
          <w:sz w:val="28"/>
        </w:rPr>
        <w:t>
      105. МСАК көрсететін ұйымның фтизиатр-дәрігері туберкулин оң балаларға консультация береді, көрсетілімдер бойынша қосымша тексеру жүргізеді және кең спектрлі антибиотиктермен емдеуді тағайындауға көрсетілімдерді айқындайды. Туберкулині оң адамдарды толық зерттеп-қараудың бүкіл кезеңі қалалар мен аудан орталықтарының тұрғындары үшін 2 аптадан, ауылдық жерлер үшін 1 айдан аспайды.</w:t>
      </w:r>
    </w:p>
    <w:bookmarkEnd w:id="269"/>
    <w:bookmarkStart w:name="z272" w:id="270"/>
    <w:p>
      <w:pPr>
        <w:spacing w:after="0"/>
        <w:ind w:left="0"/>
        <w:jc w:val="both"/>
      </w:pPr>
      <w:r>
        <w:rPr>
          <w:rFonts w:ascii="Times New Roman"/>
          <w:b w:val="false"/>
          <w:i w:val="false"/>
          <w:color w:val="000000"/>
          <w:sz w:val="28"/>
        </w:rPr>
        <w:t>
      106. Туберкулин микобактериясын жұқтырғандардың қатарына Манту сынамасы бойынша туберкулинге сезімталдық динамикасы туралы дәлелді ақпарат болған кезде, мына адамдар жатқызылады:</w:t>
      </w:r>
    </w:p>
    <w:bookmarkEnd w:id="270"/>
    <w:bookmarkStart w:name="z273" w:id="271"/>
    <w:p>
      <w:pPr>
        <w:spacing w:after="0"/>
        <w:ind w:left="0"/>
        <w:jc w:val="both"/>
      </w:pPr>
      <w:r>
        <w:rPr>
          <w:rFonts w:ascii="Times New Roman"/>
          <w:b w:val="false"/>
          <w:i w:val="false"/>
          <w:color w:val="000000"/>
          <w:sz w:val="28"/>
        </w:rPr>
        <w:t>
      1) алғаш рет анықталған оң реакция (көлемі 5 мм және одан үлкен папула), БЦЖ вакцинасымен вакцинациялауға байланыссыз (туберкулин сынамасының виражы);</w:t>
      </w:r>
    </w:p>
    <w:bookmarkEnd w:id="271"/>
    <w:bookmarkStart w:name="z274" w:id="272"/>
    <w:p>
      <w:pPr>
        <w:spacing w:after="0"/>
        <w:ind w:left="0"/>
        <w:jc w:val="both"/>
      </w:pPr>
      <w:r>
        <w:rPr>
          <w:rFonts w:ascii="Times New Roman"/>
          <w:b w:val="false"/>
          <w:i w:val="false"/>
          <w:color w:val="000000"/>
          <w:sz w:val="28"/>
        </w:rPr>
        <w:t>
      2) тұрақты (4-5 жыл бойы) сақталатын көлемі 12 мм және одан үлкен көлемді инфильтрат түріндегі реакция;</w:t>
      </w:r>
    </w:p>
    <w:bookmarkEnd w:id="272"/>
    <w:bookmarkStart w:name="z275" w:id="273"/>
    <w:p>
      <w:pPr>
        <w:spacing w:after="0"/>
        <w:ind w:left="0"/>
        <w:jc w:val="both"/>
      </w:pPr>
      <w:r>
        <w:rPr>
          <w:rFonts w:ascii="Times New Roman"/>
          <w:b w:val="false"/>
          <w:i w:val="false"/>
          <w:color w:val="000000"/>
          <w:sz w:val="28"/>
        </w:rPr>
        <w:t>
      3) 1 жыл ішінде туберкулинге сезімталдықтың күрт күшеюі (6 мм және одан астам) (туберкулин сынамасы оң әсері бар балаларда).</w:t>
      </w:r>
    </w:p>
    <w:bookmarkEnd w:id="273"/>
    <w:bookmarkStart w:name="z276" w:id="274"/>
    <w:p>
      <w:pPr>
        <w:spacing w:after="0"/>
        <w:ind w:left="0"/>
        <w:jc w:val="both"/>
      </w:pPr>
      <w:r>
        <w:rPr>
          <w:rFonts w:ascii="Times New Roman"/>
          <w:b w:val="false"/>
          <w:i w:val="false"/>
          <w:color w:val="000000"/>
          <w:sz w:val="28"/>
        </w:rPr>
        <w:t>
      107. Манту сынамасына оң реакция алғаш айқындалған балалардың жұқтыру көзін айқындау мақсатында туберкулезге ата-аналары және бірге тұратын адамдармен бірге барлығы зерттеп-қаралады.</w:t>
      </w:r>
    </w:p>
    <w:bookmarkEnd w:id="274"/>
    <w:bookmarkStart w:name="z277" w:id="275"/>
    <w:p>
      <w:pPr>
        <w:spacing w:after="0"/>
        <w:ind w:left="0"/>
        <w:jc w:val="both"/>
      </w:pPr>
      <w:r>
        <w:rPr>
          <w:rFonts w:ascii="Times New Roman"/>
          <w:b w:val="false"/>
          <w:i w:val="false"/>
          <w:color w:val="000000"/>
          <w:sz w:val="28"/>
        </w:rPr>
        <w:t>
      108. Туберкулин сезімталдығының этиологиясын белгілеу мақсатында сараланған диагностика жүргізу кезінде, МСАК көрсететін ұйымдарда басқа білегіне туберкулезді рекомбинантты аллергені бар сынама қойылады.</w:t>
      </w:r>
    </w:p>
    <w:bookmarkEnd w:id="275"/>
    <w:bookmarkStart w:name="z278" w:id="276"/>
    <w:p>
      <w:pPr>
        <w:spacing w:after="0"/>
        <w:ind w:left="0"/>
        <w:jc w:val="both"/>
      </w:pPr>
      <w:r>
        <w:rPr>
          <w:rFonts w:ascii="Times New Roman"/>
          <w:b w:val="false"/>
          <w:i w:val="false"/>
          <w:color w:val="000000"/>
          <w:sz w:val="28"/>
        </w:rPr>
        <w:t>
      109. Алғаш рет тексергенде Манту сынамасы теріс нәтижесі бар қарым-қатынаста болған балаларға сынама 8-10 аптадан кейін қайта жасалады.</w:t>
      </w:r>
    </w:p>
    <w:bookmarkEnd w:id="276"/>
    <w:bookmarkStart w:name="z279" w:id="277"/>
    <w:p>
      <w:pPr>
        <w:spacing w:after="0"/>
        <w:ind w:left="0"/>
        <w:jc w:val="both"/>
      </w:pPr>
      <w:r>
        <w:rPr>
          <w:rFonts w:ascii="Times New Roman"/>
          <w:b w:val="false"/>
          <w:i w:val="false"/>
          <w:color w:val="000000"/>
          <w:sz w:val="28"/>
        </w:rPr>
        <w:t>
      110. Туберкулезді рекомбинантты аллерген препараты Манту сынамасы оң болған жағдайда МСАК ұйымдарда қолданылады:</w:t>
      </w:r>
    </w:p>
    <w:bookmarkEnd w:id="277"/>
    <w:bookmarkStart w:name="z280" w:id="278"/>
    <w:p>
      <w:pPr>
        <w:spacing w:after="0"/>
        <w:ind w:left="0"/>
        <w:jc w:val="both"/>
      </w:pPr>
      <w:r>
        <w:rPr>
          <w:rFonts w:ascii="Times New Roman"/>
          <w:b w:val="false"/>
          <w:i w:val="false"/>
          <w:color w:val="000000"/>
          <w:sz w:val="28"/>
        </w:rPr>
        <w:t>
      1) туберкулез инфекциясын анықтау үшін;</w:t>
      </w:r>
    </w:p>
    <w:bookmarkEnd w:id="278"/>
    <w:bookmarkStart w:name="z281" w:id="279"/>
    <w:p>
      <w:pPr>
        <w:spacing w:after="0"/>
        <w:ind w:left="0"/>
        <w:jc w:val="both"/>
      </w:pPr>
      <w:r>
        <w:rPr>
          <w:rFonts w:ascii="Times New Roman"/>
          <w:b w:val="false"/>
          <w:i w:val="false"/>
          <w:color w:val="000000"/>
          <w:sz w:val="28"/>
        </w:rPr>
        <w:t>
      2) туберкулезді басқа туберкулез емес аурулардан саралап диагностикалау үшін;</w:t>
      </w:r>
    </w:p>
    <w:bookmarkEnd w:id="279"/>
    <w:bookmarkStart w:name="z282" w:id="280"/>
    <w:p>
      <w:pPr>
        <w:spacing w:after="0"/>
        <w:ind w:left="0"/>
        <w:jc w:val="both"/>
      </w:pPr>
      <w:r>
        <w:rPr>
          <w:rFonts w:ascii="Times New Roman"/>
          <w:b w:val="false"/>
          <w:i w:val="false"/>
          <w:color w:val="000000"/>
          <w:sz w:val="28"/>
        </w:rPr>
        <w:t>
      3) вакцинациядан кейінгі және инфекциялық аллергияны саралап диагностикалау үшін;</w:t>
      </w:r>
    </w:p>
    <w:bookmarkEnd w:id="280"/>
    <w:bookmarkStart w:name="z283" w:id="281"/>
    <w:p>
      <w:pPr>
        <w:spacing w:after="0"/>
        <w:ind w:left="0"/>
        <w:jc w:val="both"/>
      </w:pPr>
      <w:r>
        <w:rPr>
          <w:rFonts w:ascii="Times New Roman"/>
          <w:b w:val="false"/>
          <w:i w:val="false"/>
          <w:color w:val="000000"/>
          <w:sz w:val="28"/>
        </w:rPr>
        <w:t>
      4) туберкулез процесінің белсенділігін анықтау үшін.</w:t>
      </w:r>
    </w:p>
    <w:bookmarkEnd w:id="281"/>
    <w:bookmarkStart w:name="z284" w:id="282"/>
    <w:p>
      <w:pPr>
        <w:spacing w:after="0"/>
        <w:ind w:left="0"/>
        <w:jc w:val="both"/>
      </w:pPr>
      <w:r>
        <w:rPr>
          <w:rFonts w:ascii="Times New Roman"/>
          <w:b w:val="false"/>
          <w:i w:val="false"/>
          <w:color w:val="000000"/>
          <w:sz w:val="28"/>
        </w:rPr>
        <w:t>
      111. Туберкулезді рекомбинантты аллерген БЦЖ вакцинамен ревакцинацияға (вакцинацияға) іріктеу үшін пайдаланылмайды.</w:t>
      </w:r>
    </w:p>
    <w:bookmarkEnd w:id="282"/>
    <w:bookmarkStart w:name="z285" w:id="283"/>
    <w:p>
      <w:pPr>
        <w:spacing w:after="0"/>
        <w:ind w:left="0"/>
        <w:jc w:val="both"/>
      </w:pPr>
      <w:r>
        <w:rPr>
          <w:rFonts w:ascii="Times New Roman"/>
          <w:b w:val="false"/>
          <w:i w:val="false"/>
          <w:color w:val="000000"/>
          <w:sz w:val="28"/>
        </w:rPr>
        <w:t>
      112. Туберкулезді рекомбинантты аллергенге реакция:</w:t>
      </w:r>
    </w:p>
    <w:bookmarkEnd w:id="283"/>
    <w:bookmarkStart w:name="z286" w:id="284"/>
    <w:p>
      <w:pPr>
        <w:spacing w:after="0"/>
        <w:ind w:left="0"/>
        <w:jc w:val="both"/>
      </w:pPr>
      <w:r>
        <w:rPr>
          <w:rFonts w:ascii="Times New Roman"/>
          <w:b w:val="false"/>
          <w:i w:val="false"/>
          <w:color w:val="000000"/>
          <w:sz w:val="28"/>
        </w:rPr>
        <w:t>
      1) теріс – инфильтраттың (папуланың) және гиперемияның толық болмауы немесе инемен шаншу (көлемі 2-3 мм гематома немесе көгеру түрінде) реакциясының болуы;</w:t>
      </w:r>
    </w:p>
    <w:bookmarkEnd w:id="284"/>
    <w:bookmarkStart w:name="z287" w:id="285"/>
    <w:p>
      <w:pPr>
        <w:spacing w:after="0"/>
        <w:ind w:left="0"/>
        <w:jc w:val="both"/>
      </w:pPr>
      <w:r>
        <w:rPr>
          <w:rFonts w:ascii="Times New Roman"/>
          <w:b w:val="false"/>
          <w:i w:val="false"/>
          <w:color w:val="000000"/>
          <w:sz w:val="28"/>
        </w:rPr>
        <w:t>
      2) күмәнді – инфильтратсыз кез-келген өлшемдегі гиперемия болған кезде;</w:t>
      </w:r>
    </w:p>
    <w:bookmarkEnd w:id="285"/>
    <w:bookmarkStart w:name="z288" w:id="286"/>
    <w:p>
      <w:pPr>
        <w:spacing w:after="0"/>
        <w:ind w:left="0"/>
        <w:jc w:val="both"/>
      </w:pPr>
      <w:r>
        <w:rPr>
          <w:rFonts w:ascii="Times New Roman"/>
          <w:b w:val="false"/>
          <w:i w:val="false"/>
          <w:color w:val="000000"/>
          <w:sz w:val="28"/>
        </w:rPr>
        <w:t>
      3) оң – кез-келген өлшемдегі инфильтрат (папула) болған кезде. 15 мм және одан астам инфильтрат болған кезде, сондай-ақ везикула-некроздық өзгерістер және (немесе) инфильтрат өлшеміне қарамастан, лимфангоит, лимфаденит гиперергиялық реакция ретінде қарастырылады.</w:t>
      </w:r>
    </w:p>
    <w:bookmarkEnd w:id="286"/>
    <w:bookmarkStart w:name="z289" w:id="287"/>
    <w:p>
      <w:pPr>
        <w:spacing w:after="0"/>
        <w:ind w:left="0"/>
        <w:jc w:val="both"/>
      </w:pPr>
      <w:r>
        <w:rPr>
          <w:rFonts w:ascii="Times New Roman"/>
          <w:b w:val="false"/>
          <w:i w:val="false"/>
          <w:color w:val="000000"/>
          <w:sz w:val="28"/>
        </w:rPr>
        <w:t xml:space="preserve">
      113. Жергілікті туберкулез жоққа шығарылған жағдайда, алғаш рет Манту оң реакциясы бар балаларға "Туберкулез микобактериясының жұғуы алғаш рет айқындалған" диагнозы қойылады және олар осы Қағидалардың </w:t>
      </w:r>
      <w:r>
        <w:rPr>
          <w:rFonts w:ascii="Times New Roman"/>
          <w:b w:val="false"/>
          <w:i w:val="false"/>
          <w:color w:val="000000"/>
          <w:sz w:val="28"/>
        </w:rPr>
        <w:t>211-тармағының</w:t>
      </w:r>
      <w:r>
        <w:rPr>
          <w:rFonts w:ascii="Times New Roman"/>
          <w:b w:val="false"/>
          <w:i w:val="false"/>
          <w:color w:val="000000"/>
          <w:sz w:val="28"/>
        </w:rPr>
        <w:t xml:space="preserve"> 2) тармақшасына сәйкес диспансерлік топта бақыланады.</w:t>
      </w:r>
    </w:p>
    <w:bookmarkEnd w:id="287"/>
    <w:bookmarkStart w:name="z290" w:id="288"/>
    <w:p>
      <w:pPr>
        <w:spacing w:after="0"/>
        <w:ind w:left="0"/>
        <w:jc w:val="both"/>
      </w:pPr>
      <w:r>
        <w:rPr>
          <w:rFonts w:ascii="Times New Roman"/>
          <w:b w:val="false"/>
          <w:i w:val="false"/>
          <w:color w:val="000000"/>
          <w:sz w:val="28"/>
        </w:rPr>
        <w:t>
      114. Туберкулез микобактериясының жұғуы алғаш рет айқындалған адамдарға латентті туберкулез инфекциясын профилактикалық емдеуі туберкулезді рекомбинанттық аллергенге оң нәтиже болған кезде тағайындалады, теріс болған кезде жүргізілмейді.</w:t>
      </w:r>
    </w:p>
    <w:bookmarkEnd w:id="288"/>
    <w:bookmarkStart w:name="z291" w:id="289"/>
    <w:p>
      <w:pPr>
        <w:spacing w:after="0"/>
        <w:ind w:left="0"/>
        <w:jc w:val="both"/>
      </w:pPr>
      <w:r>
        <w:rPr>
          <w:rFonts w:ascii="Times New Roman"/>
          <w:b w:val="false"/>
          <w:i w:val="false"/>
          <w:color w:val="000000"/>
          <w:sz w:val="28"/>
        </w:rPr>
        <w:t>
      115. Туберкулинге және (немесе) туберкулезді рекомбинанттық аллергенге қайтадан гиперергиялық реакциясы бар адамдар шоғырланған туберкулезді процесті анықтау мақсатында жан-жақты қарап тексеріледі. Шоғырланған туберкулезді өзгерістер анықталмаған жағдайда, мұндай балалар диспансерлік есепке алуға және қайтадан латентті туберкулез инфекциясының профилактикалық емдеуі жүргізуге жатпайды.</w:t>
      </w:r>
    </w:p>
    <w:bookmarkEnd w:id="289"/>
    <w:bookmarkStart w:name="z292" w:id="290"/>
    <w:p>
      <w:pPr>
        <w:spacing w:after="0"/>
        <w:ind w:left="0"/>
        <w:jc w:val="both"/>
      </w:pPr>
      <w:r>
        <w:rPr>
          <w:rFonts w:ascii="Times New Roman"/>
          <w:b w:val="false"/>
          <w:i w:val="false"/>
          <w:color w:val="000000"/>
          <w:sz w:val="28"/>
        </w:rPr>
        <w:t>
      116. БЦЖ вакцинасымен ревакцинацияға балаларды іріктеу мақсатында 2 туберкулин бірлігі бар Манту сынамасы 6 жастағы балаларға (1-сынып) мектепте, оқу жылының бірінші айында (қыркүйек) жасалады. Бұл айда мектепте басқа екпелерді жүргізу уақытша тоқтатылады.</w:t>
      </w:r>
    </w:p>
    <w:bookmarkEnd w:id="290"/>
    <w:bookmarkStart w:name="z293" w:id="291"/>
    <w:p>
      <w:pPr>
        <w:spacing w:after="0"/>
        <w:ind w:left="0"/>
        <w:jc w:val="both"/>
      </w:pPr>
      <w:r>
        <w:rPr>
          <w:rFonts w:ascii="Times New Roman"/>
          <w:b w:val="false"/>
          <w:i w:val="false"/>
          <w:color w:val="000000"/>
          <w:sz w:val="28"/>
        </w:rPr>
        <w:t>
      117. Манту сынамасын қояр алдында екі айлық интервалды сақтау мақсатында дифтерия-сіреспе анатоксин және қызылша қызамық, эпидпаротит вакциналарымен ревакцинация оқу жылы басталар алдында екі ай бұрын жүргізіледі.</w:t>
      </w:r>
    </w:p>
    <w:bookmarkEnd w:id="291"/>
    <w:bookmarkStart w:name="z294" w:id="292"/>
    <w:p>
      <w:pPr>
        <w:spacing w:after="0"/>
        <w:ind w:left="0"/>
        <w:jc w:val="both"/>
      </w:pPr>
      <w:r>
        <w:rPr>
          <w:rFonts w:ascii="Times New Roman"/>
          <w:b w:val="false"/>
          <w:i w:val="false"/>
          <w:color w:val="000000"/>
          <w:sz w:val="28"/>
        </w:rPr>
        <w:t>
      118. "Туберкулез микробактериясының жұғуы алғаш айқындалған" диагнозы белгіленген балаларға басқа профилактикалық екпелер бақыланатын латентті туберкулез инфекциясының профилактикалық емдеуі аяқталғаннан кейін, науқастарға химиотерапияның толық курсы аяқталғаннан кейін жүргізіледі.</w:t>
      </w:r>
    </w:p>
    <w:bookmarkEnd w:id="292"/>
    <w:bookmarkStart w:name="z295" w:id="293"/>
    <w:p>
      <w:pPr>
        <w:spacing w:after="0"/>
        <w:ind w:left="0"/>
        <w:jc w:val="both"/>
      </w:pPr>
      <w:r>
        <w:rPr>
          <w:rFonts w:ascii="Times New Roman"/>
          <w:b w:val="false"/>
          <w:i w:val="false"/>
          <w:color w:val="000000"/>
          <w:sz w:val="28"/>
        </w:rPr>
        <w:t>
      119. Манту және туберкулезді рекомбинанттық аллерген сынамасын жұмысқа рұқсаты бар оқытылған медицина персоналы жүргізеді.</w:t>
      </w:r>
    </w:p>
    <w:bookmarkEnd w:id="293"/>
    <w:bookmarkStart w:name="z296" w:id="294"/>
    <w:p>
      <w:pPr>
        <w:spacing w:after="0"/>
        <w:ind w:left="0"/>
        <w:jc w:val="both"/>
      </w:pPr>
      <w:r>
        <w:rPr>
          <w:rFonts w:ascii="Times New Roman"/>
          <w:b w:val="false"/>
          <w:i w:val="false"/>
          <w:color w:val="000000"/>
          <w:sz w:val="28"/>
        </w:rPr>
        <w:t xml:space="preserve">
      120. Манту сынамасының және (немесе) туберкулезді рекомбинанттық аллерген нәтижелері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нысандар бойынша профилактикалық екпе картасында, баланың медициналық картасында, баланың даму сырқатнамасында жазылады онда:</w:t>
      </w:r>
    </w:p>
    <w:bookmarkEnd w:id="294"/>
    <w:bookmarkStart w:name="z297" w:id="295"/>
    <w:p>
      <w:pPr>
        <w:spacing w:after="0"/>
        <w:ind w:left="0"/>
        <w:jc w:val="both"/>
      </w:pPr>
      <w:r>
        <w:rPr>
          <w:rFonts w:ascii="Times New Roman"/>
          <w:b w:val="false"/>
          <w:i w:val="false"/>
          <w:color w:val="000000"/>
          <w:sz w:val="28"/>
        </w:rPr>
        <w:t>
      1) стандартты туберкулинді және (немесе) туберкулезді рекомбинанттық аллерген шығарған мекеме, сериясы, бақыланатын нөмірі мен оның жарамдылық мерзімі;</w:t>
      </w:r>
    </w:p>
    <w:bookmarkEnd w:id="295"/>
    <w:bookmarkStart w:name="z298" w:id="296"/>
    <w:p>
      <w:pPr>
        <w:spacing w:after="0"/>
        <w:ind w:left="0"/>
        <w:jc w:val="both"/>
      </w:pPr>
      <w:r>
        <w:rPr>
          <w:rFonts w:ascii="Times New Roman"/>
          <w:b w:val="false"/>
          <w:i w:val="false"/>
          <w:color w:val="000000"/>
          <w:sz w:val="28"/>
        </w:rPr>
        <w:t>
      2) туберкулин сынамасын және (немесе) туберкулезді рекомбинанттық аллергенді жүргізу күні;</w:t>
      </w:r>
    </w:p>
    <w:bookmarkEnd w:id="296"/>
    <w:bookmarkStart w:name="z299" w:id="297"/>
    <w:p>
      <w:pPr>
        <w:spacing w:after="0"/>
        <w:ind w:left="0"/>
        <w:jc w:val="both"/>
      </w:pPr>
      <w:r>
        <w:rPr>
          <w:rFonts w:ascii="Times New Roman"/>
          <w:b w:val="false"/>
          <w:i w:val="false"/>
          <w:color w:val="000000"/>
          <w:sz w:val="28"/>
        </w:rPr>
        <w:t>
      3) Манту сынамасының және (немесе) туберкулезді рекомбинанттық аллергені бар тестің инфильтрат және теріс – гипермия болмаған кезде, инфильтрат мөлшері түріндегі нәтиже белгіленеді.</w:t>
      </w:r>
    </w:p>
    <w:bookmarkEnd w:id="297"/>
    <w:bookmarkStart w:name="z300" w:id="298"/>
    <w:p>
      <w:pPr>
        <w:spacing w:after="0"/>
        <w:ind w:left="0"/>
        <w:jc w:val="both"/>
      </w:pPr>
      <w:r>
        <w:rPr>
          <w:rFonts w:ascii="Times New Roman"/>
          <w:b w:val="false"/>
          <w:i w:val="false"/>
          <w:color w:val="000000"/>
          <w:sz w:val="28"/>
        </w:rPr>
        <w:t>
      121. Манту және туберкулезді рекомбинанттық аллергені бар сынаманы қоюға қарсы көрсетілім:</w:t>
      </w:r>
    </w:p>
    <w:bookmarkEnd w:id="298"/>
    <w:bookmarkStart w:name="z301" w:id="299"/>
    <w:p>
      <w:pPr>
        <w:spacing w:after="0"/>
        <w:ind w:left="0"/>
        <w:jc w:val="both"/>
      </w:pPr>
      <w:r>
        <w:rPr>
          <w:rFonts w:ascii="Times New Roman"/>
          <w:b w:val="false"/>
          <w:i w:val="false"/>
          <w:color w:val="000000"/>
          <w:sz w:val="28"/>
        </w:rPr>
        <w:t>
      1) туберкулинге немесе туберкулезді рекомбинантты аллергенге жеке төзбеушілік;</w:t>
      </w:r>
    </w:p>
    <w:bookmarkEnd w:id="299"/>
    <w:bookmarkStart w:name="z302" w:id="300"/>
    <w:p>
      <w:pPr>
        <w:spacing w:after="0"/>
        <w:ind w:left="0"/>
        <w:jc w:val="both"/>
      </w:pPr>
      <w:r>
        <w:rPr>
          <w:rFonts w:ascii="Times New Roman"/>
          <w:b w:val="false"/>
          <w:i w:val="false"/>
          <w:color w:val="000000"/>
          <w:sz w:val="28"/>
        </w:rPr>
        <w:t>
      2) туберкулезге күмәнді жағдайларды қоспағанда, ушығу кезіңіндегі жіті, созылмалы инфекциялық және соматикалық аурулар;</w:t>
      </w:r>
    </w:p>
    <w:bookmarkEnd w:id="300"/>
    <w:bookmarkStart w:name="z303" w:id="301"/>
    <w:p>
      <w:pPr>
        <w:spacing w:after="0"/>
        <w:ind w:left="0"/>
        <w:jc w:val="both"/>
      </w:pPr>
      <w:r>
        <w:rPr>
          <w:rFonts w:ascii="Times New Roman"/>
          <w:b w:val="false"/>
          <w:i w:val="false"/>
          <w:color w:val="000000"/>
          <w:sz w:val="28"/>
        </w:rPr>
        <w:t>
      3) таралған тері аурулары;</w:t>
      </w:r>
    </w:p>
    <w:bookmarkEnd w:id="301"/>
    <w:bookmarkStart w:name="z304" w:id="302"/>
    <w:p>
      <w:pPr>
        <w:spacing w:after="0"/>
        <w:ind w:left="0"/>
        <w:jc w:val="both"/>
      </w:pPr>
      <w:r>
        <w:rPr>
          <w:rFonts w:ascii="Times New Roman"/>
          <w:b w:val="false"/>
          <w:i w:val="false"/>
          <w:color w:val="000000"/>
          <w:sz w:val="28"/>
        </w:rPr>
        <w:t>
      4) аллергиялық жай-күйлер (ушығу кезеңі);</w:t>
      </w:r>
    </w:p>
    <w:bookmarkEnd w:id="302"/>
    <w:bookmarkStart w:name="z305" w:id="303"/>
    <w:p>
      <w:pPr>
        <w:spacing w:after="0"/>
        <w:ind w:left="0"/>
        <w:jc w:val="both"/>
      </w:pPr>
      <w:r>
        <w:rPr>
          <w:rFonts w:ascii="Times New Roman"/>
          <w:b w:val="false"/>
          <w:i w:val="false"/>
          <w:color w:val="000000"/>
          <w:sz w:val="28"/>
        </w:rPr>
        <w:t>
      5) эпилепсия;</w:t>
      </w:r>
    </w:p>
    <w:bookmarkEnd w:id="303"/>
    <w:bookmarkStart w:name="z306" w:id="304"/>
    <w:p>
      <w:pPr>
        <w:spacing w:after="0"/>
        <w:ind w:left="0"/>
        <w:jc w:val="both"/>
      </w:pPr>
      <w:r>
        <w:rPr>
          <w:rFonts w:ascii="Times New Roman"/>
          <w:b w:val="false"/>
          <w:i w:val="false"/>
          <w:color w:val="000000"/>
          <w:sz w:val="28"/>
        </w:rPr>
        <w:t>
      6) ұжымдағы балалар инфекциясы бойынша карантин.</w:t>
      </w:r>
    </w:p>
    <w:bookmarkEnd w:id="304"/>
    <w:bookmarkStart w:name="z307" w:id="305"/>
    <w:p>
      <w:pPr>
        <w:spacing w:after="0"/>
        <w:ind w:left="0"/>
        <w:jc w:val="both"/>
      </w:pPr>
      <w:r>
        <w:rPr>
          <w:rFonts w:ascii="Times New Roman"/>
          <w:b w:val="false"/>
          <w:i w:val="false"/>
          <w:color w:val="000000"/>
          <w:sz w:val="28"/>
        </w:rPr>
        <w:t>
      122. Манту сынамасын аурудың барлық клиникалық симптомдары кеткеннен кейін, кемінде 2 айдан соң жасауға рұқсат етіледі.</w:t>
      </w:r>
    </w:p>
    <w:bookmarkEnd w:id="305"/>
    <w:bookmarkStart w:name="z308" w:id="306"/>
    <w:p>
      <w:pPr>
        <w:spacing w:after="0"/>
        <w:ind w:left="0"/>
        <w:jc w:val="both"/>
      </w:pPr>
      <w:r>
        <w:rPr>
          <w:rFonts w:ascii="Times New Roman"/>
          <w:b w:val="false"/>
          <w:i w:val="false"/>
          <w:color w:val="000000"/>
          <w:sz w:val="28"/>
        </w:rPr>
        <w:t>
      123. Қарсы көрсетілімді айқындау мақсатында дәрігер (дәрігер жоқ жерде мейіргер) Манту сынамасын қояр алдында медициналық құжаттаманы зерделейді, сауаланама жүргізеді және қарап-тексереді.</w:t>
      </w:r>
    </w:p>
    <w:bookmarkEnd w:id="306"/>
    <w:bookmarkStart w:name="z309" w:id="307"/>
    <w:p>
      <w:pPr>
        <w:spacing w:after="0"/>
        <w:ind w:left="0"/>
        <w:jc w:val="both"/>
      </w:pPr>
      <w:r>
        <w:rPr>
          <w:rFonts w:ascii="Times New Roman"/>
          <w:b w:val="false"/>
          <w:i w:val="false"/>
          <w:color w:val="000000"/>
          <w:sz w:val="28"/>
        </w:rPr>
        <w:t>
      124. Балалар инфекциясы бойынша карантин бар балалар ұжымдарында Манту және туберкулезді рекомбинанттық аллергені бар сынама жүргізуге рұқсат етілмейді (карантин алынғаннан кейін жүргізіледі).</w:t>
      </w:r>
    </w:p>
    <w:bookmarkEnd w:id="307"/>
    <w:bookmarkStart w:name="z310" w:id="308"/>
    <w:p>
      <w:pPr>
        <w:spacing w:after="0"/>
        <w:ind w:left="0"/>
        <w:jc w:val="both"/>
      </w:pPr>
      <w:r>
        <w:rPr>
          <w:rFonts w:ascii="Times New Roman"/>
          <w:b w:val="false"/>
          <w:i w:val="false"/>
          <w:color w:val="000000"/>
          <w:sz w:val="28"/>
        </w:rPr>
        <w:t>
      125. Туберкулинді Манту сынамасын және (немесе) туберкулезді рекомбинанттық аллергенді сынама үйде жасалмайды.</w:t>
      </w:r>
    </w:p>
    <w:bookmarkEnd w:id="308"/>
    <w:bookmarkStart w:name="z311" w:id="309"/>
    <w:p>
      <w:pPr>
        <w:spacing w:after="0"/>
        <w:ind w:left="0"/>
        <w:jc w:val="both"/>
      </w:pPr>
      <w:r>
        <w:rPr>
          <w:rFonts w:ascii="Times New Roman"/>
          <w:b w:val="false"/>
          <w:i w:val="false"/>
          <w:color w:val="000000"/>
          <w:sz w:val="28"/>
        </w:rPr>
        <w:t>
      126. Тәуекел тобының балаларына туберкулин диагностикасы әртүрлі екпелерге қарсы профилактикалық екпе жүргізгенге дейін жоспарланады. Манту сынамасы мен басқа да профилактикалық екпелердің арасындағы интервал кемінде 2 айды құрайды.</w:t>
      </w:r>
    </w:p>
    <w:bookmarkEnd w:id="309"/>
    <w:bookmarkStart w:name="z312" w:id="310"/>
    <w:p>
      <w:pPr>
        <w:spacing w:after="0"/>
        <w:ind w:left="0"/>
        <w:jc w:val="both"/>
      </w:pPr>
      <w:r>
        <w:rPr>
          <w:rFonts w:ascii="Times New Roman"/>
          <w:b w:val="false"/>
          <w:i w:val="false"/>
          <w:color w:val="000000"/>
          <w:sz w:val="28"/>
        </w:rPr>
        <w:t>
      127. Туберкулезбен ауыратын науқастармен қарым-қатынаста болған балаларға Манту және (немесе) туберкулезді рекомбинанттық аллергені бар сынама МСАК көрсететін ұйымдарында жүргізіледі.</w:t>
      </w:r>
    </w:p>
    <w:bookmarkEnd w:id="310"/>
    <w:bookmarkStart w:name="z313" w:id="311"/>
    <w:p>
      <w:pPr>
        <w:spacing w:after="0"/>
        <w:ind w:left="0"/>
        <w:jc w:val="both"/>
      </w:pPr>
      <w:r>
        <w:rPr>
          <w:rFonts w:ascii="Times New Roman"/>
          <w:b w:val="false"/>
          <w:i w:val="false"/>
          <w:color w:val="000000"/>
          <w:sz w:val="28"/>
        </w:rPr>
        <w:t>
      128. Манту сынамасы АИТВ жұқтырған балаларға міндетті емес, өйткені күдікті де немесе күмәнді реакция туберкулез микробактериясын жұқтыруын немесе белсенді туберкулез процесінің болуын жоққа шығармайды.</w:t>
      </w:r>
    </w:p>
    <w:bookmarkEnd w:id="311"/>
    <w:bookmarkStart w:name="z314" w:id="312"/>
    <w:p>
      <w:pPr>
        <w:spacing w:after="0"/>
        <w:ind w:left="0"/>
        <w:jc w:val="both"/>
      </w:pPr>
      <w:r>
        <w:rPr>
          <w:rFonts w:ascii="Times New Roman"/>
          <w:b w:val="false"/>
          <w:i w:val="false"/>
          <w:color w:val="000000"/>
          <w:sz w:val="28"/>
        </w:rPr>
        <w:t>
      129. Білім беру ұйымдарында (мектеп, мектепке дейінгі балалар мекемелері) туберкулин диагностикасын МСАК көрсететін ұйымдардың басшысының бұйрығымен бекітілген балалар ұйымдарына шығу кестесіне сәйкес емхана мейіргері жүргізеді.</w:t>
      </w:r>
    </w:p>
    <w:bookmarkEnd w:id="312"/>
    <w:bookmarkStart w:name="z315" w:id="313"/>
    <w:p>
      <w:pPr>
        <w:spacing w:after="0"/>
        <w:ind w:left="0"/>
        <w:jc w:val="both"/>
      </w:pPr>
      <w:r>
        <w:rPr>
          <w:rFonts w:ascii="Times New Roman"/>
          <w:b w:val="false"/>
          <w:i w:val="false"/>
          <w:color w:val="000000"/>
          <w:sz w:val="28"/>
        </w:rPr>
        <w:t>
      130. Ерте жастағы және мектепке дейінгі жастағы ұйымдастырылмаған балаларға Манту сынамасы МСАК көрсететін ұйымдарда жүргізіледі.</w:t>
      </w:r>
    </w:p>
    <w:bookmarkEnd w:id="313"/>
    <w:bookmarkStart w:name="z316" w:id="314"/>
    <w:p>
      <w:pPr>
        <w:spacing w:after="0"/>
        <w:ind w:left="0"/>
        <w:jc w:val="both"/>
      </w:pPr>
      <w:r>
        <w:rPr>
          <w:rFonts w:ascii="Times New Roman"/>
          <w:b w:val="false"/>
          <w:i w:val="false"/>
          <w:color w:val="000000"/>
          <w:sz w:val="28"/>
        </w:rPr>
        <w:t>
      131. Манту және (немесе) туберкулезді рекомбинанттық аллергені бар сынаманы жасаудың әдістемелік нұсқамасын МСАК көрсететін ұйымдарының фтизиопедиатр дәрігері жүргізеді.</w:t>
      </w:r>
    </w:p>
    <w:bookmarkEnd w:id="314"/>
    <w:bookmarkStart w:name="z317" w:id="315"/>
    <w:p>
      <w:pPr>
        <w:spacing w:after="0"/>
        <w:ind w:left="0"/>
        <w:jc w:val="both"/>
      </w:pPr>
      <w:r>
        <w:rPr>
          <w:rFonts w:ascii="Times New Roman"/>
          <w:b w:val="false"/>
          <w:i w:val="false"/>
          <w:color w:val="000000"/>
          <w:sz w:val="28"/>
        </w:rPr>
        <w:t xml:space="preserve">
      132. Фтизиопульмонологиялық ұйымдарда туберкулезді зертханалық диагностикалау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жүргізіледі.</w:t>
      </w:r>
    </w:p>
    <w:bookmarkEnd w:id="315"/>
    <w:bookmarkStart w:name="z318" w:id="316"/>
    <w:p>
      <w:pPr>
        <w:spacing w:after="0"/>
        <w:ind w:left="0"/>
        <w:jc w:val="both"/>
      </w:pPr>
      <w:r>
        <w:rPr>
          <w:rFonts w:ascii="Times New Roman"/>
          <w:b w:val="false"/>
          <w:i w:val="false"/>
          <w:color w:val="000000"/>
          <w:sz w:val="28"/>
        </w:rPr>
        <w:t>
      133. Фтизиопульмонологиялық ұйымдарда туберкулез диагнозын зертханалық растау мыналарды қамтиды: патологиялық материалдың екі порциясын зерттеу (бірінші порциядан сұйық ортаға егу, шөгіндіден микроскопия жүргізіледі, молекулярлық-генетикалық зерттеу: молекулярлық-генетикалық әдіс – МСАК көрсететін ұйымдарда теріс болған кезде, оң микроскопия кезінде – LPA немесе басқа молекулярлық-генетикалық әдіс; теріс микроскопия кезінде – Exіstatіon; екінші порциядан – тығыз ортаға егу және жағынды микроскопиясы жүргізіледі; рифампицинге көнбеушілік кезінде – туберкулезге қарсы препараттарға молекулярлық-генетикалық әдіс жүргізіледі).</w:t>
      </w:r>
    </w:p>
    <w:bookmarkEnd w:id="316"/>
    <w:bookmarkStart w:name="z319" w:id="317"/>
    <w:p>
      <w:pPr>
        <w:spacing w:after="0"/>
        <w:ind w:left="0"/>
        <w:jc w:val="both"/>
      </w:pPr>
      <w:r>
        <w:rPr>
          <w:rFonts w:ascii="Times New Roman"/>
          <w:b w:val="false"/>
          <w:i w:val="false"/>
          <w:color w:val="000000"/>
          <w:sz w:val="28"/>
        </w:rPr>
        <w:t>
      134. Туберкулезге күдік болған кезде зертханалық диагностика 4-қосымшаның 1-схемасына (Диагностика) сәйкес жүргізіледі. Сезімтал және дәрілерге көнбейтін туберкулез кезінде химиотерапияны бақылау 4-қосымшаның 2, 3-схемаларына сәйкес жүргізіледі.</w:t>
      </w:r>
    </w:p>
    <w:bookmarkEnd w:id="317"/>
    <w:bookmarkStart w:name="z320" w:id="318"/>
    <w:p>
      <w:pPr>
        <w:spacing w:after="0"/>
        <w:ind w:left="0"/>
        <w:jc w:val="both"/>
      </w:pPr>
      <w:r>
        <w:rPr>
          <w:rFonts w:ascii="Times New Roman"/>
          <w:b w:val="false"/>
          <w:i w:val="false"/>
          <w:color w:val="000000"/>
          <w:sz w:val="28"/>
        </w:rPr>
        <w:t xml:space="preserve">
      135. Дәрілік сезімталдыққа тест жүргізуге арналған туберкулезге қарсы препараттардың күрделі концентрациялары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айқындалады.</w:t>
      </w:r>
    </w:p>
    <w:bookmarkEnd w:id="318"/>
    <w:bookmarkStart w:name="z321" w:id="319"/>
    <w:p>
      <w:pPr>
        <w:spacing w:after="0"/>
        <w:ind w:left="0"/>
        <w:jc w:val="both"/>
      </w:pPr>
      <w:r>
        <w:rPr>
          <w:rFonts w:ascii="Times New Roman"/>
          <w:b w:val="false"/>
          <w:i w:val="false"/>
          <w:color w:val="000000"/>
          <w:sz w:val="28"/>
        </w:rPr>
        <w:t>
      136. Туберкулез және көптеген және ауқымды дәрілерге көнбейтін туберкулез диагнозын қоюды, барлық жағдайларды тіркеуді, емдеу тәсілі мен диспансерлік қадағалауды айқындауды орталықтандырылған дәрігерлік-консультативтік комиссия шешеді.</w:t>
      </w:r>
    </w:p>
    <w:bookmarkEnd w:id="319"/>
    <w:bookmarkStart w:name="z322" w:id="320"/>
    <w:p>
      <w:pPr>
        <w:spacing w:after="0"/>
        <w:ind w:left="0"/>
        <w:jc w:val="both"/>
      </w:pPr>
      <w:r>
        <w:rPr>
          <w:rFonts w:ascii="Times New Roman"/>
          <w:b w:val="false"/>
          <w:i w:val="false"/>
          <w:color w:val="000000"/>
          <w:sz w:val="28"/>
        </w:rPr>
        <w:t>
      137. Орталықтандырылған дәрігерлік-консультативтік комиссия республикалық және облыстық (қалалық) фтизиопульмонология орталықтарының жанынан консультативтік-диагностикалық бөлімдердің құрамында құрылады.</w:t>
      </w:r>
    </w:p>
    <w:bookmarkEnd w:id="320"/>
    <w:bookmarkStart w:name="z323" w:id="321"/>
    <w:p>
      <w:pPr>
        <w:spacing w:after="0"/>
        <w:ind w:left="0"/>
        <w:jc w:val="both"/>
      </w:pPr>
      <w:r>
        <w:rPr>
          <w:rFonts w:ascii="Times New Roman"/>
          <w:b w:val="false"/>
          <w:i w:val="false"/>
          <w:color w:val="000000"/>
          <w:sz w:val="28"/>
        </w:rPr>
        <w:t>
      138. Орталықтандырылған дәрігерлік-консультативтік комиссияның құрамына: төраға (фтизиопульмонологиялық ұйымның басшысы), төрағаның орынбасары, мүшелері (ұйымдастырушылық-әдістемелік бөлімнің, туберкулезбен, көптеген және ауқымды дәрілерге көнбейтін туберкулезбен ауыратын науқастарды, оның ішінде балаларды емдеуге арналған бөлімшелердің меңгерушілері, провизор (дәрілік үйлестіруші және хатшы) кіреді.</w:t>
      </w:r>
    </w:p>
    <w:bookmarkEnd w:id="321"/>
    <w:bookmarkStart w:name="z324" w:id="322"/>
    <w:p>
      <w:pPr>
        <w:spacing w:after="0"/>
        <w:ind w:left="0"/>
        <w:jc w:val="both"/>
      </w:pPr>
      <w:r>
        <w:rPr>
          <w:rFonts w:ascii="Times New Roman"/>
          <w:b w:val="false"/>
          <w:i w:val="false"/>
          <w:color w:val="000000"/>
          <w:sz w:val="28"/>
        </w:rPr>
        <w:t>
      139. Туберкулезбен ауыратын науқастардың медициналық құжаттамасын орталықтандырылған дәрігерлік-консультативтік комиссияның отырысына МСАК көрсететін ұйымның фтизиатр дәрігері, фтизиопульмонология орталығының стационарында болған жағдайда – емдеуші дәрігер ұсынады. Жағдайды талдау жағдайды ұсынуды, талқылауды және шешім қабылдауды қамтиды.</w:t>
      </w:r>
    </w:p>
    <w:bookmarkEnd w:id="322"/>
    <w:bookmarkStart w:name="z325" w:id="323"/>
    <w:p>
      <w:pPr>
        <w:spacing w:after="0"/>
        <w:ind w:left="0"/>
        <w:jc w:val="both"/>
      </w:pPr>
      <w:r>
        <w:rPr>
          <w:rFonts w:ascii="Times New Roman"/>
          <w:b w:val="false"/>
          <w:i w:val="false"/>
          <w:color w:val="000000"/>
          <w:sz w:val="28"/>
        </w:rPr>
        <w:t>
      140. Туберкулезбен ауыратын науқастардың нақты тұратын мекенжайы, оқу орны, әскери қызметін өтеу орны, түзету мекемесінде болуы ескеріле отырып, тұрақты тіркелген мекенжайына қатыссыз МСАК көрсететін ұйымдарға есепке және диспансерлік бақылауға алынады,.</w:t>
      </w:r>
    </w:p>
    <w:bookmarkEnd w:id="323"/>
    <w:bookmarkStart w:name="z326" w:id="324"/>
    <w:p>
      <w:pPr>
        <w:spacing w:after="0"/>
        <w:ind w:left="0"/>
        <w:jc w:val="both"/>
      </w:pPr>
      <w:r>
        <w:rPr>
          <w:rFonts w:ascii="Times New Roman"/>
          <w:b w:val="false"/>
          <w:i w:val="false"/>
          <w:color w:val="000000"/>
          <w:sz w:val="28"/>
        </w:rPr>
        <w:t>
      141. Туберкулез диагнозы бар науқастарды тіркеу екі санат бойынша жүзеге асырылады:</w:t>
      </w:r>
    </w:p>
    <w:bookmarkEnd w:id="324"/>
    <w:bookmarkStart w:name="z327" w:id="325"/>
    <w:p>
      <w:pPr>
        <w:spacing w:after="0"/>
        <w:ind w:left="0"/>
        <w:jc w:val="both"/>
      </w:pPr>
      <w:r>
        <w:rPr>
          <w:rFonts w:ascii="Times New Roman"/>
          <w:b w:val="false"/>
          <w:i w:val="false"/>
          <w:color w:val="000000"/>
          <w:sz w:val="28"/>
        </w:rPr>
        <w:t>
      1) сезімтал туберкулез – бактерия бөлетін немесе бактерия бөлмейтін өкпе және өкпеден тыс сезімтал туберкулездің барлық жаңа және қайталанған жағдайлары;</w:t>
      </w:r>
    </w:p>
    <w:bookmarkEnd w:id="325"/>
    <w:bookmarkStart w:name="z328" w:id="326"/>
    <w:p>
      <w:pPr>
        <w:spacing w:after="0"/>
        <w:ind w:left="0"/>
        <w:jc w:val="both"/>
      </w:pPr>
      <w:r>
        <w:rPr>
          <w:rFonts w:ascii="Times New Roman"/>
          <w:b w:val="false"/>
          <w:i w:val="false"/>
          <w:color w:val="000000"/>
          <w:sz w:val="28"/>
        </w:rPr>
        <w:t>
      2) дәрілерге көнбейтін туберкулез – дәрілерге көнбейтін туберкулезбен зертханалық расталған туберкулез жағдайлары.</w:t>
      </w:r>
    </w:p>
    <w:bookmarkEnd w:id="326"/>
    <w:bookmarkStart w:name="z329" w:id="327"/>
    <w:p>
      <w:pPr>
        <w:spacing w:after="0"/>
        <w:ind w:left="0"/>
        <w:jc w:val="both"/>
      </w:pPr>
      <w:r>
        <w:rPr>
          <w:rFonts w:ascii="Times New Roman"/>
          <w:b w:val="false"/>
          <w:i w:val="false"/>
          <w:color w:val="000000"/>
          <w:sz w:val="28"/>
        </w:rPr>
        <w:t>
      142. Тіркеу кезінде сезімтал туберкулез науқастары мынадай типтерге бөлінеді:</w:t>
      </w:r>
    </w:p>
    <w:bookmarkEnd w:id="327"/>
    <w:bookmarkStart w:name="z330" w:id="328"/>
    <w:p>
      <w:pPr>
        <w:spacing w:after="0"/>
        <w:ind w:left="0"/>
        <w:jc w:val="both"/>
      </w:pPr>
      <w:r>
        <w:rPr>
          <w:rFonts w:ascii="Times New Roman"/>
          <w:b w:val="false"/>
          <w:i w:val="false"/>
          <w:color w:val="000000"/>
          <w:sz w:val="28"/>
        </w:rPr>
        <w:t>
      1) "жаңа жағдай" - бұрын ешқашан туберкулезге қарсы препараттарды қабылдамаған немесе оларды бір айдан кем уақыт қабылдаған науқас;</w:t>
      </w:r>
    </w:p>
    <w:bookmarkEnd w:id="328"/>
    <w:bookmarkStart w:name="z331" w:id="329"/>
    <w:p>
      <w:pPr>
        <w:spacing w:after="0"/>
        <w:ind w:left="0"/>
        <w:jc w:val="both"/>
      </w:pPr>
      <w:r>
        <w:rPr>
          <w:rFonts w:ascii="Times New Roman"/>
          <w:b w:val="false"/>
          <w:i w:val="false"/>
          <w:color w:val="000000"/>
          <w:sz w:val="28"/>
        </w:rPr>
        <w:t>
      2) "рецидив" – бұрын бірінші қатардағы туберкулезге қарсы препараттармен емдеудің толық курсын қабылдап, "сауықты" немесе "ем аяқталды" деген ем нәтижесі анықталған науқаста кейіннен бактерия бөлу анықталған пациент;</w:t>
      </w:r>
    </w:p>
    <w:bookmarkEnd w:id="329"/>
    <w:bookmarkStart w:name="z332" w:id="330"/>
    <w:p>
      <w:pPr>
        <w:spacing w:after="0"/>
        <w:ind w:left="0"/>
        <w:jc w:val="both"/>
      </w:pPr>
      <w:r>
        <w:rPr>
          <w:rFonts w:ascii="Times New Roman"/>
          <w:b w:val="false"/>
          <w:i w:val="false"/>
          <w:color w:val="000000"/>
          <w:sz w:val="28"/>
        </w:rPr>
        <w:t>
      3) "сәтсіз ем" – бірінші қатардағы туберкулезге қарсы препараттармен бірінші немесе қайта жүргізілген емдеу курсы сәтсіз болған пациент;</w:t>
      </w:r>
    </w:p>
    <w:bookmarkEnd w:id="330"/>
    <w:bookmarkStart w:name="z333" w:id="331"/>
    <w:p>
      <w:pPr>
        <w:spacing w:after="0"/>
        <w:ind w:left="0"/>
        <w:jc w:val="both"/>
      </w:pPr>
      <w:r>
        <w:rPr>
          <w:rFonts w:ascii="Times New Roman"/>
          <w:b w:val="false"/>
          <w:i w:val="false"/>
          <w:color w:val="000000"/>
          <w:sz w:val="28"/>
        </w:rPr>
        <w:t>
      4) "үзілістен кейінгі ем" – қақырық микроскопиясының нәтижесі оң және емін 2 ай және одан да астам уақытқа үзгеннен кейін қайта бастаған пациент;</w:t>
      </w:r>
    </w:p>
    <w:bookmarkEnd w:id="331"/>
    <w:bookmarkStart w:name="z334" w:id="332"/>
    <w:p>
      <w:pPr>
        <w:spacing w:after="0"/>
        <w:ind w:left="0"/>
        <w:jc w:val="both"/>
      </w:pPr>
      <w:r>
        <w:rPr>
          <w:rFonts w:ascii="Times New Roman"/>
          <w:b w:val="false"/>
          <w:i w:val="false"/>
          <w:color w:val="000000"/>
          <w:sz w:val="28"/>
        </w:rPr>
        <w:t xml:space="preserve">
      5) "ауыстырылды" –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 бойынша туберкулезбен ауыратын науқасты аударуға жолдамамен және ол туберкулезбен науқас ретінде тіркелген амбулаториялық картасынан немесе сырқатнамасынан үзінді көшірмемен емдеу немесе емдеуді жалғастыру үшін басқа ұйымнан (мекемеден) келген пациент. Емдеу аяқталғаннан кейін оның нәтижесі бастапқы тіркеу ұйымына жіберіледі;</w:t>
      </w:r>
    </w:p>
    <w:bookmarkEnd w:id="332"/>
    <w:bookmarkStart w:name="z335" w:id="333"/>
    <w:p>
      <w:pPr>
        <w:spacing w:after="0"/>
        <w:ind w:left="0"/>
        <w:jc w:val="both"/>
      </w:pPr>
      <w:r>
        <w:rPr>
          <w:rFonts w:ascii="Times New Roman"/>
          <w:b w:val="false"/>
          <w:i w:val="false"/>
          <w:color w:val="000000"/>
          <w:sz w:val="28"/>
        </w:rPr>
        <w:t>
      6) "басқалар" – жоғарыда аталған типтерге сәйкес келмейтін туберкулездің барлық қайталанған түрлерін қамтиды (бактерия бөлмейтін өкпе туберкулезі мен өкпеден тыс туберкулез). Мұндай әрбір жағдай диагноз гистологиялық және/немесе бактериологиялық әдістермен дәлелдеуді талап етеді.</w:t>
      </w:r>
    </w:p>
    <w:bookmarkEnd w:id="333"/>
    <w:bookmarkStart w:name="z336" w:id="334"/>
    <w:p>
      <w:pPr>
        <w:spacing w:after="0"/>
        <w:ind w:left="0"/>
        <w:jc w:val="both"/>
      </w:pPr>
      <w:r>
        <w:rPr>
          <w:rFonts w:ascii="Times New Roman"/>
          <w:b w:val="false"/>
          <w:i w:val="false"/>
          <w:color w:val="000000"/>
          <w:sz w:val="28"/>
        </w:rPr>
        <w:t>
      143. Дәрілерге көнбейтін туберкулезбен ауыратын немесе оған күдікті науқастарды тіркеу мынадай жағдайларда жүзеге асырылады:</w:t>
      </w:r>
    </w:p>
    <w:bookmarkEnd w:id="334"/>
    <w:bookmarkStart w:name="z337" w:id="335"/>
    <w:p>
      <w:pPr>
        <w:spacing w:after="0"/>
        <w:ind w:left="0"/>
        <w:jc w:val="both"/>
      </w:pPr>
      <w:r>
        <w:rPr>
          <w:rFonts w:ascii="Times New Roman"/>
          <w:b w:val="false"/>
          <w:i w:val="false"/>
          <w:color w:val="000000"/>
          <w:sz w:val="28"/>
        </w:rPr>
        <w:t>
      1) зертханалық расталған рифампицинге көнбейтін туберкулезбен;</w:t>
      </w:r>
    </w:p>
    <w:bookmarkEnd w:id="335"/>
    <w:bookmarkStart w:name="z338" w:id="336"/>
    <w:p>
      <w:pPr>
        <w:spacing w:after="0"/>
        <w:ind w:left="0"/>
        <w:jc w:val="both"/>
      </w:pPr>
      <w:r>
        <w:rPr>
          <w:rFonts w:ascii="Times New Roman"/>
          <w:b w:val="false"/>
          <w:i w:val="false"/>
          <w:color w:val="000000"/>
          <w:sz w:val="28"/>
        </w:rPr>
        <w:t>
      2) көптеген дәрілерге көнбейтін, зертханалық расталған туберкулезбен;</w:t>
      </w:r>
    </w:p>
    <w:bookmarkEnd w:id="336"/>
    <w:bookmarkStart w:name="z339" w:id="337"/>
    <w:p>
      <w:pPr>
        <w:spacing w:after="0"/>
        <w:ind w:left="0"/>
        <w:jc w:val="both"/>
      </w:pPr>
      <w:r>
        <w:rPr>
          <w:rFonts w:ascii="Times New Roman"/>
          <w:b w:val="false"/>
          <w:i w:val="false"/>
          <w:color w:val="000000"/>
          <w:sz w:val="28"/>
        </w:rPr>
        <w:t>
      3) бірінші қатардағы препараттармен "сәтсіз ем" нәтижесі бар полирезистентті туберкулезбен (көптеген дәрілерге көнбейтін туберкулездің даму ықтималдығы жоғары);</w:t>
      </w:r>
    </w:p>
    <w:bookmarkEnd w:id="337"/>
    <w:bookmarkStart w:name="z340" w:id="338"/>
    <w:p>
      <w:pPr>
        <w:spacing w:after="0"/>
        <w:ind w:left="0"/>
        <w:jc w:val="both"/>
      </w:pPr>
      <w:r>
        <w:rPr>
          <w:rFonts w:ascii="Times New Roman"/>
          <w:b w:val="false"/>
          <w:i w:val="false"/>
          <w:color w:val="000000"/>
          <w:sz w:val="28"/>
        </w:rPr>
        <w:t>
      4) зертханалық расталған ауқымды дәрілерге көнбейтін және ауқымды дәрілерге көнбес бұрын туберкулезбен;</w:t>
      </w:r>
    </w:p>
    <w:bookmarkEnd w:id="338"/>
    <w:bookmarkStart w:name="z341" w:id="339"/>
    <w:p>
      <w:pPr>
        <w:spacing w:after="0"/>
        <w:ind w:left="0"/>
        <w:jc w:val="both"/>
      </w:pPr>
      <w:r>
        <w:rPr>
          <w:rFonts w:ascii="Times New Roman"/>
          <w:b w:val="false"/>
          <w:i w:val="false"/>
          <w:color w:val="000000"/>
          <w:sz w:val="28"/>
        </w:rPr>
        <w:t>
      5) екінші қатардағы туберкулезге қарсы қолданылатын дәрілермен жүргізілген ем сәтсіз болған (ауқымды дәрілерге көнбейтін туберкулездің даму ықтималдығы жоғары);</w:t>
      </w:r>
    </w:p>
    <w:bookmarkEnd w:id="339"/>
    <w:bookmarkStart w:name="z342" w:id="340"/>
    <w:p>
      <w:pPr>
        <w:spacing w:after="0"/>
        <w:ind w:left="0"/>
        <w:jc w:val="both"/>
      </w:pPr>
      <w:r>
        <w:rPr>
          <w:rFonts w:ascii="Times New Roman"/>
          <w:b w:val="false"/>
          <w:i w:val="false"/>
          <w:color w:val="000000"/>
          <w:sz w:val="28"/>
        </w:rPr>
        <w:t>
      6) алдыңғы емделу барысында көптеген дәрілерге көнбейтін туберкулез анықталған, бірақ бірінші немесе екінші қатардағы туберкулезге қарсы қолданылатын дәрілермен ем курсын "жазылды" немесе "ем аяқталды" нәтижелерімен аяқтаған пациенттерде ауру қайталанған жағдайда;</w:t>
      </w:r>
    </w:p>
    <w:bookmarkEnd w:id="340"/>
    <w:bookmarkStart w:name="z343" w:id="341"/>
    <w:p>
      <w:pPr>
        <w:spacing w:after="0"/>
        <w:ind w:left="0"/>
        <w:jc w:val="both"/>
      </w:pPr>
      <w:r>
        <w:rPr>
          <w:rFonts w:ascii="Times New Roman"/>
          <w:b w:val="false"/>
          <w:i w:val="false"/>
          <w:color w:val="000000"/>
          <w:sz w:val="28"/>
        </w:rPr>
        <w:t>
      7) алдыңғы емделу барысында көптеген дәрілерге көнбейтін туберкулез анықталған және бірінші немесе екінші қатардағы туберкулезге қарсы қолданылатын дәрілермен ем курсын "ем тәртібін бұзды" нәтижесімен аяқтаған пациенттерді ем жүргізуге қайта алған жағдайда;</w:t>
      </w:r>
    </w:p>
    <w:bookmarkEnd w:id="341"/>
    <w:bookmarkStart w:name="z344" w:id="342"/>
    <w:p>
      <w:pPr>
        <w:spacing w:after="0"/>
        <w:ind w:left="0"/>
        <w:jc w:val="both"/>
      </w:pPr>
      <w:r>
        <w:rPr>
          <w:rFonts w:ascii="Times New Roman"/>
          <w:b w:val="false"/>
          <w:i w:val="false"/>
          <w:color w:val="000000"/>
          <w:sz w:val="28"/>
        </w:rPr>
        <w:t>
      8) қысқартылған режимде емдеудің тиімсіз режимін (дәріге көнбеушіліктің артуы, клиникалық әсердің болмауы, препараттарды қабылдаудың түпкілікті тоқтатылуына әкеп соққан елеулі жағымсыз құбылыстар) алатын пациенттер;</w:t>
      </w:r>
    </w:p>
    <w:bookmarkEnd w:id="342"/>
    <w:bookmarkStart w:name="z345" w:id="343"/>
    <w:p>
      <w:pPr>
        <w:spacing w:after="0"/>
        <w:ind w:left="0"/>
        <w:jc w:val="both"/>
      </w:pPr>
      <w:r>
        <w:rPr>
          <w:rFonts w:ascii="Times New Roman"/>
          <w:b w:val="false"/>
          <w:i w:val="false"/>
          <w:color w:val="000000"/>
          <w:sz w:val="28"/>
        </w:rPr>
        <w:t>
      9) ауқымды дәрілерге көнбес бұрын және ауқымды дәрілерге көнбейтін туберкулезбен қарым-қатынастағы туберкулезбен ауыратын пациенттер.</w:t>
      </w:r>
    </w:p>
    <w:bookmarkEnd w:id="343"/>
    <w:bookmarkStart w:name="z346" w:id="344"/>
    <w:p>
      <w:pPr>
        <w:spacing w:after="0"/>
        <w:ind w:left="0"/>
        <w:jc w:val="both"/>
      </w:pPr>
      <w:r>
        <w:rPr>
          <w:rFonts w:ascii="Times New Roman"/>
          <w:b w:val="false"/>
          <w:i w:val="false"/>
          <w:color w:val="000000"/>
          <w:sz w:val="28"/>
        </w:rPr>
        <w:t>
      144. Дәрілерге көнбейтін туберкулезді тіркеу келесі түрлер бойынша жүргізіледі:</w:t>
      </w:r>
    </w:p>
    <w:bookmarkEnd w:id="344"/>
    <w:bookmarkStart w:name="z347" w:id="345"/>
    <w:p>
      <w:pPr>
        <w:spacing w:after="0"/>
        <w:ind w:left="0"/>
        <w:jc w:val="both"/>
      </w:pPr>
      <w:r>
        <w:rPr>
          <w:rFonts w:ascii="Times New Roman"/>
          <w:b w:val="false"/>
          <w:i w:val="false"/>
          <w:color w:val="000000"/>
          <w:sz w:val="28"/>
        </w:rPr>
        <w:t>
      1) "жаңа жағдай" – бұрын ем қабылдамаған немесе ем басталғанға дейін жүргізілген дәрілік сезімталдыққа тест нәтижесі сезімтал туберкулезді емдеудің қарқынды кезеңі аяқталғанға дейін дәрілік тұрақтылықтың болуын растаған 1 айдан кем емделмеген пациент. Көптеген дәрілерге көнбейтін туберкулезі емдеу басталғанға дейін зертханалық расталған алғашқы анықталған пациенттер аудандық тіркеу журналында тіркеледі;</w:t>
      </w:r>
    </w:p>
    <w:bookmarkEnd w:id="345"/>
    <w:bookmarkStart w:name="z348" w:id="346"/>
    <w:p>
      <w:pPr>
        <w:spacing w:after="0"/>
        <w:ind w:left="0"/>
        <w:jc w:val="both"/>
      </w:pPr>
      <w:r>
        <w:rPr>
          <w:rFonts w:ascii="Times New Roman"/>
          <w:b w:val="false"/>
          <w:i w:val="false"/>
          <w:color w:val="000000"/>
          <w:sz w:val="28"/>
        </w:rPr>
        <w:t>
      2) "сәтсіз ем":</w:t>
      </w:r>
    </w:p>
    <w:bookmarkEnd w:id="346"/>
    <w:p>
      <w:pPr>
        <w:spacing w:after="0"/>
        <w:ind w:left="0"/>
        <w:jc w:val="both"/>
      </w:pPr>
      <w:r>
        <w:rPr>
          <w:rFonts w:ascii="Times New Roman"/>
          <w:b w:val="false"/>
          <w:i w:val="false"/>
          <w:color w:val="000000"/>
          <w:sz w:val="28"/>
        </w:rPr>
        <w:t>
      бірінші қатардағы туберкулезге қарсы препараттармен емдеудің қарқынды кезеңі аяқталғаннан кейін жағындының конверсиясы жоқ дәрілік сезімталдығы сақталған, моно- және полирезистенттілігі бар немесе дәрілік сезімталдық мәртебесі белгісіз пациент;</w:t>
      </w:r>
    </w:p>
    <w:p>
      <w:pPr>
        <w:spacing w:after="0"/>
        <w:ind w:left="0"/>
        <w:jc w:val="both"/>
      </w:pPr>
      <w:r>
        <w:rPr>
          <w:rFonts w:ascii="Times New Roman"/>
          <w:b w:val="false"/>
          <w:i w:val="false"/>
          <w:color w:val="000000"/>
          <w:sz w:val="28"/>
        </w:rPr>
        <w:t>
      дәрілік сезімталдығы сақталған, моно - және полирезистенттілігі бар немесе дәрілік сезімталдық мәртебесі белгісіз, демеуші фазада немесе бірінші қатардағы туберкулезге қарсы препараттармен емдеу соңында бактерия бөлу қайта басталған пациент;</w:t>
      </w:r>
    </w:p>
    <w:p>
      <w:pPr>
        <w:spacing w:after="0"/>
        <w:ind w:left="0"/>
        <w:jc w:val="both"/>
      </w:pPr>
      <w:r>
        <w:rPr>
          <w:rFonts w:ascii="Times New Roman"/>
          <w:b w:val="false"/>
          <w:i w:val="false"/>
          <w:color w:val="000000"/>
          <w:sz w:val="28"/>
        </w:rPr>
        <w:t>
      кең дәрілік тұрақтылығы бар туберкулез зертханалық расталмаған немесе екінші қатардағы препараттарға дәрілік сезімталдыққа тест нәтижелері жоқ бактерия бөлетін пациент, бұл ретте екінші қатардағы туберкулезге қарсы препараттармен емдеудің бірінші немесе қайта емдеу курсы нәтижесінде "сәтсіз ем" нәтижесі бар;</w:t>
      </w:r>
    </w:p>
    <w:bookmarkStart w:name="z349" w:id="347"/>
    <w:p>
      <w:pPr>
        <w:spacing w:after="0"/>
        <w:ind w:left="0"/>
        <w:jc w:val="both"/>
      </w:pPr>
      <w:r>
        <w:rPr>
          <w:rFonts w:ascii="Times New Roman"/>
          <w:b w:val="false"/>
          <w:i w:val="false"/>
          <w:color w:val="000000"/>
          <w:sz w:val="28"/>
        </w:rPr>
        <w:t>
      3) "рецидив" – бұрын "емделді" немесе "емдеу аяқталды" деген нәтижемен бірінші немесе екінші қатардағы туберкулезге қарсы препараттармен ем алған, бактерия бөлетін және дәріге көнбейтін зертханалық расталған туберкулезбен ауыратын пациент;</w:t>
      </w:r>
    </w:p>
    <w:bookmarkEnd w:id="347"/>
    <w:bookmarkStart w:name="z350" w:id="348"/>
    <w:p>
      <w:pPr>
        <w:spacing w:after="0"/>
        <w:ind w:left="0"/>
        <w:jc w:val="both"/>
      </w:pPr>
      <w:r>
        <w:rPr>
          <w:rFonts w:ascii="Times New Roman"/>
          <w:b w:val="false"/>
          <w:i w:val="false"/>
          <w:color w:val="000000"/>
          <w:sz w:val="28"/>
        </w:rPr>
        <w:t>
      4) "үзілістен кейінгі емдеу" – бактерия бөлетін және дәрілерге көнбейтін туберкулезбен зертханалық расталған, 2 және одан да көп айға үзілістен кейін туберкулезге қарсы препараттармен емдеуді қайта бастаған пациент;</w:t>
      </w:r>
    </w:p>
    <w:bookmarkEnd w:id="348"/>
    <w:bookmarkStart w:name="z351" w:id="349"/>
    <w:p>
      <w:pPr>
        <w:spacing w:after="0"/>
        <w:ind w:left="0"/>
        <w:jc w:val="both"/>
      </w:pPr>
      <w:r>
        <w:rPr>
          <w:rFonts w:ascii="Times New Roman"/>
          <w:b w:val="false"/>
          <w:i w:val="false"/>
          <w:color w:val="000000"/>
          <w:sz w:val="28"/>
        </w:rPr>
        <w:t>
      5) "ауыстырылған" – туберкулезге қарсы ем тағайындау немесе жалғастыру үшін басқа мекемеден туберкулезбен ауыратын науқасты ауыстыруға жолдамамен және стационарлық немесе амбулаториялық медициналық картасынан үзінді көшірмесімен келген дәрілік тұрақтылығы бар туберкулезбен ауыратын науқас;</w:t>
      </w:r>
    </w:p>
    <w:bookmarkEnd w:id="349"/>
    <w:bookmarkStart w:name="z352" w:id="350"/>
    <w:p>
      <w:pPr>
        <w:spacing w:after="0"/>
        <w:ind w:left="0"/>
        <w:jc w:val="both"/>
      </w:pPr>
      <w:r>
        <w:rPr>
          <w:rFonts w:ascii="Times New Roman"/>
          <w:b w:val="false"/>
          <w:i w:val="false"/>
          <w:color w:val="000000"/>
          <w:sz w:val="28"/>
        </w:rPr>
        <w:t>
      6) "басқалары" – өлшемшарттары жоғарыда аталған түрлерге сәйкес келмейтін жағдайларды қамтиды (бактерия бөлусіз барлық қайталанған жағдайлар).</w:t>
      </w:r>
    </w:p>
    <w:bookmarkEnd w:id="350"/>
    <w:bookmarkStart w:name="z353" w:id="351"/>
    <w:p>
      <w:pPr>
        <w:spacing w:after="0"/>
        <w:ind w:left="0"/>
        <w:jc w:val="left"/>
      </w:pPr>
      <w:r>
        <w:rPr>
          <w:rFonts w:ascii="Times New Roman"/>
          <w:b/>
          <w:i w:val="false"/>
          <w:color w:val="000000"/>
        </w:rPr>
        <w:t xml:space="preserve"> 4-параграф. Белсенді туберкулезді емдеу</w:t>
      </w:r>
    </w:p>
    <w:bookmarkEnd w:id="351"/>
    <w:bookmarkStart w:name="z354" w:id="352"/>
    <w:p>
      <w:pPr>
        <w:spacing w:after="0"/>
        <w:ind w:left="0"/>
        <w:jc w:val="both"/>
      </w:pPr>
      <w:r>
        <w:rPr>
          <w:rFonts w:ascii="Times New Roman"/>
          <w:b w:val="false"/>
          <w:i w:val="false"/>
          <w:color w:val="000000"/>
          <w:sz w:val="28"/>
        </w:rPr>
        <w:t>
      145. Белсенді туберкулезбен ауыратын пациенттерді емдеу үздіксіз екі кезеңде жүргізіледі:</w:t>
      </w:r>
    </w:p>
    <w:bookmarkEnd w:id="352"/>
    <w:bookmarkStart w:name="z355" w:id="353"/>
    <w:p>
      <w:pPr>
        <w:spacing w:after="0"/>
        <w:ind w:left="0"/>
        <w:jc w:val="both"/>
      </w:pPr>
      <w:r>
        <w:rPr>
          <w:rFonts w:ascii="Times New Roman"/>
          <w:b w:val="false"/>
          <w:i w:val="false"/>
          <w:color w:val="000000"/>
          <w:sz w:val="28"/>
        </w:rPr>
        <w:t>
      1) бірінші кезең: қарқынды кезең – стационарда жүргізіледі, кейіннен, қақырық конверсиясына қол жеткізгеннен кейін амбулаториялық жағдайда жалғастырылады. Бактерия бөлмейтін пациенттер бастапқыда орталықтандырылған дәрігерлік консультациялық комиссияның шешімі бойынша амбулаториялық, сондай-ақ стационарды алмастыратын жағдайларда емделуге жіберіледі. Бактерия бөлетін пациенттерді жеке айғақтары бойынша үйде немесе стационарды алмастыратын жағдайда емдеуді, сондай-ақ туберкулез микобактерияларына қақырық жағындысын кезектен тыс зерттеу негізінде (әрбір 10 күн сайын) қарқынды фаза аяқталғанға дейін пациенттерді амбулаториялық емдеуге ауыстыруды, стационарды алмастыратын технологияларды немесе бейнебақылау емдеуді пайдалану мүмкіндігін орталықтандырылған дәрігерлік-консультациялық комиссия шешеді;</w:t>
      </w:r>
    </w:p>
    <w:bookmarkEnd w:id="353"/>
    <w:bookmarkStart w:name="z356" w:id="354"/>
    <w:p>
      <w:pPr>
        <w:spacing w:after="0"/>
        <w:ind w:left="0"/>
        <w:jc w:val="both"/>
      </w:pPr>
      <w:r>
        <w:rPr>
          <w:rFonts w:ascii="Times New Roman"/>
          <w:b w:val="false"/>
          <w:i w:val="false"/>
          <w:color w:val="000000"/>
          <w:sz w:val="28"/>
        </w:rPr>
        <w:t>
      2) екінші кезең: қолдау фазасы – амбулаториялық, стационарлық алмастыратын жағдайларда жүргізіледі. Қолдау фазасын клиникалық және әлеуметтік көрсеткіштерге сәйкес стационарда жүргізуді орталықтандырылған дәрігерлік консультациялық комиссия шешеді.</w:t>
      </w:r>
    </w:p>
    <w:bookmarkEnd w:id="354"/>
    <w:bookmarkStart w:name="z357" w:id="355"/>
    <w:p>
      <w:pPr>
        <w:spacing w:after="0"/>
        <w:ind w:left="0"/>
        <w:jc w:val="both"/>
      </w:pPr>
      <w:r>
        <w:rPr>
          <w:rFonts w:ascii="Times New Roman"/>
          <w:b w:val="false"/>
          <w:i w:val="false"/>
          <w:color w:val="000000"/>
          <w:sz w:val="28"/>
        </w:rPr>
        <w:t>
      146. Белсенді туберкулезбен ауыратын пациенттерді емдеу, соның ішінде тағайындалған дәрілік заттарды қабылдауларын бақылау білікті медицина қызметкерінің тікелей бақылауымен жүргізіледі.</w:t>
      </w:r>
    </w:p>
    <w:bookmarkEnd w:id="355"/>
    <w:bookmarkStart w:name="z358" w:id="356"/>
    <w:p>
      <w:pPr>
        <w:spacing w:after="0"/>
        <w:ind w:left="0"/>
        <w:jc w:val="both"/>
      </w:pPr>
      <w:r>
        <w:rPr>
          <w:rFonts w:ascii="Times New Roman"/>
          <w:b w:val="false"/>
          <w:i w:val="false"/>
          <w:color w:val="000000"/>
          <w:sz w:val="28"/>
        </w:rPr>
        <w:t xml:space="preserve">
      147. Емдеу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нысандар бойынша науқастың амбулаториялық картасында және медициналық картасында көрсетіледі.</w:t>
      </w:r>
    </w:p>
    <w:bookmarkEnd w:id="356"/>
    <w:bookmarkStart w:name="z359" w:id="357"/>
    <w:p>
      <w:pPr>
        <w:spacing w:after="0"/>
        <w:ind w:left="0"/>
        <w:jc w:val="both"/>
      </w:pPr>
      <w:r>
        <w:rPr>
          <w:rFonts w:ascii="Times New Roman"/>
          <w:b w:val="false"/>
          <w:i w:val="false"/>
          <w:color w:val="000000"/>
          <w:sz w:val="28"/>
        </w:rPr>
        <w:t>
      148. Медициналық ұйымдарда туберкулезге қарсы препараттарды туберкулезден басқа ауруларды емдеу үшін қолдануға және оларды дәріханалық мекемелерде рецептсіз сатуға тыйым салынады.</w:t>
      </w:r>
    </w:p>
    <w:bookmarkEnd w:id="357"/>
    <w:bookmarkStart w:name="z360" w:id="358"/>
    <w:p>
      <w:pPr>
        <w:spacing w:after="0"/>
        <w:ind w:left="0"/>
        <w:jc w:val="both"/>
      </w:pPr>
      <w:r>
        <w:rPr>
          <w:rFonts w:ascii="Times New Roman"/>
          <w:b w:val="false"/>
          <w:i w:val="false"/>
          <w:color w:val="000000"/>
          <w:sz w:val="28"/>
        </w:rPr>
        <w:t xml:space="preserve">
      149. Емді бастамас бұрын пациентпен (балалардың ата-аналарымен немесе қамқоршыларымен)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белгіленген нысан бойынша кейіннен ақпараттандырылған келісімге қол қоя отырып, химиотерапияның толық курсын өткізудің қажеттілігі туралы әңгіме жүргізіледі.</w:t>
      </w:r>
    </w:p>
    <w:bookmarkEnd w:id="358"/>
    <w:bookmarkStart w:name="z361" w:id="359"/>
    <w:p>
      <w:pPr>
        <w:spacing w:after="0"/>
        <w:ind w:left="0"/>
        <w:jc w:val="both"/>
      </w:pPr>
      <w:r>
        <w:rPr>
          <w:rFonts w:ascii="Times New Roman"/>
          <w:b w:val="false"/>
          <w:i w:val="false"/>
          <w:color w:val="000000"/>
          <w:sz w:val="28"/>
        </w:rPr>
        <w:t>
      150. Емдеу процесінде ай сайын пациенттің салмағы өлшенеді және дәрілік препаратты қабылдау дозасы түзетіледі.</w:t>
      </w:r>
    </w:p>
    <w:bookmarkEnd w:id="359"/>
    <w:bookmarkStart w:name="z362" w:id="360"/>
    <w:p>
      <w:pPr>
        <w:spacing w:after="0"/>
        <w:ind w:left="0"/>
        <w:jc w:val="both"/>
      </w:pPr>
      <w:r>
        <w:rPr>
          <w:rFonts w:ascii="Times New Roman"/>
          <w:b w:val="false"/>
          <w:i w:val="false"/>
          <w:color w:val="000000"/>
          <w:sz w:val="28"/>
        </w:rPr>
        <w:t>
      151. Белсенді туберкулезбен ауыратын науқастарды емдеу тегін медициналық көмектің кепілдік берілген көлемі шеңберінде туберкулезге қарсы препараттармен жүргізіледі.</w:t>
      </w:r>
    </w:p>
    <w:bookmarkEnd w:id="360"/>
    <w:bookmarkStart w:name="z363" w:id="361"/>
    <w:p>
      <w:pPr>
        <w:spacing w:after="0"/>
        <w:ind w:left="0"/>
        <w:jc w:val="both"/>
      </w:pPr>
      <w:r>
        <w:rPr>
          <w:rFonts w:ascii="Times New Roman"/>
          <w:b w:val="false"/>
          <w:i w:val="false"/>
          <w:color w:val="000000"/>
          <w:sz w:val="28"/>
        </w:rPr>
        <w:t>
      152. Сезімталдығы сақталған белсенді туберкулезбен ауыратын науқастарды емдеу:</w:t>
      </w:r>
    </w:p>
    <w:bookmarkEnd w:id="361"/>
    <w:bookmarkStart w:name="z364" w:id="362"/>
    <w:p>
      <w:pPr>
        <w:spacing w:after="0"/>
        <w:ind w:left="0"/>
        <w:jc w:val="both"/>
      </w:pPr>
      <w:r>
        <w:rPr>
          <w:rFonts w:ascii="Times New Roman"/>
          <w:b w:val="false"/>
          <w:i w:val="false"/>
          <w:color w:val="000000"/>
          <w:sz w:val="28"/>
        </w:rPr>
        <w:t>
      1) қарқынды фаза туберкулез процесінің ауыртпалығы мен таралушылығына қарамастан, екі айдан төрт айға дейінгі мерзімде аптасына күнтізбелік 7 күн күнделікті режімінде жүргізіледі. Қарқынды фаза амбулаториялық жағдайларда – аптасына күнтізбелік 6 күн жүргізіледі. Ем басталғанға дейін туберкулезге қарсы препараттарға туберкулез микробактерияларымен дәрілік сезімталдыққа тест қойып, қақырыққа өсінді зерттеуі жүргізіледі;</w:t>
      </w:r>
    </w:p>
    <w:bookmarkEnd w:id="362"/>
    <w:bookmarkStart w:name="z365" w:id="363"/>
    <w:p>
      <w:pPr>
        <w:spacing w:after="0"/>
        <w:ind w:left="0"/>
        <w:jc w:val="both"/>
      </w:pPr>
      <w:r>
        <w:rPr>
          <w:rFonts w:ascii="Times New Roman"/>
          <w:b w:val="false"/>
          <w:i w:val="false"/>
          <w:color w:val="000000"/>
          <w:sz w:val="28"/>
        </w:rPr>
        <w:t>
      2) емдеу төрт туберкулезге қарсы препаратпен жүргізіледі: изониазид (Н), рифампицин (R), пиразинамид (Z) және этамбутол (Е);</w:t>
      </w:r>
    </w:p>
    <w:bookmarkEnd w:id="363"/>
    <w:bookmarkStart w:name="z366" w:id="364"/>
    <w:p>
      <w:pPr>
        <w:spacing w:after="0"/>
        <w:ind w:left="0"/>
        <w:jc w:val="both"/>
      </w:pPr>
      <w:r>
        <w:rPr>
          <w:rFonts w:ascii="Times New Roman"/>
          <w:b w:val="false"/>
          <w:i w:val="false"/>
          <w:color w:val="000000"/>
          <w:sz w:val="28"/>
        </w:rPr>
        <w:t>
      3) екі ай аяқталғаннан кейін емнің қолдаушы фазасына ауыстыру туберкулез микробактерияларына қақырық жағындысы екі реттік зерттеудің теріс нәтижесі болған жағдайда ғана жүргізіледі;</w:t>
      </w:r>
    </w:p>
    <w:bookmarkEnd w:id="364"/>
    <w:bookmarkStart w:name="z367" w:id="365"/>
    <w:p>
      <w:pPr>
        <w:spacing w:after="0"/>
        <w:ind w:left="0"/>
        <w:jc w:val="both"/>
      </w:pPr>
      <w:r>
        <w:rPr>
          <w:rFonts w:ascii="Times New Roman"/>
          <w:b w:val="false"/>
          <w:i w:val="false"/>
          <w:color w:val="000000"/>
          <w:sz w:val="28"/>
        </w:rPr>
        <w:t>
      4) екінші айдың соңында жағынды оң нәтижелі болған кезде-себінді зерттеу қатты және сұйық орталарда қайтадан жүргізіледі және қарқынды фаза тағы бір айға созылады;</w:t>
      </w:r>
    </w:p>
    <w:bookmarkEnd w:id="365"/>
    <w:bookmarkStart w:name="z368" w:id="366"/>
    <w:p>
      <w:pPr>
        <w:spacing w:after="0"/>
        <w:ind w:left="0"/>
        <w:jc w:val="both"/>
      </w:pPr>
      <w:r>
        <w:rPr>
          <w:rFonts w:ascii="Times New Roman"/>
          <w:b w:val="false"/>
          <w:i w:val="false"/>
          <w:color w:val="000000"/>
          <w:sz w:val="28"/>
        </w:rPr>
        <w:t>
      5) үшінші айдың соңында қақырық жағындысын екі реттік зерттеудің теріс нәтижесі болған кезде пациент қолдаушы фазаға ауыстырылады;</w:t>
      </w:r>
    </w:p>
    <w:bookmarkEnd w:id="366"/>
    <w:bookmarkStart w:name="z369" w:id="367"/>
    <w:p>
      <w:pPr>
        <w:spacing w:after="0"/>
        <w:ind w:left="0"/>
        <w:jc w:val="both"/>
      </w:pPr>
      <w:r>
        <w:rPr>
          <w:rFonts w:ascii="Times New Roman"/>
          <w:b w:val="false"/>
          <w:i w:val="false"/>
          <w:color w:val="000000"/>
          <w:sz w:val="28"/>
        </w:rPr>
        <w:t>
      6) үшінші айдың соңында жағынды оң нәтижелі болып сақталған кезде қарқынды фаза тағы бір айға созылады;</w:t>
      </w:r>
    </w:p>
    <w:bookmarkEnd w:id="367"/>
    <w:bookmarkStart w:name="z370" w:id="368"/>
    <w:p>
      <w:pPr>
        <w:spacing w:after="0"/>
        <w:ind w:left="0"/>
        <w:jc w:val="both"/>
      </w:pPr>
      <w:r>
        <w:rPr>
          <w:rFonts w:ascii="Times New Roman"/>
          <w:b w:val="false"/>
          <w:i w:val="false"/>
          <w:color w:val="000000"/>
          <w:sz w:val="28"/>
        </w:rPr>
        <w:t>
      7) төртінші айдың соңында қақырық жағындысын екі реттік зерттеудің теріс нәтижесі болған кезде пациент қолдаушы фазаға ауыстырылады;</w:t>
      </w:r>
    </w:p>
    <w:bookmarkEnd w:id="368"/>
    <w:bookmarkStart w:name="z371" w:id="369"/>
    <w:p>
      <w:pPr>
        <w:spacing w:after="0"/>
        <w:ind w:left="0"/>
        <w:jc w:val="both"/>
      </w:pPr>
      <w:r>
        <w:rPr>
          <w:rFonts w:ascii="Times New Roman"/>
          <w:b w:val="false"/>
          <w:i w:val="false"/>
          <w:color w:val="000000"/>
          <w:sz w:val="28"/>
        </w:rPr>
        <w:t>
      8) төртінші айдың соңында жағынды оң нәтижелі болған немесе бактерия шығару қайтадан пайда болған кезде науқасты ІV санатқа ауыстырады және дәрілік сезімталдыққа тест деректеріне сәйкес жеке емдеу режімін тағайындай отырып, "сәтсіз ем" деген нәтиже қойылады;</w:t>
      </w:r>
    </w:p>
    <w:bookmarkEnd w:id="369"/>
    <w:bookmarkStart w:name="z372" w:id="370"/>
    <w:p>
      <w:pPr>
        <w:spacing w:after="0"/>
        <w:ind w:left="0"/>
        <w:jc w:val="both"/>
      </w:pPr>
      <w:r>
        <w:rPr>
          <w:rFonts w:ascii="Times New Roman"/>
          <w:b w:val="false"/>
          <w:i w:val="false"/>
          <w:color w:val="000000"/>
          <w:sz w:val="28"/>
        </w:rPr>
        <w:t>
      9) бактерияның шығарылуына қарамастан туберкулез процесінің полирезистенттілігі және клиникалық-рентгенологиялық нашарлауы болған кезде және емдеудің төрт айын күтпестен "екінші қатардағы туберкулезге қарсы препараттармен емдеуге ауыстыру" деген нәтиже қойылады және сырқатнамасының деректеріне және дәрілік сезімталдыққа тестке сәйкес дәріге көнбейтін туберкулезді емдеудің қысқартылған немесе ұзақ режимі тағайындалады;</w:t>
      </w:r>
    </w:p>
    <w:bookmarkEnd w:id="370"/>
    <w:bookmarkStart w:name="z373" w:id="371"/>
    <w:p>
      <w:pPr>
        <w:spacing w:after="0"/>
        <w:ind w:left="0"/>
        <w:jc w:val="both"/>
      </w:pPr>
      <w:r>
        <w:rPr>
          <w:rFonts w:ascii="Times New Roman"/>
          <w:b w:val="false"/>
          <w:i w:val="false"/>
          <w:color w:val="000000"/>
          <w:sz w:val="28"/>
        </w:rPr>
        <w:t>
      10) рифампицинге көнбейтін, көп немесе ауқымды дәріге көнбейтін белсенді туберкулез расталған кезде пациент емдеу нәтижесімен дәріге көнбейтін туберкулезді емдеу үшін ауыстырылады "екінші қатардағы туберкулезге қарсы препараттармен емдеуге ауыстырылды";</w:t>
      </w:r>
    </w:p>
    <w:bookmarkEnd w:id="371"/>
    <w:bookmarkStart w:name="z374" w:id="372"/>
    <w:p>
      <w:pPr>
        <w:spacing w:after="0"/>
        <w:ind w:left="0"/>
        <w:jc w:val="both"/>
      </w:pPr>
      <w:r>
        <w:rPr>
          <w:rFonts w:ascii="Times New Roman"/>
          <w:b w:val="false"/>
          <w:i w:val="false"/>
          <w:color w:val="000000"/>
          <w:sz w:val="28"/>
        </w:rPr>
        <w:t>
      11) қолдаушы фаза төрт ай бойы күнделікті режимде (аптасына 6 рет) екі препаратпен – изониазидпен (Н) және рифампицинмен (R) жүргізіледі;</w:t>
      </w:r>
    </w:p>
    <w:bookmarkEnd w:id="372"/>
    <w:bookmarkStart w:name="z375" w:id="373"/>
    <w:p>
      <w:pPr>
        <w:spacing w:after="0"/>
        <w:ind w:left="0"/>
        <w:jc w:val="both"/>
      </w:pPr>
      <w:r>
        <w:rPr>
          <w:rFonts w:ascii="Times New Roman"/>
          <w:b w:val="false"/>
          <w:i w:val="false"/>
          <w:color w:val="000000"/>
          <w:sz w:val="28"/>
        </w:rPr>
        <w:t>
      12) аурудың ауыр жағдайлары кезінде қолдаушы фаза жеті айға дейін ұзартылады;</w:t>
      </w:r>
    </w:p>
    <w:bookmarkEnd w:id="373"/>
    <w:bookmarkStart w:name="z376" w:id="374"/>
    <w:p>
      <w:pPr>
        <w:spacing w:after="0"/>
        <w:ind w:left="0"/>
        <w:jc w:val="both"/>
      </w:pPr>
      <w:r>
        <w:rPr>
          <w:rFonts w:ascii="Times New Roman"/>
          <w:b w:val="false"/>
          <w:i w:val="false"/>
          <w:color w:val="000000"/>
          <w:sz w:val="28"/>
        </w:rPr>
        <w:t>
      13) емдеу басталғанға дейін изониазидке көнбейтін туберкулез анықталған кезде рифампицинмен, этамбутолмен, пиразинамидпен және левофлоксацинмен 6 ай бойы емдеу ұсынылады. Бұл емдеу схемасы рифампицинге сезімталдықты сақтаған және дәрілерге көнбейтін туберкулезбен ауыратын науқаспен байланыс болмаған кезде ғана тағайындалады.</w:t>
      </w:r>
    </w:p>
    <w:bookmarkEnd w:id="374"/>
    <w:bookmarkStart w:name="z377" w:id="375"/>
    <w:p>
      <w:pPr>
        <w:spacing w:after="0"/>
        <w:ind w:left="0"/>
        <w:jc w:val="both"/>
      </w:pPr>
      <w:r>
        <w:rPr>
          <w:rFonts w:ascii="Times New Roman"/>
          <w:b w:val="false"/>
          <w:i w:val="false"/>
          <w:color w:val="000000"/>
          <w:sz w:val="28"/>
        </w:rPr>
        <w:t>
      153. Көптеген дәрілерге көнбейтін туберкулезді растайтын дәрілік сезімталдыққа тест нәтижелерін алған кезде ІV санатқа қайта тіркеу және емдеу режимін таңдау туралы мәселені шешу үшін науқастың медициналық құжаттамасы 5 жұмыс күні ішінде орталықтандырылған дәрігерлік консультациялық комиссияның қарауына ұсынады.</w:t>
      </w:r>
    </w:p>
    <w:bookmarkEnd w:id="375"/>
    <w:bookmarkStart w:name="z378" w:id="376"/>
    <w:p>
      <w:pPr>
        <w:spacing w:after="0"/>
        <w:ind w:left="0"/>
        <w:jc w:val="both"/>
      </w:pPr>
      <w:r>
        <w:rPr>
          <w:rFonts w:ascii="Times New Roman"/>
          <w:b w:val="false"/>
          <w:i w:val="false"/>
          <w:color w:val="000000"/>
          <w:sz w:val="28"/>
        </w:rPr>
        <w:t>
      154. АИТВ жұқтырған және жұқтырмаған белсенді туберкулез науқастарын тексеріп-қарау (анықтау, диагностикалау, емдеу және бақылау) тәсілі және туберкулезге қарсы ем жүргізу режимі бірдей болып табылады.</w:t>
      </w:r>
    </w:p>
    <w:bookmarkEnd w:id="376"/>
    <w:bookmarkStart w:name="z379" w:id="377"/>
    <w:p>
      <w:pPr>
        <w:spacing w:after="0"/>
        <w:ind w:left="0"/>
        <w:jc w:val="both"/>
      </w:pPr>
      <w:r>
        <w:rPr>
          <w:rFonts w:ascii="Times New Roman"/>
          <w:b w:val="false"/>
          <w:i w:val="false"/>
          <w:color w:val="000000"/>
          <w:sz w:val="28"/>
        </w:rPr>
        <w:t>
      155. Өкпе және кеудеішілік лимфа бездері белсенді туберкулезінің ауыр және асқынған түрлері бар балаларды қарқынды емдеу фазасы стационарда жүргізіледі, оның ұзақтығын орталықтандырылған дәрігерлік-консультациялық комиссия емдеудің стандартты схемаларына сәйкес анықтайды. 15 жасқа дейінгі балаларда ауыр ауру – өкпе және/немесе өкпеден тыс ауру формаларында ыдырау қуыстарының немесе екі жақты процестің, бронхиалды өтімділігі бұзылған кеудеішілік лимфа түйіндерінің оқшауланған туберкулездің, айқын тамақтану жеткіліксіздігінің, ауыр иммуносупрессияның, туберкулезге бактериологиялық зерттеулердің оң нәтижелері болуы; 14 жастан асқан балаларда – өкпеде ыдырау қуыстарының немесе екі жақты процестің болуы, бактерия бөлу.</w:t>
      </w:r>
    </w:p>
    <w:bookmarkEnd w:id="377"/>
    <w:bookmarkStart w:name="z380" w:id="378"/>
    <w:p>
      <w:pPr>
        <w:spacing w:after="0"/>
        <w:ind w:left="0"/>
        <w:jc w:val="both"/>
      </w:pPr>
      <w:r>
        <w:rPr>
          <w:rFonts w:ascii="Times New Roman"/>
          <w:b w:val="false"/>
          <w:i w:val="false"/>
          <w:color w:val="000000"/>
          <w:sz w:val="28"/>
        </w:rPr>
        <w:t>
      156. Балаларға оң динамика мен микроскопиялық және өсінді зерттеулердің теріс нәтижелері бар бірінші қатардағы туберкулезге қарсы препараттармен ем жүргізу аясында туберкулездің клиникалық-рентгенологиялық өршу белгілері болмаған кезде, емнің одан әрі тәсілін айқындау үшін ұлттық деңгейдегі мамандардың сырттай немесе көзбе-көз консультациясы уақтылы жүргізіледі.</w:t>
      </w:r>
    </w:p>
    <w:bookmarkEnd w:id="378"/>
    <w:bookmarkStart w:name="z381" w:id="379"/>
    <w:p>
      <w:pPr>
        <w:spacing w:after="0"/>
        <w:ind w:left="0"/>
        <w:jc w:val="both"/>
      </w:pPr>
      <w:r>
        <w:rPr>
          <w:rFonts w:ascii="Times New Roman"/>
          <w:b w:val="false"/>
          <w:i w:val="false"/>
          <w:color w:val="000000"/>
          <w:sz w:val="28"/>
        </w:rPr>
        <w:t>
      157. Бактерия бөлмейтін белсенді туберкулез бар балаларды емдеудің қолдаушы фазасына – ауыстыру процестің рентген-томографиялық динамикасына негізделеді.</w:t>
      </w:r>
    </w:p>
    <w:bookmarkEnd w:id="379"/>
    <w:bookmarkStart w:name="z382" w:id="380"/>
    <w:p>
      <w:pPr>
        <w:spacing w:after="0"/>
        <w:ind w:left="0"/>
        <w:jc w:val="both"/>
      </w:pPr>
      <w:r>
        <w:rPr>
          <w:rFonts w:ascii="Times New Roman"/>
          <w:b w:val="false"/>
          <w:i w:val="false"/>
          <w:color w:val="000000"/>
          <w:sz w:val="28"/>
        </w:rPr>
        <w:t>
      158. Балаларға қарқынды және қолдаушы фазалар емін стационарда, санаториялық немесе амбулаториялық жағдайда жүргізу қажеттігін орталықтандырылған дәрігерлік консультациялық комиссия шешеді.</w:t>
      </w:r>
    </w:p>
    <w:bookmarkEnd w:id="380"/>
    <w:bookmarkStart w:name="z383" w:id="381"/>
    <w:p>
      <w:pPr>
        <w:spacing w:after="0"/>
        <w:ind w:left="0"/>
        <w:jc w:val="both"/>
      </w:pPr>
      <w:r>
        <w:rPr>
          <w:rFonts w:ascii="Times New Roman"/>
          <w:b w:val="false"/>
          <w:i w:val="false"/>
          <w:color w:val="000000"/>
          <w:sz w:val="28"/>
        </w:rPr>
        <w:t>
      159. Милиарлы туберкулез, туберкулезді менингит және сүйек-буын туберкулезі бар балаларды емдеудің жалпы ұзақтығы он екі айды құрайды: І санаттағы науқастар үшін қарқынды фаза - төрт айға дейін, қолдаушы фаза - сегіз айға дейін.</w:t>
      </w:r>
    </w:p>
    <w:bookmarkEnd w:id="381"/>
    <w:bookmarkStart w:name="z384" w:id="382"/>
    <w:p>
      <w:pPr>
        <w:spacing w:after="0"/>
        <w:ind w:left="0"/>
        <w:jc w:val="both"/>
      </w:pPr>
      <w:r>
        <w:rPr>
          <w:rFonts w:ascii="Times New Roman"/>
          <w:b w:val="false"/>
          <w:i w:val="false"/>
          <w:color w:val="000000"/>
          <w:sz w:val="28"/>
        </w:rPr>
        <w:t xml:space="preserve">
      160. Ересектер мен балалардағы сезімтал және тұрақты туберкулезді емдеуге арналған туберкулезге қарсы препараттардың тәуліктік дозалары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тағайындалады.</w:t>
      </w:r>
    </w:p>
    <w:bookmarkEnd w:id="382"/>
    <w:bookmarkStart w:name="z385" w:id="383"/>
    <w:p>
      <w:pPr>
        <w:spacing w:after="0"/>
        <w:ind w:left="0"/>
        <w:jc w:val="both"/>
      </w:pPr>
      <w:r>
        <w:rPr>
          <w:rFonts w:ascii="Times New Roman"/>
          <w:b w:val="false"/>
          <w:i w:val="false"/>
          <w:color w:val="000000"/>
          <w:sz w:val="28"/>
        </w:rPr>
        <w:t xml:space="preserve">
      161. Белсенді туберкулезге қарсы терапияны үзген кезде шаралар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қабылданады.</w:t>
      </w:r>
    </w:p>
    <w:bookmarkEnd w:id="383"/>
    <w:bookmarkStart w:name="z386" w:id="384"/>
    <w:p>
      <w:pPr>
        <w:spacing w:after="0"/>
        <w:ind w:left="0"/>
        <w:jc w:val="both"/>
      </w:pPr>
      <w:r>
        <w:rPr>
          <w:rFonts w:ascii="Times New Roman"/>
          <w:b w:val="false"/>
          <w:i w:val="false"/>
          <w:color w:val="000000"/>
          <w:sz w:val="28"/>
        </w:rPr>
        <w:t>
      162. Патогенетикалық терапия химиотерапияның негізгі курсының аясында туберкулез процесінің фазасына, жеке көрсеткіштер мен қарсы көрсеткіштерге сәйкес жүргізіледі.</w:t>
      </w:r>
    </w:p>
    <w:bookmarkEnd w:id="384"/>
    <w:bookmarkStart w:name="z387" w:id="385"/>
    <w:p>
      <w:pPr>
        <w:spacing w:after="0"/>
        <w:ind w:left="0"/>
        <w:jc w:val="both"/>
      </w:pPr>
      <w:r>
        <w:rPr>
          <w:rFonts w:ascii="Times New Roman"/>
          <w:b w:val="false"/>
          <w:i w:val="false"/>
          <w:color w:val="000000"/>
          <w:sz w:val="28"/>
        </w:rPr>
        <w:t>
      163. Сезімталдығы сақталған белсенді туберкулезбен ауыратын науқастар емінің аяқталуы:</w:t>
      </w:r>
    </w:p>
    <w:bookmarkEnd w:id="385"/>
    <w:bookmarkStart w:name="z388" w:id="386"/>
    <w:p>
      <w:pPr>
        <w:spacing w:after="0"/>
        <w:ind w:left="0"/>
        <w:jc w:val="both"/>
      </w:pPr>
      <w:r>
        <w:rPr>
          <w:rFonts w:ascii="Times New Roman"/>
          <w:b w:val="false"/>
          <w:i w:val="false"/>
          <w:color w:val="000000"/>
          <w:sz w:val="28"/>
        </w:rPr>
        <w:t>
      1) "емделіп шықты" - емнің соңындағы және кем дегенде оның алдындағы айда жағынды немесе өсінді қорытындысы бар емдеу басталу сәтіне бактериологиялық растаумен өкпе туберкулезі бар пациент;</w:t>
      </w:r>
    </w:p>
    <w:bookmarkEnd w:id="386"/>
    <w:bookmarkStart w:name="z389" w:id="387"/>
    <w:p>
      <w:pPr>
        <w:spacing w:after="0"/>
        <w:ind w:left="0"/>
        <w:jc w:val="both"/>
      </w:pPr>
      <w:r>
        <w:rPr>
          <w:rFonts w:ascii="Times New Roman"/>
          <w:b w:val="false"/>
          <w:i w:val="false"/>
          <w:color w:val="000000"/>
          <w:sz w:val="28"/>
        </w:rPr>
        <w:t>
      2) "ем аяқталды" - терапияның толық курсын аяқтаған және тиімсіз емдеу белгілері жоқ, бірақ емдеудің соңғы айы ішінде немесе ең болмаса бір рет қақырық жағындысының немесе өсіндінің қорытындылары теріс болуы туралы (зерттеу жүргізілмегендігі себепті, немесе қорытынды болмауының салдарынан) деректері жоқ пациент;</w:t>
      </w:r>
    </w:p>
    <w:bookmarkEnd w:id="387"/>
    <w:bookmarkStart w:name="z390" w:id="388"/>
    <w:p>
      <w:pPr>
        <w:spacing w:after="0"/>
        <w:ind w:left="0"/>
        <w:jc w:val="both"/>
      </w:pPr>
      <w:r>
        <w:rPr>
          <w:rFonts w:ascii="Times New Roman"/>
          <w:b w:val="false"/>
          <w:i w:val="false"/>
          <w:color w:val="000000"/>
          <w:sz w:val="28"/>
        </w:rPr>
        <w:t>
      3) "сәтсіз ем" - егер науқаста:</w:t>
      </w:r>
    </w:p>
    <w:bookmarkEnd w:id="388"/>
    <w:p>
      <w:pPr>
        <w:spacing w:after="0"/>
        <w:ind w:left="0"/>
        <w:jc w:val="both"/>
      </w:pPr>
      <w:r>
        <w:rPr>
          <w:rFonts w:ascii="Times New Roman"/>
          <w:b w:val="false"/>
          <w:i w:val="false"/>
          <w:color w:val="000000"/>
          <w:sz w:val="28"/>
        </w:rPr>
        <w:t>
      туберкулез микобактериясының изониазид пен рифампицинге сезімталдығы сақталған жағдайда, дәрілік сезімталдыққа тест нәтижелері белгісіз болса немесе полирезистенттілік анықталып, емнің 5-айында және одан кейін қақырық микроскопиясы оң нәтижелі болса;</w:t>
      </w:r>
    </w:p>
    <w:p>
      <w:pPr>
        <w:spacing w:after="0"/>
        <w:ind w:left="0"/>
        <w:jc w:val="both"/>
      </w:pPr>
      <w:r>
        <w:rPr>
          <w:rFonts w:ascii="Times New Roman"/>
          <w:b w:val="false"/>
          <w:i w:val="false"/>
          <w:color w:val="000000"/>
          <w:sz w:val="28"/>
        </w:rPr>
        <w:t>
      қақырық жағындысының конверсиясынан кейін бактерия бөлу қайта жаңарса;</w:t>
      </w:r>
    </w:p>
    <w:p>
      <w:pPr>
        <w:spacing w:after="0"/>
        <w:ind w:left="0"/>
        <w:jc w:val="both"/>
      </w:pPr>
      <w:r>
        <w:rPr>
          <w:rFonts w:ascii="Times New Roman"/>
          <w:b w:val="false"/>
          <w:i w:val="false"/>
          <w:color w:val="000000"/>
          <w:sz w:val="28"/>
        </w:rPr>
        <w:t>
      басында теріс нәтижелі қақырық микроскопиясы емнің қарқынды кезеңінің соңында оң болып, туберкулез микобактериясы изониазид пен рифампицинге сезімталдығы сақталса, дәрілік сезімталдыққа тест нәтижелері белгісіз болса және полирезистенттілік анықталса;</w:t>
      </w:r>
    </w:p>
    <w:p>
      <w:pPr>
        <w:spacing w:after="0"/>
        <w:ind w:left="0"/>
        <w:jc w:val="both"/>
      </w:pPr>
      <w:r>
        <w:rPr>
          <w:rFonts w:ascii="Times New Roman"/>
          <w:b w:val="false"/>
          <w:i w:val="false"/>
          <w:color w:val="000000"/>
          <w:sz w:val="28"/>
        </w:rPr>
        <w:t>
      басында теріс нәтижелі қақырық микроскопиясы дәрілік сезімталдыққа тест нәтижесінің қандай болғанына қарамастан емнің қолдау сатысында оң болса;</w:t>
      </w:r>
    </w:p>
    <w:bookmarkStart w:name="z391" w:id="389"/>
    <w:p>
      <w:pPr>
        <w:spacing w:after="0"/>
        <w:ind w:left="0"/>
        <w:jc w:val="both"/>
      </w:pPr>
      <w:r>
        <w:rPr>
          <w:rFonts w:ascii="Times New Roman"/>
          <w:b w:val="false"/>
          <w:i w:val="false"/>
          <w:color w:val="000000"/>
          <w:sz w:val="28"/>
        </w:rPr>
        <w:t>
      4) "қайтыс болды" – пациент ем алғанға дейін немесе химиотерапия курсы барысында қандай да бір себептен қайтыс болса;</w:t>
      </w:r>
    </w:p>
    <w:bookmarkEnd w:id="389"/>
    <w:bookmarkStart w:name="z392" w:id="390"/>
    <w:p>
      <w:pPr>
        <w:spacing w:after="0"/>
        <w:ind w:left="0"/>
        <w:jc w:val="both"/>
      </w:pPr>
      <w:r>
        <w:rPr>
          <w:rFonts w:ascii="Times New Roman"/>
          <w:b w:val="false"/>
          <w:i w:val="false"/>
          <w:color w:val="000000"/>
          <w:sz w:val="28"/>
        </w:rPr>
        <w:t>
      5) "кейінгі бақылау үшін жоғалту" – туберкулезбен ауыратын пациент емді 2 ай (немесе одан да көп) қатарынан үзген немесе емдеуді бастамаған;</w:t>
      </w:r>
    </w:p>
    <w:bookmarkEnd w:id="390"/>
    <w:bookmarkStart w:name="z393" w:id="391"/>
    <w:p>
      <w:pPr>
        <w:spacing w:after="0"/>
        <w:ind w:left="0"/>
        <w:jc w:val="both"/>
      </w:pPr>
      <w:r>
        <w:rPr>
          <w:rFonts w:ascii="Times New Roman"/>
          <w:b w:val="false"/>
          <w:i w:val="false"/>
          <w:color w:val="000000"/>
          <w:sz w:val="28"/>
        </w:rPr>
        <w:t>
      6) "нәтиже бағаланбаған" – емдеу нәтижесі анықталмаған туберкулезбен ауыратын пациент. Бұған басқа медициналық бөлімшеге "ауыстырылған" жағдайлар, сондай-ақ емдеу нәтижелері есептілікті жүзеге асыратын бөлімшеге белгісіз жағдайлар кіреді;</w:t>
      </w:r>
    </w:p>
    <w:bookmarkEnd w:id="391"/>
    <w:bookmarkStart w:name="z394" w:id="392"/>
    <w:p>
      <w:pPr>
        <w:spacing w:after="0"/>
        <w:ind w:left="0"/>
        <w:jc w:val="both"/>
      </w:pPr>
      <w:r>
        <w:rPr>
          <w:rFonts w:ascii="Times New Roman"/>
          <w:b w:val="false"/>
          <w:i w:val="false"/>
          <w:color w:val="000000"/>
          <w:sz w:val="28"/>
        </w:rPr>
        <w:t>
      7) "екінші қатардағы туберкулезге қарсы препараттармен емдеуге ауыстырылды" – көптеген дәрілерге немесе ауқымды дәрілерге көнбейтін туберкулезі зертханалық расталған науқас, өкпеден тыс туберкулезі бар пациентте көптеген дәрілерге немесе ауқымды дәрілерге көнбейтін туберкулезге күдіктену және көптеген дәрілерге көнбейтін туберкулезбен ауыратын науқаспен қарым-қатынаста болған балада бактерия бөлмейтін туберкулез анықталса.</w:t>
      </w:r>
    </w:p>
    <w:bookmarkEnd w:id="392"/>
    <w:bookmarkStart w:name="z395" w:id="393"/>
    <w:p>
      <w:pPr>
        <w:spacing w:after="0"/>
        <w:ind w:left="0"/>
        <w:jc w:val="both"/>
      </w:pPr>
      <w:r>
        <w:rPr>
          <w:rFonts w:ascii="Times New Roman"/>
          <w:b w:val="false"/>
          <w:i w:val="false"/>
          <w:color w:val="000000"/>
          <w:sz w:val="28"/>
        </w:rPr>
        <w:t>
      164. Өкпеден тыс туберкулезі бар науқастар мен бактерия бөлусіз өкпе туберкулезі бар балаларда "сәтсіз ем" нәтижесі клиникалық-рентгенологиялық зерттеулердің қорытындысына негізделеді.</w:t>
      </w:r>
    </w:p>
    <w:bookmarkEnd w:id="393"/>
    <w:bookmarkStart w:name="z396" w:id="394"/>
    <w:p>
      <w:pPr>
        <w:spacing w:after="0"/>
        <w:ind w:left="0"/>
        <w:jc w:val="both"/>
      </w:pPr>
      <w:r>
        <w:rPr>
          <w:rFonts w:ascii="Times New Roman"/>
          <w:b w:val="false"/>
          <w:i w:val="false"/>
          <w:color w:val="000000"/>
          <w:sz w:val="28"/>
        </w:rPr>
        <w:t>
      165. "Емнің табыстылығы" – ем нәтижелері "емделіп шықты" және "ем аяқталды" деп тіркелген жағдайлардың саны.</w:t>
      </w:r>
    </w:p>
    <w:bookmarkEnd w:id="394"/>
    <w:bookmarkStart w:name="z397" w:id="395"/>
    <w:p>
      <w:pPr>
        <w:spacing w:after="0"/>
        <w:ind w:left="0"/>
        <w:jc w:val="both"/>
      </w:pPr>
      <w:r>
        <w:rPr>
          <w:rFonts w:ascii="Times New Roman"/>
          <w:b w:val="false"/>
          <w:i w:val="false"/>
          <w:color w:val="000000"/>
          <w:sz w:val="28"/>
        </w:rPr>
        <w:t xml:space="preserve">
      166. Дәріге көнбейтін туберкулезбен ауыратын науқастарды емдеу жаңа препараттардың әзірленуі мен дәлелді базаны алуға байланысты толықтырылатын және өзгертілетін Дүниежүзілік денсаулық сақтау ұйымының жіктемесіне сәйкес туберкулезге қарсы препараттарды қолдана отырып, емдеудің қысқартылған және ұзақ схемаларын пайдалануға негізделген. </w:t>
      </w:r>
    </w:p>
    <w:bookmarkEnd w:id="395"/>
    <w:bookmarkStart w:name="z566" w:id="396"/>
    <w:p>
      <w:pPr>
        <w:spacing w:after="0"/>
        <w:ind w:left="0"/>
        <w:jc w:val="both"/>
      </w:pPr>
      <w:r>
        <w:rPr>
          <w:rFonts w:ascii="Times New Roman"/>
          <w:b w:val="false"/>
          <w:i w:val="false"/>
          <w:color w:val="000000"/>
          <w:sz w:val="28"/>
        </w:rPr>
        <w:t>
      167. Дәрілерге көнбейтін туберкулезді емдеуге ұсынылған туберкулезге қарсы препараттардың жіктемесі:</w:t>
      </w:r>
    </w:p>
    <w:bookmarkEnd w:id="396"/>
    <w:bookmarkStart w:name="z398" w:id="397"/>
    <w:p>
      <w:pPr>
        <w:spacing w:after="0"/>
        <w:ind w:left="0"/>
        <w:jc w:val="both"/>
      </w:pPr>
      <w:r>
        <w:rPr>
          <w:rFonts w:ascii="Times New Roman"/>
          <w:b w:val="false"/>
          <w:i w:val="false"/>
          <w:color w:val="000000"/>
          <w:sz w:val="28"/>
        </w:rPr>
        <w:t>
      1) А тобы: фторхинолондар (левофлоксацин (Lfx) және моксифлоксацин (Mfx)), бедаквилин (Bdq) және линезолид (Lzd); (басымдықпен пайдалануға арналған препараттар) тиімділігі жоғары туберкулезге қарсы препараттар болып табылады және қарсы көрсетілімдері болмаған кезде дәрілерге көнбейтін туберкулездің барлық жағдайларында енгізіледі;</w:t>
      </w:r>
    </w:p>
    <w:bookmarkEnd w:id="397"/>
    <w:bookmarkStart w:name="z399" w:id="398"/>
    <w:p>
      <w:pPr>
        <w:spacing w:after="0"/>
        <w:ind w:left="0"/>
        <w:jc w:val="both"/>
      </w:pPr>
      <w:r>
        <w:rPr>
          <w:rFonts w:ascii="Times New Roman"/>
          <w:b w:val="false"/>
          <w:i w:val="false"/>
          <w:color w:val="000000"/>
          <w:sz w:val="28"/>
        </w:rPr>
        <w:t>
      2) В тобы: клофазимин (Cfz) және циклосерин (Cs) дәріге көнбейтін туберкулезді емдеуге арналған екінші таңдау препараттары;</w:t>
      </w:r>
    </w:p>
    <w:bookmarkEnd w:id="398"/>
    <w:bookmarkStart w:name="z400" w:id="399"/>
    <w:p>
      <w:pPr>
        <w:spacing w:after="0"/>
        <w:ind w:left="0"/>
        <w:jc w:val="both"/>
      </w:pPr>
      <w:r>
        <w:rPr>
          <w:rFonts w:ascii="Times New Roman"/>
          <w:b w:val="false"/>
          <w:i w:val="false"/>
          <w:color w:val="000000"/>
          <w:sz w:val="28"/>
        </w:rPr>
        <w:t>
      3) С тобы: этамбутол(Е), деламанид (Dlm), пиразинамид (Z), имипенем-циластатин (Іpm-Cln) немесе меропенем (Mpm), амикацин (Am) немесе стрептомицин (S), этионамид (Eto) немесе протионамид (Pto), парааминосалицил қышқылы (PAS) A және B топтарынан тиімді препараттардың қажетті мөлшерін таңдау мүмкін болмаған жағдайларда қолданылады.</w:t>
      </w:r>
    </w:p>
    <w:bookmarkEnd w:id="399"/>
    <w:bookmarkStart w:name="z401" w:id="400"/>
    <w:p>
      <w:pPr>
        <w:spacing w:after="0"/>
        <w:ind w:left="0"/>
        <w:jc w:val="both"/>
      </w:pPr>
      <w:r>
        <w:rPr>
          <w:rFonts w:ascii="Times New Roman"/>
          <w:b w:val="false"/>
          <w:i w:val="false"/>
          <w:color w:val="000000"/>
          <w:sz w:val="28"/>
        </w:rPr>
        <w:t>
      168. Дәрілерге көнбейтін туберкулездің емін тағайындауды және емнің режимін, емнің схемасын, дозасын және туберкулезге қарсы препараттарды қабылдау жиілігін бекітетін орталықтандырылған дәрігерлік консультациялық комиссия айқындайды.</w:t>
      </w:r>
    </w:p>
    <w:bookmarkEnd w:id="400"/>
    <w:bookmarkStart w:name="z402" w:id="401"/>
    <w:p>
      <w:pPr>
        <w:spacing w:after="0"/>
        <w:ind w:left="0"/>
        <w:jc w:val="both"/>
      </w:pPr>
      <w:r>
        <w:rPr>
          <w:rFonts w:ascii="Times New Roman"/>
          <w:b w:val="false"/>
          <w:i w:val="false"/>
          <w:color w:val="000000"/>
          <w:sz w:val="28"/>
        </w:rPr>
        <w:t xml:space="preserve">
      169. Дәрілерге көнбейтін туберкулезді емдеу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ересектер мен балаларға арналған туберкулезге қарсы препараттардың тәуліктік дозасына сәйкес емнің барлық курсына туберкулезге қарсы препараттардың толық жиынтығы болған кезде ғана тағайындалады.</w:t>
      </w:r>
    </w:p>
    <w:bookmarkEnd w:id="401"/>
    <w:bookmarkStart w:name="z403" w:id="402"/>
    <w:p>
      <w:pPr>
        <w:spacing w:after="0"/>
        <w:ind w:left="0"/>
        <w:jc w:val="both"/>
      </w:pPr>
      <w:r>
        <w:rPr>
          <w:rFonts w:ascii="Times New Roman"/>
          <w:b w:val="false"/>
          <w:i w:val="false"/>
          <w:color w:val="000000"/>
          <w:sz w:val="28"/>
        </w:rPr>
        <w:t>
      170. Емдеудің қысқартылған режимі рифампицинге көнбейтін туберкулезбен және көптеген дәрілерге көнбейтін туберкулезбен ауыратын науқастарға, бұрын екінші қатардағы туберкулезге қарсы препараттарды алмаған немесе оларды бір айдан аспайтын уақыт ішінде алған және:</w:t>
      </w:r>
    </w:p>
    <w:bookmarkEnd w:id="402"/>
    <w:bookmarkStart w:name="z404" w:id="403"/>
    <w:p>
      <w:pPr>
        <w:spacing w:after="0"/>
        <w:ind w:left="0"/>
        <w:jc w:val="both"/>
      </w:pPr>
      <w:r>
        <w:rPr>
          <w:rFonts w:ascii="Times New Roman"/>
          <w:b w:val="false"/>
          <w:i w:val="false"/>
          <w:color w:val="000000"/>
          <w:sz w:val="28"/>
        </w:rPr>
        <w:t>
      1) фторхинолонға және екінші қатардағы инъекциялық туберкулезге қарсы препараттарға көнбеушілігі расталған;</w:t>
      </w:r>
    </w:p>
    <w:bookmarkEnd w:id="403"/>
    <w:bookmarkStart w:name="z405" w:id="404"/>
    <w:p>
      <w:pPr>
        <w:spacing w:after="0"/>
        <w:ind w:left="0"/>
        <w:jc w:val="both"/>
      </w:pPr>
      <w:r>
        <w:rPr>
          <w:rFonts w:ascii="Times New Roman"/>
          <w:b w:val="false"/>
          <w:i w:val="false"/>
          <w:color w:val="000000"/>
          <w:sz w:val="28"/>
        </w:rPr>
        <w:t>
      2) микобактерия туберкулезінің штамдарының қысқартылған емдеу режимінде қолданылатын екі немесе одан да көп дәрілерге тұрақтылығын растайтын мәліметтер;</w:t>
      </w:r>
    </w:p>
    <w:bookmarkEnd w:id="404"/>
    <w:bookmarkStart w:name="z406" w:id="405"/>
    <w:p>
      <w:pPr>
        <w:spacing w:after="0"/>
        <w:ind w:left="0"/>
        <w:jc w:val="both"/>
      </w:pPr>
      <w:r>
        <w:rPr>
          <w:rFonts w:ascii="Times New Roman"/>
          <w:b w:val="false"/>
          <w:i w:val="false"/>
          <w:color w:val="000000"/>
          <w:sz w:val="28"/>
        </w:rPr>
        <w:t>
      3) фторхинолонға және екінші қатардағы инъекциялық туберкулезге қарсы препараттарға көнбейтін науқастармен байланысы;</w:t>
      </w:r>
    </w:p>
    <w:bookmarkEnd w:id="405"/>
    <w:bookmarkStart w:name="z407" w:id="406"/>
    <w:p>
      <w:pPr>
        <w:spacing w:after="0"/>
        <w:ind w:left="0"/>
        <w:jc w:val="both"/>
      </w:pPr>
      <w:r>
        <w:rPr>
          <w:rFonts w:ascii="Times New Roman"/>
          <w:b w:val="false"/>
          <w:i w:val="false"/>
          <w:color w:val="000000"/>
          <w:sz w:val="28"/>
        </w:rPr>
        <w:t>
      4) қысқартылған режимді схемаға кіретін препараттарды көтере алмайтыны расталған деректері;</w:t>
      </w:r>
    </w:p>
    <w:bookmarkEnd w:id="406"/>
    <w:bookmarkStart w:name="z408" w:id="407"/>
    <w:p>
      <w:pPr>
        <w:spacing w:after="0"/>
        <w:ind w:left="0"/>
        <w:jc w:val="both"/>
      </w:pPr>
      <w:r>
        <w:rPr>
          <w:rFonts w:ascii="Times New Roman"/>
          <w:b w:val="false"/>
          <w:i w:val="false"/>
          <w:color w:val="000000"/>
          <w:sz w:val="28"/>
        </w:rPr>
        <w:t>
      5) жүктілігі;</w:t>
      </w:r>
    </w:p>
    <w:bookmarkEnd w:id="407"/>
    <w:bookmarkStart w:name="z409" w:id="408"/>
    <w:p>
      <w:pPr>
        <w:spacing w:after="0"/>
        <w:ind w:left="0"/>
        <w:jc w:val="both"/>
      </w:pPr>
      <w:r>
        <w:rPr>
          <w:rFonts w:ascii="Times New Roman"/>
          <w:b w:val="false"/>
          <w:i w:val="false"/>
          <w:color w:val="000000"/>
          <w:sz w:val="28"/>
        </w:rPr>
        <w:t>
      6) өкпеден тыс туберкулезі (туберкулезді менингит немесе орталық жүйке жүйесінің туберкулезі);</w:t>
      </w:r>
    </w:p>
    <w:bookmarkEnd w:id="408"/>
    <w:bookmarkStart w:name="z410" w:id="409"/>
    <w:p>
      <w:pPr>
        <w:spacing w:after="0"/>
        <w:ind w:left="0"/>
        <w:jc w:val="both"/>
      </w:pPr>
      <w:r>
        <w:rPr>
          <w:rFonts w:ascii="Times New Roman"/>
          <w:b w:val="false"/>
          <w:i w:val="false"/>
          <w:color w:val="000000"/>
          <w:sz w:val="28"/>
        </w:rPr>
        <w:t>
      7) АИТВ бар науқастардағы кез-келген өкпеден тыс туберкулезі;</w:t>
      </w:r>
    </w:p>
    <w:bookmarkEnd w:id="409"/>
    <w:bookmarkStart w:name="z411" w:id="410"/>
    <w:p>
      <w:pPr>
        <w:spacing w:after="0"/>
        <w:ind w:left="0"/>
        <w:jc w:val="both"/>
      </w:pPr>
      <w:r>
        <w:rPr>
          <w:rFonts w:ascii="Times New Roman"/>
          <w:b w:val="false"/>
          <w:i w:val="false"/>
          <w:color w:val="000000"/>
          <w:sz w:val="28"/>
        </w:rPr>
        <w:t>
      8) сәтсіз емге арналған қауіп факторлары (туберкулездің таралған және асқынған түрлері, декомпенсация фазасындағы қосалқы аурулар);</w:t>
      </w:r>
    </w:p>
    <w:bookmarkEnd w:id="410"/>
    <w:bookmarkStart w:name="z412" w:id="411"/>
    <w:p>
      <w:pPr>
        <w:spacing w:after="0"/>
        <w:ind w:left="0"/>
        <w:jc w:val="both"/>
      </w:pPr>
      <w:r>
        <w:rPr>
          <w:rFonts w:ascii="Times New Roman"/>
          <w:b w:val="false"/>
          <w:i w:val="false"/>
          <w:color w:val="000000"/>
          <w:sz w:val="28"/>
        </w:rPr>
        <w:t>
      9) көптеген дәрілерге көнбейтін туберкулездің қысқартылған режиміне енгізілген бір немесе бірнеше препараттардың болмауы деректері жоқ науқастарға тағайындалады.</w:t>
      </w:r>
    </w:p>
    <w:bookmarkEnd w:id="411"/>
    <w:bookmarkStart w:name="z413" w:id="412"/>
    <w:p>
      <w:pPr>
        <w:spacing w:after="0"/>
        <w:ind w:left="0"/>
        <w:jc w:val="both"/>
      </w:pPr>
      <w:r>
        <w:rPr>
          <w:rFonts w:ascii="Times New Roman"/>
          <w:b w:val="false"/>
          <w:i w:val="false"/>
          <w:color w:val="000000"/>
          <w:sz w:val="28"/>
        </w:rPr>
        <w:t>
      171. Қысқартылған толық пероральді емдеу режимінің схемасы: қарқынды фаза: 4–6 Bdq (6 ай) - Lfx-Cfz-Z-E-Hh-Eto; қолдау фазасы: 5 Lfx-Cfz-Z-E.</w:t>
      </w:r>
    </w:p>
    <w:bookmarkEnd w:id="412"/>
    <w:bookmarkStart w:name="z414" w:id="413"/>
    <w:p>
      <w:pPr>
        <w:spacing w:after="0"/>
        <w:ind w:left="0"/>
        <w:jc w:val="both"/>
      </w:pPr>
      <w:r>
        <w:rPr>
          <w:rFonts w:ascii="Times New Roman"/>
          <w:b w:val="false"/>
          <w:i w:val="false"/>
          <w:color w:val="000000"/>
          <w:sz w:val="28"/>
        </w:rPr>
        <w:t>
      172. Қысқартылған толық пероральді емдеу режимінің жалпы емдеу курсы 9-12 айды құрайды. Емдеудің қарқынды кезеңінің ұзақтығы оң клиникалық және рентгенологиялық динамиканы ескере отырып, 30 күн аралықпен жүргізіліп, қақырық жағындысының микроскопиясы мен сұйық ортада себу әдісімен екі теріс нәтижесіне дейін созылады. Қарқынды емдеу фазасының минималды ұзақтығы – 4 ай және қақырық конверсиясына қол жеткізу мерзіміне байланысты 6 айға дейін ұзартылады. Бедаквилинді қолдану ұзақтығы 6 айды құрайды.</w:t>
      </w:r>
    </w:p>
    <w:bookmarkEnd w:id="413"/>
    <w:bookmarkStart w:name="z415" w:id="414"/>
    <w:p>
      <w:pPr>
        <w:spacing w:after="0"/>
        <w:ind w:left="0"/>
        <w:jc w:val="both"/>
      </w:pPr>
      <w:r>
        <w:rPr>
          <w:rFonts w:ascii="Times New Roman"/>
          <w:b w:val="false"/>
          <w:i w:val="false"/>
          <w:color w:val="000000"/>
          <w:sz w:val="28"/>
        </w:rPr>
        <w:t>
      173. Пилоттық жобаларды іске асыру шеңберінде қолданылатын инъекциялық емес қысқартылған емдеу режимдері:</w:t>
      </w:r>
    </w:p>
    <w:bookmarkEnd w:id="414"/>
    <w:bookmarkStart w:name="z416" w:id="415"/>
    <w:p>
      <w:pPr>
        <w:spacing w:after="0"/>
        <w:ind w:left="0"/>
        <w:jc w:val="both"/>
      </w:pPr>
      <w:r>
        <w:rPr>
          <w:rFonts w:ascii="Times New Roman"/>
          <w:b w:val="false"/>
          <w:i w:val="false"/>
          <w:color w:val="000000"/>
          <w:sz w:val="28"/>
        </w:rPr>
        <w:t>
      1) левофлоксацин, бедаквилин, линезолид, клофазимин және деламанид;</w:t>
      </w:r>
    </w:p>
    <w:bookmarkEnd w:id="415"/>
    <w:bookmarkStart w:name="z417" w:id="416"/>
    <w:p>
      <w:pPr>
        <w:spacing w:after="0"/>
        <w:ind w:left="0"/>
        <w:jc w:val="both"/>
      </w:pPr>
      <w:r>
        <w:rPr>
          <w:rFonts w:ascii="Times New Roman"/>
          <w:b w:val="false"/>
          <w:i w:val="false"/>
          <w:color w:val="000000"/>
          <w:sz w:val="28"/>
        </w:rPr>
        <w:t>
      2) бедаквилин, линезолид, левофлоксацин, клофазимин және пиразинамид.</w:t>
      </w:r>
    </w:p>
    <w:bookmarkEnd w:id="416"/>
    <w:p>
      <w:pPr>
        <w:spacing w:after="0"/>
        <w:ind w:left="0"/>
        <w:jc w:val="both"/>
      </w:pPr>
      <w:r>
        <w:rPr>
          <w:rFonts w:ascii="Times New Roman"/>
          <w:b w:val="false"/>
          <w:i w:val="false"/>
          <w:color w:val="000000"/>
          <w:sz w:val="28"/>
        </w:rPr>
        <w:t>
      Циклосеринге көнбеушілік болса пиразинамидті тағайындауға болады.</w:t>
      </w:r>
    </w:p>
    <w:bookmarkStart w:name="z418" w:id="417"/>
    <w:p>
      <w:pPr>
        <w:spacing w:after="0"/>
        <w:ind w:left="0"/>
        <w:jc w:val="both"/>
      </w:pPr>
      <w:r>
        <w:rPr>
          <w:rFonts w:ascii="Times New Roman"/>
          <w:b w:val="false"/>
          <w:i w:val="false"/>
          <w:color w:val="000000"/>
          <w:sz w:val="28"/>
        </w:rPr>
        <w:t>
      174. Пилоттық жобаларды іске асыру шеңберінде қолданылатын инъекциялық емес қысқа мерзімді схемалары бойынша жалпы емдеу курсы 9 айды құрайды. Бедаквилин мен деламанидті қолдану мерзімі 6 айды құрайды. Оларды қабылдауды 6 айдан астам уақытқа ұзарту орталықтандырылған дәрігерлік-консультациялық комиссияның отырысында қарастырылады және қақырықты конверсиялауға қол жеткізу уақытына (қақырық жағындысы микроскопиясы және сұйық ортада себу әдісімен екі теріс нәтижесін алу, 30 күндік аралықпен тізбектелген) және клиникалық және рентгенологиялық динамикасына, сондай-ақ пациенттердің дәрілерді көтеруіне байланысты.</w:t>
      </w:r>
    </w:p>
    <w:bookmarkEnd w:id="417"/>
    <w:bookmarkStart w:name="z419" w:id="418"/>
    <w:p>
      <w:pPr>
        <w:spacing w:after="0"/>
        <w:ind w:left="0"/>
        <w:jc w:val="both"/>
      </w:pPr>
      <w:r>
        <w:rPr>
          <w:rFonts w:ascii="Times New Roman"/>
          <w:b w:val="false"/>
          <w:i w:val="false"/>
          <w:color w:val="000000"/>
          <w:sz w:val="28"/>
        </w:rPr>
        <w:t>
      175. Қысқартылған емдеу режимі бойынша препараттарды қабылдау күнделікті, аптасына 7 күн.</w:t>
      </w:r>
    </w:p>
    <w:bookmarkEnd w:id="418"/>
    <w:bookmarkStart w:name="z420" w:id="419"/>
    <w:p>
      <w:pPr>
        <w:spacing w:after="0"/>
        <w:ind w:left="0"/>
        <w:jc w:val="both"/>
      </w:pPr>
      <w:r>
        <w:rPr>
          <w:rFonts w:ascii="Times New Roman"/>
          <w:b w:val="false"/>
          <w:i w:val="false"/>
          <w:color w:val="000000"/>
          <w:sz w:val="28"/>
        </w:rPr>
        <w:t>
      176. Қысқартылған режим бойынша ем қабылдаған науқастар үшін қақырықты микроскопиялық және сұйық ортадағы культуральді зерттеу ай сайын емдеу курсы бойы жүргізіледі.</w:t>
      </w:r>
    </w:p>
    <w:bookmarkEnd w:id="419"/>
    <w:bookmarkStart w:name="z421" w:id="420"/>
    <w:p>
      <w:pPr>
        <w:spacing w:after="0"/>
        <w:ind w:left="0"/>
        <w:jc w:val="both"/>
      </w:pPr>
      <w:r>
        <w:rPr>
          <w:rFonts w:ascii="Times New Roman"/>
          <w:b w:val="false"/>
          <w:i w:val="false"/>
          <w:color w:val="000000"/>
          <w:sz w:val="28"/>
        </w:rPr>
        <w:t>
      177. 6 ай ішінде қысқартылған емдеу режимінің барысында сұйық ортада себу әдісімен қақырық конверсиясы болмаған жағдайда науқас емделудің ұзақ емдеу режиміне ауыстырылу үшін орталықтандырылған дәрігерлік-консультациялық комиссиясына ұсынылады.</w:t>
      </w:r>
    </w:p>
    <w:bookmarkEnd w:id="420"/>
    <w:bookmarkStart w:name="z422" w:id="421"/>
    <w:p>
      <w:pPr>
        <w:spacing w:after="0"/>
        <w:ind w:left="0"/>
        <w:jc w:val="both"/>
      </w:pPr>
      <w:r>
        <w:rPr>
          <w:rFonts w:ascii="Times New Roman"/>
          <w:b w:val="false"/>
          <w:i w:val="false"/>
          <w:color w:val="000000"/>
          <w:sz w:val="28"/>
        </w:rPr>
        <w:t>
      178. Ұзақ емдеу режиміне А және В тобындағы туберкулезге қарсы кемінде бес тиімді дәрілік препарат кіреді. Егер жоғарыда аталған туберкулезге қарсы тиімді препараттардың ең аз санын қамтитын емдеу режимін жобалау мүмкін болмаса, С тобындағы бірнеше препаратты дәрілердің жалпы санын бес-алтыға жеткізу үшін қосуға болады.</w:t>
      </w:r>
    </w:p>
    <w:bookmarkEnd w:id="421"/>
    <w:bookmarkStart w:name="z423" w:id="422"/>
    <w:p>
      <w:pPr>
        <w:spacing w:after="0"/>
        <w:ind w:left="0"/>
        <w:jc w:val="both"/>
      </w:pPr>
      <w:r>
        <w:rPr>
          <w:rFonts w:ascii="Times New Roman"/>
          <w:b w:val="false"/>
          <w:i w:val="false"/>
          <w:color w:val="000000"/>
          <w:sz w:val="28"/>
        </w:rPr>
        <w:t>
      179. Емдеудің ұзақ режимінің ұзақтығы кемінде 20 айды құрайды, көрсеткіштер бойынша 24 айға дейін және одан астам мерзімге ұзартылады, препараттарды қабылдау күнделікті, аптасына 7 күн.</w:t>
      </w:r>
    </w:p>
    <w:bookmarkEnd w:id="422"/>
    <w:bookmarkStart w:name="z424" w:id="423"/>
    <w:p>
      <w:pPr>
        <w:spacing w:after="0"/>
        <w:ind w:left="0"/>
        <w:jc w:val="both"/>
      </w:pPr>
      <w:r>
        <w:rPr>
          <w:rFonts w:ascii="Times New Roman"/>
          <w:b w:val="false"/>
          <w:i w:val="false"/>
          <w:color w:val="000000"/>
          <w:sz w:val="28"/>
        </w:rPr>
        <w:t>
      180. Аурудың жеңіл түрлері бар 15 жасқа дейінгі балаларға арналған ұзақ емдеу режимінің ұзақтығын 9 айға дейін қысқартылады.</w:t>
      </w:r>
    </w:p>
    <w:bookmarkEnd w:id="423"/>
    <w:bookmarkStart w:name="z425" w:id="424"/>
    <w:p>
      <w:pPr>
        <w:spacing w:after="0"/>
        <w:ind w:left="0"/>
        <w:jc w:val="both"/>
      </w:pPr>
      <w:r>
        <w:rPr>
          <w:rFonts w:ascii="Times New Roman"/>
          <w:b w:val="false"/>
          <w:i w:val="false"/>
          <w:color w:val="000000"/>
          <w:sz w:val="28"/>
        </w:rPr>
        <w:t>
      181. Бедаквилин мен деламанидті қолдану мерзімі 6 айды құрайды. Оларды қабылдауды 6 айдан астам уақытқа ұзарту орталықтандырылған дәрігерлік-консультациялық комиссиясында қарастырылады және қақырықты конверсиялауға қол жеткізу уақытына (қақырық жағындысы микроскопиясы мен сұйық ортада себу әдісімен екі теріс нәтижесін алу, 30 күндік аралықпен тізбектелген) және клиникалық және рентгенологиялық динамикасына, сондай-ақ пациенттердің дәрілерді көтеруіне байланысты.</w:t>
      </w:r>
    </w:p>
    <w:bookmarkEnd w:id="424"/>
    <w:bookmarkStart w:name="z426" w:id="425"/>
    <w:p>
      <w:pPr>
        <w:spacing w:after="0"/>
        <w:ind w:left="0"/>
        <w:jc w:val="both"/>
      </w:pPr>
      <w:r>
        <w:rPr>
          <w:rFonts w:ascii="Times New Roman"/>
          <w:b w:val="false"/>
          <w:i w:val="false"/>
          <w:color w:val="000000"/>
          <w:sz w:val="28"/>
        </w:rPr>
        <w:t>
      182. Ұзақ режим бойынша емделетін пациенттерде қақырық микроскопиялық және сұйық ортадағы дақылды зерттеу қақырық конверсиясына қол жеткенге дейін ай сайын, кем дегенде алғашқы 6 айда, содан кейін жалпы емдеу курсының соңына дейін тоқсан сайын жүргізіледі.</w:t>
      </w:r>
    </w:p>
    <w:bookmarkEnd w:id="425"/>
    <w:bookmarkStart w:name="z427" w:id="426"/>
    <w:p>
      <w:pPr>
        <w:spacing w:after="0"/>
        <w:ind w:left="0"/>
        <w:jc w:val="both"/>
      </w:pPr>
      <w:r>
        <w:rPr>
          <w:rFonts w:ascii="Times New Roman"/>
          <w:b w:val="false"/>
          <w:i w:val="false"/>
          <w:color w:val="000000"/>
          <w:sz w:val="28"/>
        </w:rPr>
        <w:t>
      183. Қақырық және (немесе) өсінді микроскопиясының деректері бойынша бактерия бөлу сақталған кезде, бақыланатын химиотерапиясының 10 айынан кейін емдеуді тоқтату және 201-тармақтың 3) тармақшасына сәйкес "тиімсіз емдеу" нәтижесімен туберкулезге қарсы препараттармен емдеу курсын аяқтаған науқастарды диспансерлік бақылау тобына ауыстыру мақсатында пациент орталықтандырылған дәрігерлік-консультациялық комиссиясының отырысына ұсынылады.</w:t>
      </w:r>
    </w:p>
    <w:bookmarkEnd w:id="426"/>
    <w:bookmarkStart w:name="z428" w:id="427"/>
    <w:p>
      <w:pPr>
        <w:spacing w:after="0"/>
        <w:ind w:left="0"/>
        <w:jc w:val="both"/>
      </w:pPr>
      <w:r>
        <w:rPr>
          <w:rFonts w:ascii="Times New Roman"/>
          <w:b w:val="false"/>
          <w:i w:val="false"/>
          <w:color w:val="000000"/>
          <w:sz w:val="28"/>
        </w:rPr>
        <w:t>
      184. Туберкулезге қарсы ем тоқтатылғаннан кейін бактерия бөлуші пациент симптоматикалық ем жүргізу бөлімшесіне ауыстырылады, сонда бактерия бөлу тоқтағанша оқшауланады (қақырық микроскопиясы мен культуральдық әдістің теріс нәтижелері). Туберкулезге қарсы емнің тоқтауы себебі туралы пациентке және оның туыстарына хабарлау керек. Көрсетілген пациенттерге инфекциялық бақылау шараларын сақтай отырып, психологиялық қолдау және симптоматикалық емдеу қажет.</w:t>
      </w:r>
    </w:p>
    <w:bookmarkEnd w:id="427"/>
    <w:bookmarkStart w:name="z429" w:id="428"/>
    <w:p>
      <w:pPr>
        <w:spacing w:after="0"/>
        <w:ind w:left="0"/>
        <w:jc w:val="both"/>
      </w:pPr>
      <w:r>
        <w:rPr>
          <w:rFonts w:ascii="Times New Roman"/>
          <w:b w:val="false"/>
          <w:i w:val="false"/>
          <w:color w:val="000000"/>
          <w:sz w:val="28"/>
        </w:rPr>
        <w:t>
      185. Туберкулезге қарсы препараттардың тәуліктік мөлшері стационарда бір рет немесе екіге бөліп, ал амбулаториялық жағдайда бір рет қабылданады. Стационардағы туберкулезге қарсы препараттардың тәуліктік мөлшерін бөліп ішетін пациенттер, ауруханадан шығар алдында кем дегенде 2 апта бұрын бір рет қабылдау тәртібіне ауыстырылады.</w:t>
      </w:r>
    </w:p>
    <w:bookmarkEnd w:id="428"/>
    <w:bookmarkStart w:name="z430" w:id="429"/>
    <w:p>
      <w:pPr>
        <w:spacing w:after="0"/>
        <w:ind w:left="0"/>
        <w:jc w:val="both"/>
      </w:pPr>
      <w:r>
        <w:rPr>
          <w:rFonts w:ascii="Times New Roman"/>
          <w:b w:val="false"/>
          <w:i w:val="false"/>
          <w:color w:val="000000"/>
          <w:sz w:val="28"/>
        </w:rPr>
        <w:t xml:space="preserve">
      186. Қысқартылған және ұзақ емдеу режимдерін қабылдайтын пациенттердің емдеу мониторингі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bookmarkEnd w:id="429"/>
    <w:bookmarkStart w:name="z431" w:id="430"/>
    <w:p>
      <w:pPr>
        <w:spacing w:after="0"/>
        <w:ind w:left="0"/>
        <w:jc w:val="both"/>
      </w:pPr>
      <w:r>
        <w:rPr>
          <w:rFonts w:ascii="Times New Roman"/>
          <w:b w:val="false"/>
          <w:i w:val="false"/>
          <w:color w:val="000000"/>
          <w:sz w:val="28"/>
        </w:rPr>
        <w:t>
      187. Дәрілерге көнбейтін туберкулез бойынша ем қабылдап жатқан науқастарды тамақтандыру тәулігіне 5 рет жүзеге асырылды және оның құнарлығы кемінде 6 мың каллорийді құрауы тиіс.</w:t>
      </w:r>
    </w:p>
    <w:bookmarkEnd w:id="430"/>
    <w:bookmarkStart w:name="z432" w:id="431"/>
    <w:p>
      <w:pPr>
        <w:spacing w:after="0"/>
        <w:ind w:left="0"/>
        <w:jc w:val="both"/>
      </w:pPr>
      <w:r>
        <w:rPr>
          <w:rFonts w:ascii="Times New Roman"/>
          <w:b w:val="false"/>
          <w:i w:val="false"/>
          <w:color w:val="000000"/>
          <w:sz w:val="28"/>
        </w:rPr>
        <w:t>
      188. Пациенттерді амбулаториялық емдеу МСАК көрсететін ұйымдарда жүргізіледі:</w:t>
      </w:r>
    </w:p>
    <w:bookmarkEnd w:id="431"/>
    <w:bookmarkStart w:name="z433" w:id="432"/>
    <w:p>
      <w:pPr>
        <w:spacing w:after="0"/>
        <w:ind w:left="0"/>
        <w:jc w:val="both"/>
      </w:pPr>
      <w:r>
        <w:rPr>
          <w:rFonts w:ascii="Times New Roman"/>
          <w:b w:val="false"/>
          <w:i w:val="false"/>
          <w:color w:val="000000"/>
          <w:sz w:val="28"/>
        </w:rPr>
        <w:t>
      1) бактерия бөлмейтін, интоксикация белгілері айқын емес, асқынулары, қосарласқан аурулары және дәрілік заттарға аллергиялық реакциялары жоқ науқастарға;</w:t>
      </w:r>
    </w:p>
    <w:bookmarkEnd w:id="432"/>
    <w:bookmarkStart w:name="z434" w:id="433"/>
    <w:p>
      <w:pPr>
        <w:spacing w:after="0"/>
        <w:ind w:left="0"/>
        <w:jc w:val="both"/>
      </w:pPr>
      <w:r>
        <w:rPr>
          <w:rFonts w:ascii="Times New Roman"/>
          <w:b w:val="false"/>
          <w:i w:val="false"/>
          <w:color w:val="000000"/>
          <w:sz w:val="28"/>
        </w:rPr>
        <w:t>
      2) бактерия бөлуші науқастарда тағайындалған ем жүргізілгеннен кейін қатарынан, кем дегенде күнтізбелік 10 күн интервалымен кезең-кезеңімен алынған микроскопияның екі нәтижесі теріс болған науқастарға;</w:t>
      </w:r>
    </w:p>
    <w:bookmarkEnd w:id="433"/>
    <w:bookmarkStart w:name="z435" w:id="434"/>
    <w:p>
      <w:pPr>
        <w:spacing w:after="0"/>
        <w:ind w:left="0"/>
        <w:jc w:val="both"/>
      </w:pPr>
      <w:r>
        <w:rPr>
          <w:rFonts w:ascii="Times New Roman"/>
          <w:b w:val="false"/>
          <w:i w:val="false"/>
          <w:color w:val="000000"/>
          <w:sz w:val="28"/>
        </w:rPr>
        <w:t>
      3) науқастарға туберкулезге қарсы препараттардың инъекциялары МСАК көрсететін ұйымдардың емшара кабинеттерінде жасалады;</w:t>
      </w:r>
    </w:p>
    <w:bookmarkEnd w:id="434"/>
    <w:bookmarkStart w:name="z436" w:id="435"/>
    <w:p>
      <w:pPr>
        <w:spacing w:after="0"/>
        <w:ind w:left="0"/>
        <w:jc w:val="both"/>
      </w:pPr>
      <w:r>
        <w:rPr>
          <w:rFonts w:ascii="Times New Roman"/>
          <w:b w:val="false"/>
          <w:i w:val="false"/>
          <w:color w:val="000000"/>
          <w:sz w:val="28"/>
        </w:rPr>
        <w:t>
      4) туберкулез және дәрілерге көнбейтін туберкулез бойынша арнайы ем қабылдап жатқан науқастарды 10 күнде 1 реттен кем емес, қажет болған жағдайда одан да жиірек, МСАК көрсететін ұйымдарының учаскелік дәрігерлері және (немесе) фтизиатрлары қарап-тексеруі тиіс;</w:t>
      </w:r>
    </w:p>
    <w:bookmarkEnd w:id="435"/>
    <w:bookmarkStart w:name="z437" w:id="436"/>
    <w:p>
      <w:pPr>
        <w:spacing w:after="0"/>
        <w:ind w:left="0"/>
        <w:jc w:val="both"/>
      </w:pPr>
      <w:r>
        <w:rPr>
          <w:rFonts w:ascii="Times New Roman"/>
          <w:b w:val="false"/>
          <w:i w:val="false"/>
          <w:color w:val="000000"/>
          <w:sz w:val="28"/>
        </w:rPr>
        <w:t>
      5) МСАК көрсететін ұйымдарда ерекше ем алатын науқастарда туберкулезге қарсы препараттардың жағымсыз құбылыстары мен қосалқы аурулардың себебі бойынша симптоматикалық және патогенетикалық емдеу жүргізу шарттары қарастырылады;</w:t>
      </w:r>
    </w:p>
    <w:bookmarkEnd w:id="436"/>
    <w:bookmarkStart w:name="z438" w:id="437"/>
    <w:p>
      <w:pPr>
        <w:spacing w:after="0"/>
        <w:ind w:left="0"/>
        <w:jc w:val="both"/>
      </w:pPr>
      <w:r>
        <w:rPr>
          <w:rFonts w:ascii="Times New Roman"/>
          <w:b w:val="false"/>
          <w:i w:val="false"/>
          <w:color w:val="000000"/>
          <w:sz w:val="28"/>
        </w:rPr>
        <w:t>
      6) туберкулезбен ауыратын науқаста туберкулезге қарсы препаратқа жағымсыз құбылыстарды тіркеу кезінде, жағымсыз құбылыстарды басатын симптомдық және патогенетикалық заттар пайдаланылады; препараттарды қабылдау еселігі, уақыты және енгізу тәсілі қайта қаралуда немесе препараттың дозасын уақытша азайтады; оң әсер болмаған кезде, препарат уақытша тоқтатылады (2-3 күнге) не оның аналогымен алмастырылады;</w:t>
      </w:r>
    </w:p>
    <w:bookmarkEnd w:id="437"/>
    <w:bookmarkStart w:name="z439" w:id="438"/>
    <w:p>
      <w:pPr>
        <w:spacing w:after="0"/>
        <w:ind w:left="0"/>
        <w:jc w:val="both"/>
      </w:pPr>
      <w:r>
        <w:rPr>
          <w:rFonts w:ascii="Times New Roman"/>
          <w:b w:val="false"/>
          <w:i w:val="false"/>
          <w:color w:val="000000"/>
          <w:sz w:val="28"/>
        </w:rPr>
        <w:t>
      7) ауыр жағымсыз құбылыстарда (құрысу синдромдары, естен тану жай-күйлері, анафилактикалық шок, жедел психоздар, уытты гепатиттер, асқазан мен ұлтабардың ойық жара аурулары, уытты нефрит) барлық туберкулезге қарсы препараттар тоқтатылады. Жағымсыз құбылыстар тұрақты жойылғаннан кейін, тоқтатылған препараттар аз уытты препараттардан анағұрлым уытты препараттармен алмастырып тағайындалады;</w:t>
      </w:r>
    </w:p>
    <w:bookmarkEnd w:id="438"/>
    <w:bookmarkStart w:name="z440" w:id="439"/>
    <w:p>
      <w:pPr>
        <w:spacing w:after="0"/>
        <w:ind w:left="0"/>
        <w:jc w:val="both"/>
      </w:pPr>
      <w:r>
        <w:rPr>
          <w:rFonts w:ascii="Times New Roman"/>
          <w:b w:val="false"/>
          <w:i w:val="false"/>
          <w:color w:val="000000"/>
          <w:sz w:val="28"/>
        </w:rPr>
        <w:t>
      8) бөлімшеде және науқастың айналасында оптимистік микроклимат құру; стационарлық сатыда және науқас медициналық мекемеге шағыммен жүгінген кезде амбулаториялық сатыда туберкулезге қарсы препараттарға көнбеушілікке күнделікті бақылау; В6 дәруменін, кальций, магний препараттарын, асқазан-ішек жолдарының жұмысын жақсартатын ферменттерді, өтке арналған заттарды; липотроптық және гепатотроптық заттарды, антигистаминдік препараттарды, дезинтоксикациялық терапияны, аллергиялық әсер туындаған кезде, емдік плазмаферезді мерзімді тағайындау екінші қатардағы туберкулезге қарсы препараттардың жанама әсерінің профилактикалық шаралары болып табылады;</w:t>
      </w:r>
    </w:p>
    <w:bookmarkEnd w:id="439"/>
    <w:bookmarkStart w:name="z441" w:id="440"/>
    <w:p>
      <w:pPr>
        <w:spacing w:after="0"/>
        <w:ind w:left="0"/>
        <w:jc w:val="both"/>
      </w:pPr>
      <w:r>
        <w:rPr>
          <w:rFonts w:ascii="Times New Roman"/>
          <w:b w:val="false"/>
          <w:i w:val="false"/>
          <w:color w:val="000000"/>
          <w:sz w:val="28"/>
        </w:rPr>
        <w:t>
      9) емнің амбулаториялық сатысында туберкулезбен ауыратын барлық науқастарға психологиялық әлеуметтік қолдау көрсетіледі;</w:t>
      </w:r>
    </w:p>
    <w:bookmarkEnd w:id="440"/>
    <w:bookmarkStart w:name="z442" w:id="441"/>
    <w:p>
      <w:pPr>
        <w:spacing w:after="0"/>
        <w:ind w:left="0"/>
        <w:jc w:val="both"/>
      </w:pPr>
      <w:r>
        <w:rPr>
          <w:rFonts w:ascii="Times New Roman"/>
          <w:b w:val="false"/>
          <w:i w:val="false"/>
          <w:color w:val="000000"/>
          <w:sz w:val="28"/>
        </w:rPr>
        <w:t>
      10) науқастарды емдеуде ұстау үшін емнің амбулаториялық сатысында тұрақты негізде, сондай-ақ тікелей бақыланатын емге жауапты медицина қызметкерлерін материалдық ынталандырудың әртүрлі әдістері пайдаланылады (ай сайынғы ақшалай төлемдер, азық-түлік пакеттері, ыстық тамақ, көлік шығыстарын өтеу және басқалары).</w:t>
      </w:r>
    </w:p>
    <w:bookmarkEnd w:id="441"/>
    <w:bookmarkStart w:name="z443" w:id="442"/>
    <w:p>
      <w:pPr>
        <w:spacing w:after="0"/>
        <w:ind w:left="0"/>
        <w:jc w:val="both"/>
      </w:pPr>
      <w:r>
        <w:rPr>
          <w:rFonts w:ascii="Times New Roman"/>
          <w:b w:val="false"/>
          <w:i w:val="false"/>
          <w:color w:val="000000"/>
          <w:sz w:val="28"/>
        </w:rPr>
        <w:t>
      189. Дәрілерге көнбейтін туберкулезі бар балаларды емдеу дәрілерге көнбейтін туберкулезді емдеудің жалпы қағидаларына сәйкес жүргізіледі, А және В тобындағы дәрілерді басымырақ қолданып, егер 4 тиімді препаратты таңдау мүмкін болмаса, С тобындағы дәрілер балада туберкулез микобактериясы штаммының сезімталдығына негізделген немесе инфекция көзі негізінде қолданылады.</w:t>
      </w:r>
    </w:p>
    <w:bookmarkEnd w:id="442"/>
    <w:bookmarkStart w:name="z444" w:id="443"/>
    <w:p>
      <w:pPr>
        <w:spacing w:after="0"/>
        <w:ind w:left="0"/>
        <w:jc w:val="both"/>
      </w:pPr>
      <w:r>
        <w:rPr>
          <w:rFonts w:ascii="Times New Roman"/>
          <w:b w:val="false"/>
          <w:i w:val="false"/>
          <w:color w:val="000000"/>
          <w:sz w:val="28"/>
        </w:rPr>
        <w:t>
      190. Туберкулезге қарсы препараттарды қабылдауды жеке режимінде 2 ай және одан да астам уақытқа үзген науқастарды емдеу, туберкулезге қарсы препараттарға дәрілік сезімталдыққа тестінің нәтижелерін алғанға дейін сол режимінде жалғастырылады және емдеу схемасы дәрілік сезімталдықтың деректерін ескере отырып, түзетіледі.</w:t>
      </w:r>
    </w:p>
    <w:bookmarkEnd w:id="443"/>
    <w:bookmarkStart w:name="z445" w:id="444"/>
    <w:p>
      <w:pPr>
        <w:spacing w:after="0"/>
        <w:ind w:left="0"/>
        <w:jc w:val="both"/>
      </w:pPr>
      <w:r>
        <w:rPr>
          <w:rFonts w:ascii="Times New Roman"/>
          <w:b w:val="false"/>
          <w:i w:val="false"/>
          <w:color w:val="000000"/>
          <w:sz w:val="28"/>
        </w:rPr>
        <w:t>
      191. Қақырықты 4-ші айға микроскопия әдісімен конверсиялау болмаған жағдайда және екінші қатардағы туберкулезге қарсы препараттармен емдеудің 6-шы айына өсінді кезінде, ұлттық деңгейдегі мамандар уақтылы қасында немесе сырттай консультация жүргізеді.</w:t>
      </w:r>
    </w:p>
    <w:bookmarkEnd w:id="444"/>
    <w:bookmarkStart w:name="z446" w:id="445"/>
    <w:p>
      <w:pPr>
        <w:spacing w:after="0"/>
        <w:ind w:left="0"/>
        <w:jc w:val="both"/>
      </w:pPr>
      <w:r>
        <w:rPr>
          <w:rFonts w:ascii="Times New Roman"/>
          <w:b w:val="false"/>
          <w:i w:val="false"/>
          <w:color w:val="000000"/>
          <w:sz w:val="28"/>
        </w:rPr>
        <w:t>
      192. Дәрілерге көнбейтін туберкулезбен ауыратын науқастарды емдеу нәтижелерін тіркеу:</w:t>
      </w:r>
    </w:p>
    <w:bookmarkEnd w:id="445"/>
    <w:bookmarkStart w:name="z447" w:id="446"/>
    <w:p>
      <w:pPr>
        <w:spacing w:after="0"/>
        <w:ind w:left="0"/>
        <w:jc w:val="both"/>
      </w:pPr>
      <w:r>
        <w:rPr>
          <w:rFonts w:ascii="Times New Roman"/>
          <w:b w:val="false"/>
          <w:i w:val="false"/>
          <w:color w:val="000000"/>
          <w:sz w:val="28"/>
        </w:rPr>
        <w:t>
      1) "сауықты" – емдеу ұлттық ұсыныстарға сәйкес тиімсіз емдеу белгілерінсіз және химиотерапияның қарқынды фазасы аяқталғаннан кейін кемінде 30 күн үзіліспен жасалған дәйекті өсінділердің үш немесе одан да көп теріс нәтижелері болған кезде аяқталды;</w:t>
      </w:r>
    </w:p>
    <w:bookmarkEnd w:id="446"/>
    <w:bookmarkStart w:name="z448" w:id="447"/>
    <w:p>
      <w:pPr>
        <w:spacing w:after="0"/>
        <w:ind w:left="0"/>
        <w:jc w:val="both"/>
      </w:pPr>
      <w:r>
        <w:rPr>
          <w:rFonts w:ascii="Times New Roman"/>
          <w:b w:val="false"/>
          <w:i w:val="false"/>
          <w:color w:val="000000"/>
          <w:sz w:val="28"/>
        </w:rPr>
        <w:t>
      2) "ем аяқталды" - емдеу ұлттық ұсыныстарға сәйкес сәтсіз емдеу белгілерінсіз аяқталды, бірақ химиотерапияның қарқынды кезеңі аяқталғаннан кейін кемінде 30 күн үзіліспен жасалған үш немесе одан да көп дәйекті өсінділердің теріс нәтижелері бар екендігі туралы деректер жоқ;</w:t>
      </w:r>
    </w:p>
    <w:bookmarkEnd w:id="447"/>
    <w:bookmarkStart w:name="z449" w:id="448"/>
    <w:p>
      <w:pPr>
        <w:spacing w:after="0"/>
        <w:ind w:left="0"/>
        <w:jc w:val="both"/>
      </w:pPr>
      <w:r>
        <w:rPr>
          <w:rFonts w:ascii="Times New Roman"/>
          <w:b w:val="false"/>
          <w:i w:val="false"/>
          <w:color w:val="000000"/>
          <w:sz w:val="28"/>
        </w:rPr>
        <w:t>
      3) "сәтсіз ем" - емдеу тоқтатылды немесе емдеудің тұрақты схемасында туберкулезге қарсы кемінде екі препаратты ауыстыру қажет:</w:t>
      </w:r>
    </w:p>
    <w:bookmarkEnd w:id="448"/>
    <w:p>
      <w:pPr>
        <w:spacing w:after="0"/>
        <w:ind w:left="0"/>
        <w:jc w:val="both"/>
      </w:pPr>
      <w:r>
        <w:rPr>
          <w:rFonts w:ascii="Times New Roman"/>
          <w:b w:val="false"/>
          <w:i w:val="false"/>
          <w:color w:val="000000"/>
          <w:sz w:val="28"/>
        </w:rPr>
        <w:t>
      негативацияға (конверсияға) жеткеннен кейін емдеудің қарқынды фазасының аяқталу сәтіне негативацияның (конверсияның) немесе − емдеудің демеуші фазасында бактериологиялық реверсияның болмауы;</w:t>
      </w:r>
    </w:p>
    <w:p>
      <w:pPr>
        <w:spacing w:after="0"/>
        <w:ind w:left="0"/>
        <w:jc w:val="both"/>
      </w:pPr>
      <w:r>
        <w:rPr>
          <w:rFonts w:ascii="Times New Roman"/>
          <w:b w:val="false"/>
          <w:i w:val="false"/>
          <w:color w:val="000000"/>
          <w:sz w:val="28"/>
        </w:rPr>
        <w:t>
      фторхинолондарға немесе екінші қатардағы инъекциялық препараттарға қосымша сатып алынған көнбеушілік туралы куәландыратын деректерді алу;</w:t>
      </w:r>
    </w:p>
    <w:p>
      <w:pPr>
        <w:spacing w:after="0"/>
        <w:ind w:left="0"/>
        <w:jc w:val="both"/>
      </w:pPr>
      <w:r>
        <w:rPr>
          <w:rFonts w:ascii="Times New Roman"/>
          <w:b w:val="false"/>
          <w:i w:val="false"/>
          <w:color w:val="000000"/>
          <w:sz w:val="28"/>
        </w:rPr>
        <w:t>
      жағымсыз дәрілік реакцияның дамуы;</w:t>
      </w:r>
    </w:p>
    <w:bookmarkStart w:name="z450" w:id="449"/>
    <w:p>
      <w:pPr>
        <w:spacing w:after="0"/>
        <w:ind w:left="0"/>
        <w:jc w:val="both"/>
      </w:pPr>
      <w:r>
        <w:rPr>
          <w:rFonts w:ascii="Times New Roman"/>
          <w:b w:val="false"/>
          <w:i w:val="false"/>
          <w:color w:val="000000"/>
          <w:sz w:val="28"/>
        </w:rPr>
        <w:t>
      4) "қайтыс болды" - химиотерапия курсы кезінде кез келген себеп бойынша қайтыс болған туберкулезбен ауыратын науқас;</w:t>
      </w:r>
    </w:p>
    <w:bookmarkEnd w:id="449"/>
    <w:bookmarkStart w:name="z451" w:id="450"/>
    <w:p>
      <w:pPr>
        <w:spacing w:after="0"/>
        <w:ind w:left="0"/>
        <w:jc w:val="both"/>
      </w:pPr>
      <w:r>
        <w:rPr>
          <w:rFonts w:ascii="Times New Roman"/>
          <w:b w:val="false"/>
          <w:i w:val="false"/>
          <w:color w:val="000000"/>
          <w:sz w:val="28"/>
        </w:rPr>
        <w:t>
      5) "кейінгі бақылау үшін жоғалту" - туберкулезбен ауыратын науқас, оның емделуі қатарынан 2 айға (немесе одан да ұзақ) үзілді;</w:t>
      </w:r>
    </w:p>
    <w:bookmarkEnd w:id="450"/>
    <w:bookmarkStart w:name="z452" w:id="451"/>
    <w:p>
      <w:pPr>
        <w:spacing w:after="0"/>
        <w:ind w:left="0"/>
        <w:jc w:val="both"/>
      </w:pPr>
      <w:r>
        <w:rPr>
          <w:rFonts w:ascii="Times New Roman"/>
          <w:b w:val="false"/>
          <w:i w:val="false"/>
          <w:color w:val="000000"/>
          <w:sz w:val="28"/>
        </w:rPr>
        <w:t>
      6) "нәтиже бағаланбаған" – емдеу нәтижесі бағаланбаған туберкулезбен ауыратын науқас. Бұған басқа медициналық мекемеге "ауыстырылған" жағдайлар және емдеудің белгісіз нәтижелері бар жағдайлар кіреді.</w:t>
      </w:r>
    </w:p>
    <w:bookmarkEnd w:id="451"/>
    <w:bookmarkStart w:name="z453" w:id="452"/>
    <w:p>
      <w:pPr>
        <w:spacing w:after="0"/>
        <w:ind w:left="0"/>
        <w:jc w:val="both"/>
      </w:pPr>
      <w:r>
        <w:rPr>
          <w:rFonts w:ascii="Times New Roman"/>
          <w:b w:val="false"/>
          <w:i w:val="false"/>
          <w:color w:val="000000"/>
          <w:sz w:val="28"/>
        </w:rPr>
        <w:t>
      193. Дәрілерге көнбейтін туберкулезбен ауыратын науқастарды емдеу тиімділігінің индикаторлары: емнің 12-айында микроскопия және өсінді әдісімен бактерия бөлуші өкпе туберкулезі бар науқастардың 85% конверсияға, емнің сәтті болу көрсеткіші – көптеген дәрілерге көнбейтін туберкулездің барлық жағдайларының 75%-да қол жеткізу болып табылады.</w:t>
      </w:r>
    </w:p>
    <w:bookmarkEnd w:id="452"/>
    <w:bookmarkStart w:name="z454" w:id="453"/>
    <w:p>
      <w:pPr>
        <w:spacing w:after="0"/>
        <w:ind w:left="0"/>
        <w:jc w:val="both"/>
      </w:pPr>
      <w:r>
        <w:rPr>
          <w:rFonts w:ascii="Times New Roman"/>
          <w:b w:val="false"/>
          <w:i w:val="false"/>
          <w:color w:val="000000"/>
          <w:sz w:val="28"/>
        </w:rPr>
        <w:t xml:space="preserve">
      194. Арнайы емдеуге жатпайтын туберкулезбен ауыратын науқастарға паллиативтік көмек Кодекстің 126-бабының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453"/>
    <w:bookmarkStart w:name="z455" w:id="454"/>
    <w:p>
      <w:pPr>
        <w:spacing w:after="0"/>
        <w:ind w:left="0"/>
        <w:jc w:val="both"/>
      </w:pPr>
      <w:r>
        <w:rPr>
          <w:rFonts w:ascii="Times New Roman"/>
          <w:b w:val="false"/>
          <w:i w:val="false"/>
          <w:color w:val="000000"/>
          <w:sz w:val="28"/>
        </w:rPr>
        <w:t>
      195. Туберкулезге қарсы ем қабылдайтын науқастың жағымсыз реакциялардың және құбылыстардың болуына клиникалық жағдайын бағалауды күнделікті емдеуші дәрігер немесе фтизиатр дәрігер, тікелей-бақыланатын емдеу кабинетінің медицина қызметкері жүзеге асырады. Дәрілік препаратқа жағымсыз реакцияларды және құбылыстарды айқындаған медицина қызметкері хабарлама-картаны толтырады және науқастың медициналық құжаттамасына енгізеді.</w:t>
      </w:r>
    </w:p>
    <w:bookmarkEnd w:id="454"/>
    <w:bookmarkStart w:name="z456" w:id="455"/>
    <w:p>
      <w:pPr>
        <w:spacing w:after="0"/>
        <w:ind w:left="0"/>
        <w:jc w:val="both"/>
      </w:pPr>
      <w:r>
        <w:rPr>
          <w:rFonts w:ascii="Times New Roman"/>
          <w:b w:val="false"/>
          <w:i w:val="false"/>
          <w:color w:val="000000"/>
          <w:sz w:val="28"/>
        </w:rPr>
        <w:t xml:space="preserve">
      196. Жағымсыз реакциялар мен құбылыстар туралы алғашқы ақпаратты Кодекстің 261-бабының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сараптама ұйымына медициналық ұйымның жауапты адамы ұсынады. Хабарлама-карталарды тіркеуді бақылау фармакологиялық бақылау бойынша жауапты маманға жүктеледі.</w:t>
      </w:r>
    </w:p>
    <w:bookmarkEnd w:id="455"/>
    <w:bookmarkStart w:name="z457" w:id="456"/>
    <w:p>
      <w:pPr>
        <w:spacing w:after="0"/>
        <w:ind w:left="0"/>
        <w:jc w:val="both"/>
      </w:pPr>
      <w:r>
        <w:rPr>
          <w:rFonts w:ascii="Times New Roman"/>
          <w:b w:val="false"/>
          <w:i w:val="false"/>
          <w:color w:val="000000"/>
          <w:sz w:val="28"/>
        </w:rPr>
        <w:t>
      197. Жағымсыз реакцияларды және құбылыстарды айқындаған кезде емдеуші дәрігер ауыртпалық дәрежесін бағалау шкаласы бойынша жағдайдың ауыртпалығын айқындайды.</w:t>
      </w:r>
    </w:p>
    <w:bookmarkEnd w:id="456"/>
    <w:bookmarkStart w:name="z458" w:id="457"/>
    <w:p>
      <w:pPr>
        <w:spacing w:after="0"/>
        <w:ind w:left="0"/>
        <w:jc w:val="both"/>
      </w:pPr>
      <w:r>
        <w:rPr>
          <w:rFonts w:ascii="Times New Roman"/>
          <w:b w:val="false"/>
          <w:i w:val="false"/>
          <w:color w:val="000000"/>
          <w:sz w:val="28"/>
        </w:rPr>
        <w:t>
      198. Жағымсыз реакциялардың және құбылыстардың жағдайы қабылданатын дәрі-дәрмектермен себеп-салдарлық байланысын айқындау үшін орталықтандырылған дәрігерлік-консультациялық комиссияның отырысында қаралады.</w:t>
      </w:r>
    </w:p>
    <w:bookmarkEnd w:id="457"/>
    <w:bookmarkStart w:name="z459" w:id="458"/>
    <w:p>
      <w:pPr>
        <w:spacing w:after="0"/>
        <w:ind w:left="0"/>
        <w:jc w:val="both"/>
      </w:pPr>
      <w:r>
        <w:rPr>
          <w:rFonts w:ascii="Times New Roman"/>
          <w:b w:val="false"/>
          <w:i w:val="false"/>
          <w:color w:val="000000"/>
          <w:sz w:val="28"/>
        </w:rPr>
        <w:t>
      199. Барлық тіркелген хабарлама-карталар туралы ақпарат республикалық фтизиопульмонология орталығының фармакологиялық бақылау бойынша жауапты маманына электрондық пошта арқылы жіберіледі.</w:t>
      </w:r>
    </w:p>
    <w:bookmarkEnd w:id="458"/>
    <w:bookmarkStart w:name="z460" w:id="459"/>
    <w:p>
      <w:pPr>
        <w:spacing w:after="0"/>
        <w:ind w:left="0"/>
        <w:jc w:val="both"/>
      </w:pPr>
      <w:r>
        <w:rPr>
          <w:rFonts w:ascii="Times New Roman"/>
          <w:b w:val="false"/>
          <w:i w:val="false"/>
          <w:color w:val="000000"/>
          <w:sz w:val="28"/>
        </w:rPr>
        <w:t>
      200. Туберкулезге қарсы препараттардың жағымсыз құбылыстарының алдын алу емдеу кезеңіне қарамастан, барлық емдеу курсы бойы жүзеге асырылады.</w:t>
      </w:r>
    </w:p>
    <w:bookmarkEnd w:id="459"/>
    <w:bookmarkStart w:name="z461" w:id="460"/>
    <w:p>
      <w:pPr>
        <w:spacing w:after="0"/>
        <w:ind w:left="0"/>
        <w:jc w:val="left"/>
      </w:pPr>
      <w:r>
        <w:rPr>
          <w:rFonts w:ascii="Times New Roman"/>
          <w:b/>
          <w:i w:val="false"/>
          <w:color w:val="000000"/>
        </w:rPr>
        <w:t xml:space="preserve"> 5-параграф. Туберкулез диагнозы бар пациенттердің диспансерлік есебі</w:t>
      </w:r>
    </w:p>
    <w:bookmarkEnd w:id="460"/>
    <w:bookmarkStart w:name="z462" w:id="461"/>
    <w:p>
      <w:pPr>
        <w:spacing w:after="0"/>
        <w:ind w:left="0"/>
        <w:jc w:val="both"/>
      </w:pPr>
      <w:r>
        <w:rPr>
          <w:rFonts w:ascii="Times New Roman"/>
          <w:b w:val="false"/>
          <w:i w:val="false"/>
          <w:color w:val="000000"/>
          <w:sz w:val="28"/>
        </w:rPr>
        <w:t>
      201. Диспансерлік есеп және қадағалау төмендегі топтар бойынша жүргізіледі:</w:t>
      </w:r>
    </w:p>
    <w:bookmarkEnd w:id="461"/>
    <w:bookmarkStart w:name="z463" w:id="462"/>
    <w:p>
      <w:pPr>
        <w:spacing w:after="0"/>
        <w:ind w:left="0"/>
        <w:jc w:val="both"/>
      </w:pPr>
      <w:r>
        <w:rPr>
          <w:rFonts w:ascii="Times New Roman"/>
          <w:b w:val="false"/>
          <w:i w:val="false"/>
          <w:color w:val="000000"/>
          <w:sz w:val="28"/>
        </w:rPr>
        <w:t>
      1) нөлдік топ (0) – туберкулезге күмәнді белсенділігі бар адамдар;</w:t>
      </w:r>
    </w:p>
    <w:bookmarkEnd w:id="462"/>
    <w:bookmarkStart w:name="z464" w:id="463"/>
    <w:p>
      <w:pPr>
        <w:spacing w:after="0"/>
        <w:ind w:left="0"/>
        <w:jc w:val="both"/>
      </w:pPr>
      <w:r>
        <w:rPr>
          <w:rFonts w:ascii="Times New Roman"/>
          <w:b w:val="false"/>
          <w:i w:val="false"/>
          <w:color w:val="000000"/>
          <w:sz w:val="28"/>
        </w:rPr>
        <w:t>
      2) бірінші топ (І) – белсенді туберкулезі бар науқастар;</w:t>
      </w:r>
    </w:p>
    <w:bookmarkEnd w:id="463"/>
    <w:bookmarkStart w:name="z465" w:id="464"/>
    <w:p>
      <w:pPr>
        <w:spacing w:after="0"/>
        <w:ind w:left="0"/>
        <w:jc w:val="both"/>
      </w:pPr>
      <w:r>
        <w:rPr>
          <w:rFonts w:ascii="Times New Roman"/>
          <w:b w:val="false"/>
          <w:i w:val="false"/>
          <w:color w:val="000000"/>
          <w:sz w:val="28"/>
        </w:rPr>
        <w:t>
      3) екінші топ (ІІ) – туберкулез белсендігі жоқ адамдар;</w:t>
      </w:r>
    </w:p>
    <w:bookmarkEnd w:id="464"/>
    <w:bookmarkStart w:name="z466" w:id="465"/>
    <w:p>
      <w:pPr>
        <w:spacing w:after="0"/>
        <w:ind w:left="0"/>
        <w:jc w:val="both"/>
      </w:pPr>
      <w:r>
        <w:rPr>
          <w:rFonts w:ascii="Times New Roman"/>
          <w:b w:val="false"/>
          <w:i w:val="false"/>
          <w:color w:val="000000"/>
          <w:sz w:val="28"/>
        </w:rPr>
        <w:t>
      4) үшінші топ (ІІІ) – туберкулезбен сырқаттану қаупі жоғары адамдар.</w:t>
      </w:r>
    </w:p>
    <w:bookmarkEnd w:id="465"/>
    <w:bookmarkStart w:name="z467" w:id="466"/>
    <w:p>
      <w:pPr>
        <w:spacing w:after="0"/>
        <w:ind w:left="0"/>
        <w:jc w:val="both"/>
      </w:pPr>
      <w:r>
        <w:rPr>
          <w:rFonts w:ascii="Times New Roman"/>
          <w:b w:val="false"/>
          <w:i w:val="false"/>
          <w:color w:val="000000"/>
          <w:sz w:val="28"/>
        </w:rPr>
        <w:t>
      202. Нөлдік топта (0) төмендегілер бақыланады:</w:t>
      </w:r>
    </w:p>
    <w:bookmarkEnd w:id="466"/>
    <w:bookmarkStart w:name="z468" w:id="467"/>
    <w:p>
      <w:pPr>
        <w:spacing w:after="0"/>
        <w:ind w:left="0"/>
        <w:jc w:val="both"/>
      </w:pPr>
      <w:r>
        <w:rPr>
          <w:rFonts w:ascii="Times New Roman"/>
          <w:b w:val="false"/>
          <w:i w:val="false"/>
          <w:color w:val="000000"/>
          <w:sz w:val="28"/>
        </w:rPr>
        <w:t>
      1) МСАК көрсететін ұйымдарда жүргізілген туберкулезге жүргізілген зерттеп-қараудан кейін өкпедегі немесе басқа ағзалардағы туберкулез ауруының белсенділігін жоққа шығару және анықтау мүмкін болмаған туберкулезге күдік туғызатын адамдар;</w:t>
      </w:r>
    </w:p>
    <w:bookmarkEnd w:id="467"/>
    <w:bookmarkStart w:name="z469" w:id="468"/>
    <w:p>
      <w:pPr>
        <w:spacing w:after="0"/>
        <w:ind w:left="0"/>
        <w:jc w:val="both"/>
      </w:pPr>
      <w:r>
        <w:rPr>
          <w:rFonts w:ascii="Times New Roman"/>
          <w:b w:val="false"/>
          <w:i w:val="false"/>
          <w:color w:val="000000"/>
          <w:sz w:val="28"/>
        </w:rPr>
        <w:t>
      2) туберкулезге қарсы ұйымдарына диспансерлік есепке алынбаған, туберкулинге сезімталдық сипаттамасын нақтылап анықтауды және ауруды ажыратып, анықтауды талап ететін балалар.</w:t>
      </w:r>
    </w:p>
    <w:bookmarkEnd w:id="468"/>
    <w:bookmarkStart w:name="z470" w:id="469"/>
    <w:p>
      <w:pPr>
        <w:spacing w:after="0"/>
        <w:ind w:left="0"/>
        <w:jc w:val="both"/>
      </w:pPr>
      <w:r>
        <w:rPr>
          <w:rFonts w:ascii="Times New Roman"/>
          <w:b w:val="false"/>
          <w:i w:val="false"/>
          <w:color w:val="000000"/>
          <w:sz w:val="28"/>
        </w:rPr>
        <w:t>
      203. Нөлдік топтың (0) адамдарына туберкулин диагностикасын (Манту сынамасы оң нәтижелі болған балаларда туберкулезді рекомбинантты аллергені бар сынама жүргізіледі) қоса алғанда зертханалық, клиникалық, рентгенологиялық, аспаптармен қарап-тексеру және басқа да зерттеу әдістері жүргізіледі. Өкпеден тыс туберкулез түрлері бар пациенттерде туберкулездің белсенділігі басқа клиникалық-зертханалық әдістерімен дәлелденеді.</w:t>
      </w:r>
    </w:p>
    <w:bookmarkEnd w:id="469"/>
    <w:bookmarkStart w:name="z471" w:id="470"/>
    <w:p>
      <w:pPr>
        <w:spacing w:after="0"/>
        <w:ind w:left="0"/>
        <w:jc w:val="both"/>
      </w:pPr>
      <w:r>
        <w:rPr>
          <w:rFonts w:ascii="Times New Roman"/>
          <w:b w:val="false"/>
          <w:i w:val="false"/>
          <w:color w:val="000000"/>
          <w:sz w:val="28"/>
        </w:rPr>
        <w:t>
      204. Нөлдік топтың (0) адамдарына туберкулезге қарсы препараттарды қолдануға жол берілмейді. Бақылау мерзімі – 4 айға дейін. Науқаста туберкулездің белсенді түрі анықталса, ол бірінші топқа (І) ауыстырылады. Туберкулин сынамасы сипатындағы инфекциялық этиология анықталған кезде, бала 211-тармақтың 3) тармақшасына сәйкес диспансерлік топқа ауыстырылады.</w:t>
      </w:r>
    </w:p>
    <w:bookmarkEnd w:id="470"/>
    <w:bookmarkStart w:name="z472" w:id="471"/>
    <w:p>
      <w:pPr>
        <w:spacing w:after="0"/>
        <w:ind w:left="0"/>
        <w:jc w:val="both"/>
      </w:pPr>
      <w:r>
        <w:rPr>
          <w:rFonts w:ascii="Times New Roman"/>
          <w:b w:val="false"/>
          <w:i w:val="false"/>
          <w:color w:val="000000"/>
          <w:sz w:val="28"/>
        </w:rPr>
        <w:t>
      205. Бірінші топта (І) бактерия бөлетін және бактерия бөлмейтін кез келген локализациядағы туберкулездің белсенді түрімен ауыратын науқастар бақылауда болады:</w:t>
      </w:r>
    </w:p>
    <w:bookmarkEnd w:id="471"/>
    <w:bookmarkStart w:name="z473" w:id="472"/>
    <w:p>
      <w:pPr>
        <w:spacing w:after="0"/>
        <w:ind w:left="0"/>
        <w:jc w:val="both"/>
      </w:pPr>
      <w:r>
        <w:rPr>
          <w:rFonts w:ascii="Times New Roman"/>
          <w:b w:val="false"/>
          <w:i w:val="false"/>
          <w:color w:val="000000"/>
          <w:sz w:val="28"/>
        </w:rPr>
        <w:t>
      1) ІА кіші тобы– туберкулез сезімталдығының жаңа және қайталама жағдайлары;</w:t>
      </w:r>
    </w:p>
    <w:bookmarkEnd w:id="472"/>
    <w:bookmarkStart w:name="z474" w:id="473"/>
    <w:p>
      <w:pPr>
        <w:spacing w:after="0"/>
        <w:ind w:left="0"/>
        <w:jc w:val="both"/>
      </w:pPr>
      <w:r>
        <w:rPr>
          <w:rFonts w:ascii="Times New Roman"/>
          <w:b w:val="false"/>
          <w:i w:val="false"/>
          <w:color w:val="000000"/>
          <w:sz w:val="28"/>
        </w:rPr>
        <w:t>
      2) ІВ кіші тобы – дәрілерге көнбейтін туберкулез жағдайлары;</w:t>
      </w:r>
    </w:p>
    <w:bookmarkEnd w:id="473"/>
    <w:bookmarkStart w:name="z475" w:id="474"/>
    <w:p>
      <w:pPr>
        <w:spacing w:after="0"/>
        <w:ind w:left="0"/>
        <w:jc w:val="both"/>
      </w:pPr>
      <w:r>
        <w:rPr>
          <w:rFonts w:ascii="Times New Roman"/>
          <w:b w:val="false"/>
          <w:i w:val="false"/>
          <w:color w:val="000000"/>
          <w:sz w:val="28"/>
        </w:rPr>
        <w:t>
      3) ІГ кіші тобы – "сәтсіз ем" нәтижесімен туберкулезге қарсы препараттармен емдеу курсын аяқтаған пациенттер;</w:t>
      </w:r>
    </w:p>
    <w:bookmarkEnd w:id="474"/>
    <w:p>
      <w:pPr>
        <w:spacing w:after="0"/>
        <w:ind w:left="0"/>
        <w:jc w:val="both"/>
      </w:pPr>
      <w:r>
        <w:rPr>
          <w:rFonts w:ascii="Times New Roman"/>
          <w:b w:val="false"/>
          <w:i w:val="false"/>
          <w:color w:val="000000"/>
          <w:sz w:val="28"/>
        </w:rPr>
        <w:t>
      туберкулезге қарсы препараттарға толық төзбеушіліктің нәтижесінде "сәтсіз ем" нәтижесімен бактерия бөлетін пациенттер.</w:t>
      </w:r>
    </w:p>
    <w:bookmarkStart w:name="z476" w:id="475"/>
    <w:p>
      <w:pPr>
        <w:spacing w:after="0"/>
        <w:ind w:left="0"/>
        <w:jc w:val="both"/>
      </w:pPr>
      <w:r>
        <w:rPr>
          <w:rFonts w:ascii="Times New Roman"/>
          <w:b w:val="false"/>
          <w:i w:val="false"/>
          <w:color w:val="000000"/>
          <w:sz w:val="28"/>
        </w:rPr>
        <w:t>
      206. Орталықтандырылған дәрігерлік консультациялық комиссия бактерия бөлінудің тоқтауы туралы қорытындысынан кейін пациент бактерия бөлуші ретінде эпидемиологиялық есептен алынады.</w:t>
      </w:r>
    </w:p>
    <w:bookmarkEnd w:id="475"/>
    <w:bookmarkStart w:name="z477" w:id="476"/>
    <w:p>
      <w:pPr>
        <w:spacing w:after="0"/>
        <w:ind w:left="0"/>
        <w:jc w:val="both"/>
      </w:pPr>
      <w:r>
        <w:rPr>
          <w:rFonts w:ascii="Times New Roman"/>
          <w:b w:val="false"/>
          <w:i w:val="false"/>
          <w:color w:val="000000"/>
          <w:sz w:val="28"/>
        </w:rPr>
        <w:t xml:space="preserve">
      207. ІА кіші тобының науқастарына стандартты, ІВ кіші тобының науқастарына қысқартылған немесе ұзақ емдеу схемалары тағайындалады. Туберкулезбен ауыратын науқастарды диспансерлік бақылау (топтардың сипаттамасы, бақылау мерзімі, қажетті шаралар мен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 Емнің нәтижесі "жазылды" немесе "ем аяқталды" деген кезде пациенттер диспансерлік есептің екінші тобына (ІІ) ауыстырылады.</w:t>
      </w:r>
    </w:p>
    <w:bookmarkEnd w:id="476"/>
    <w:bookmarkStart w:name="z478" w:id="477"/>
    <w:p>
      <w:pPr>
        <w:spacing w:after="0"/>
        <w:ind w:left="0"/>
        <w:jc w:val="both"/>
      </w:pPr>
      <w:r>
        <w:rPr>
          <w:rFonts w:ascii="Times New Roman"/>
          <w:b w:val="false"/>
          <w:i w:val="false"/>
          <w:color w:val="000000"/>
          <w:sz w:val="28"/>
        </w:rPr>
        <w:t>
      208. ІГ кіші тобында бақыланатын пациенттерге туберкулезге қарсы препараттармен ем жүргізілмейді. Көрсеткіштерге сәйкес симптоматикалық (патогенетикалық) ем, коллапсотерапия мен хирургиялық ем әдістерін қоса, қолданылады.</w:t>
      </w:r>
    </w:p>
    <w:bookmarkEnd w:id="477"/>
    <w:bookmarkStart w:name="z479" w:id="478"/>
    <w:p>
      <w:pPr>
        <w:spacing w:after="0"/>
        <w:ind w:left="0"/>
        <w:jc w:val="both"/>
      </w:pPr>
      <w:r>
        <w:rPr>
          <w:rFonts w:ascii="Times New Roman"/>
          <w:b w:val="false"/>
          <w:i w:val="false"/>
          <w:color w:val="000000"/>
          <w:sz w:val="28"/>
        </w:rPr>
        <w:t>
      209. ІГ кіші тобы бойынша бақылаудағы науқастарды халықтың санитариялық-эпидемиологиялық саламаттылығы саласындағы мемлекеттік орган ведомствосының аумақтық бөлімшесі эпидемиологының және фтизиатр дәрігердің науқастың өмір сүру жағдайын (табиғи желдетілетін жеке тұрғын алаңының болуы, бірге тұратын балалар мен жүкті әйелдердің болмауы) ескере отырып, берген қорытындысы бойынша амбулаториялық жағдайларда бақылауға рұқсат етіледі.</w:t>
      </w:r>
    </w:p>
    <w:bookmarkEnd w:id="478"/>
    <w:bookmarkStart w:name="z480" w:id="479"/>
    <w:p>
      <w:pPr>
        <w:spacing w:after="0"/>
        <w:ind w:left="0"/>
        <w:jc w:val="both"/>
      </w:pPr>
      <w:r>
        <w:rPr>
          <w:rFonts w:ascii="Times New Roman"/>
          <w:b w:val="false"/>
          <w:i w:val="false"/>
          <w:color w:val="000000"/>
          <w:sz w:val="28"/>
        </w:rPr>
        <w:t>
      210. ІГ кіші тобы бойынша диспансерлік есеп бақылауындағы пациенттерге қақырықтың микроскопиялық және өсінді зерттеуі жарты жылда 1 рет жүргізіледі.</w:t>
      </w:r>
    </w:p>
    <w:bookmarkEnd w:id="479"/>
    <w:bookmarkStart w:name="z481" w:id="480"/>
    <w:p>
      <w:pPr>
        <w:spacing w:after="0"/>
        <w:ind w:left="0"/>
        <w:jc w:val="both"/>
      </w:pPr>
      <w:r>
        <w:rPr>
          <w:rFonts w:ascii="Times New Roman"/>
          <w:b w:val="false"/>
          <w:i w:val="false"/>
          <w:color w:val="000000"/>
          <w:sz w:val="28"/>
        </w:rPr>
        <w:t>
      211. ІГ кіші тобы бойынша диспансерлік есеп бақылауындағы пациенттерге жалпы клиникалық талдаулар, рентгенологиялық зерттеулер және аспаптық зерттеулердің басқа түрлері көрсетілімдері бойынша жүргізіледі.</w:t>
      </w:r>
    </w:p>
    <w:bookmarkEnd w:id="480"/>
    <w:bookmarkStart w:name="z482" w:id="481"/>
    <w:p>
      <w:pPr>
        <w:spacing w:after="0"/>
        <w:ind w:left="0"/>
        <w:jc w:val="both"/>
      </w:pPr>
      <w:r>
        <w:rPr>
          <w:rFonts w:ascii="Times New Roman"/>
          <w:b w:val="false"/>
          <w:i w:val="false"/>
          <w:color w:val="000000"/>
          <w:sz w:val="28"/>
        </w:rPr>
        <w:t>
      212. Белсенді туберкулезі бар пациенттер әлеуметтік қорғау мен қолдауды қажет етеді.</w:t>
      </w:r>
    </w:p>
    <w:bookmarkEnd w:id="481"/>
    <w:bookmarkStart w:name="z483" w:id="482"/>
    <w:p>
      <w:pPr>
        <w:spacing w:after="0"/>
        <w:ind w:left="0"/>
        <w:jc w:val="both"/>
      </w:pPr>
      <w:r>
        <w:rPr>
          <w:rFonts w:ascii="Times New Roman"/>
          <w:b w:val="false"/>
          <w:i w:val="false"/>
          <w:color w:val="000000"/>
          <w:sz w:val="28"/>
        </w:rPr>
        <w:t>
      213. Екінші топта (ІІ) ем курсы сәтті аяқталған туберкулездің белсенділігі жоқ адамдар бақыланады.</w:t>
      </w:r>
    </w:p>
    <w:bookmarkEnd w:id="482"/>
    <w:bookmarkStart w:name="z484" w:id="483"/>
    <w:p>
      <w:pPr>
        <w:spacing w:after="0"/>
        <w:ind w:left="0"/>
        <w:jc w:val="both"/>
      </w:pPr>
      <w:r>
        <w:rPr>
          <w:rFonts w:ascii="Times New Roman"/>
          <w:b w:val="false"/>
          <w:i w:val="false"/>
          <w:color w:val="000000"/>
          <w:sz w:val="28"/>
        </w:rPr>
        <w:t>
      214. Туберкулез процесінің рецидиві туындаған кезде пациент алдыңғы емдеу эпизодына және дәрілік сезімталдық деректеріне қарай диспансерлік есептің ІА немесе ІВ кіші тобына ауыстырылады.</w:t>
      </w:r>
    </w:p>
    <w:bookmarkEnd w:id="483"/>
    <w:bookmarkStart w:name="z485" w:id="484"/>
    <w:p>
      <w:pPr>
        <w:spacing w:after="0"/>
        <w:ind w:left="0"/>
        <w:jc w:val="both"/>
      </w:pPr>
      <w:r>
        <w:rPr>
          <w:rFonts w:ascii="Times New Roman"/>
          <w:b w:val="false"/>
          <w:i w:val="false"/>
          <w:color w:val="000000"/>
          <w:sz w:val="28"/>
        </w:rPr>
        <w:t>
      215. Үшінші топта (ІІІ) туберкулезбен аурудың жоғары қаупі бар адамдар байқалады және мынадай топтарға бөлінеді:</w:t>
      </w:r>
    </w:p>
    <w:bookmarkEnd w:id="484"/>
    <w:bookmarkStart w:name="z486" w:id="485"/>
    <w:p>
      <w:pPr>
        <w:spacing w:after="0"/>
        <w:ind w:left="0"/>
        <w:jc w:val="both"/>
      </w:pPr>
      <w:r>
        <w:rPr>
          <w:rFonts w:ascii="Times New Roman"/>
          <w:b w:val="false"/>
          <w:i w:val="false"/>
          <w:color w:val="000000"/>
          <w:sz w:val="28"/>
        </w:rPr>
        <w:t>
      1) ІІІА кіші тобы – туберкулездің белсенді түрімен ауыратын науқаспен қарым-қатынастағы адамдар; туберкулезден болған өлімнің бұдан бұрын белгісіз ошақтарынан;</w:t>
      </w:r>
    </w:p>
    <w:bookmarkEnd w:id="485"/>
    <w:bookmarkStart w:name="z487" w:id="486"/>
    <w:p>
      <w:pPr>
        <w:spacing w:after="0"/>
        <w:ind w:left="0"/>
        <w:jc w:val="both"/>
      </w:pPr>
      <w:r>
        <w:rPr>
          <w:rFonts w:ascii="Times New Roman"/>
          <w:b w:val="false"/>
          <w:i w:val="false"/>
          <w:color w:val="000000"/>
          <w:sz w:val="28"/>
        </w:rPr>
        <w:t>
      2) ІІІБ кіші тобы – балалар, "туберкулездің микобактерияларын жұқтырған алғаш айқындалғандар";</w:t>
      </w:r>
    </w:p>
    <w:bookmarkEnd w:id="486"/>
    <w:bookmarkStart w:name="z488" w:id="487"/>
    <w:p>
      <w:pPr>
        <w:spacing w:after="0"/>
        <w:ind w:left="0"/>
        <w:jc w:val="both"/>
      </w:pPr>
      <w:r>
        <w:rPr>
          <w:rFonts w:ascii="Times New Roman"/>
          <w:b w:val="false"/>
          <w:i w:val="false"/>
          <w:color w:val="000000"/>
          <w:sz w:val="28"/>
        </w:rPr>
        <w:t>
      3) ІІІВ кіші тобы – БЦЖ вакцинасын еккенге жағымсыз құбылыстар бар балалар.</w:t>
      </w:r>
    </w:p>
    <w:bookmarkEnd w:id="487"/>
    <w:bookmarkStart w:name="z489" w:id="488"/>
    <w:p>
      <w:pPr>
        <w:spacing w:after="0"/>
        <w:ind w:left="0"/>
        <w:jc w:val="both"/>
      </w:pPr>
      <w:r>
        <w:rPr>
          <w:rFonts w:ascii="Times New Roman"/>
          <w:b w:val="false"/>
          <w:i w:val="false"/>
          <w:color w:val="000000"/>
          <w:sz w:val="28"/>
        </w:rPr>
        <w:t>
      216. Науқастың мекенжайы өзгерген жағдайда, оның жаңа мекенжайы бойынша бақылайтын фтизиатр дәрігер науқасты күнтізбелік 10 күн ішінде диспансерлік есепке алады.</w:t>
      </w:r>
    </w:p>
    <w:bookmarkEnd w:id="488"/>
    <w:bookmarkStart w:name="z490" w:id="489"/>
    <w:p>
      <w:pPr>
        <w:spacing w:after="0"/>
        <w:ind w:left="0"/>
        <w:jc w:val="both"/>
      </w:pPr>
      <w:r>
        <w:rPr>
          <w:rFonts w:ascii="Times New Roman"/>
          <w:b w:val="false"/>
          <w:i w:val="false"/>
          <w:color w:val="000000"/>
          <w:sz w:val="28"/>
        </w:rPr>
        <w:t>
      217. Пациент 1 жыл бойы диспансерлік бақылаудан қол үзген болса және де Қазақстан Республикасы ішкі істер органдары берген құжаттардың негізінде туберкулезге қарсы ұйымның диспансерлік есебінен шығарады.</w:t>
      </w:r>
    </w:p>
    <w:bookmarkEnd w:id="489"/>
    <w:bookmarkStart w:name="z491" w:id="490"/>
    <w:p>
      <w:pPr>
        <w:spacing w:after="0"/>
        <w:ind w:left="0"/>
        <w:jc w:val="both"/>
      </w:pPr>
      <w:r>
        <w:rPr>
          <w:rFonts w:ascii="Times New Roman"/>
          <w:b w:val="false"/>
          <w:i w:val="false"/>
          <w:color w:val="000000"/>
          <w:sz w:val="28"/>
        </w:rPr>
        <w:t>
      218. Туберкулезбен ауыратын пациенттерге жұмыс істеуге және оқуға рұқсат беру туралы медициналық қорытындыны фтизиопульмонологиялық ұйымның орталықтандырылған дәрігерлік-консультациялық комиссиясы береді.</w:t>
      </w:r>
    </w:p>
    <w:bookmarkEnd w:id="490"/>
    <w:bookmarkStart w:name="z492" w:id="491"/>
    <w:p>
      <w:pPr>
        <w:spacing w:after="0"/>
        <w:ind w:left="0"/>
        <w:jc w:val="both"/>
      </w:pPr>
      <w:r>
        <w:rPr>
          <w:rFonts w:ascii="Times New Roman"/>
          <w:b w:val="false"/>
          <w:i w:val="false"/>
          <w:color w:val="000000"/>
          <w:sz w:val="28"/>
        </w:rPr>
        <w:t>
      219. "Емделді" және "емдеу аяқталды" деген нәтижелері бар сезімтал және дәрілерге көнбейтін туберкулездің себебі бойынша емдеудің толық курсын сәтті аяқтаған барлық адамдарға оқуға және жұмыс істеуге рұқсат беріледі.</w:t>
      </w:r>
    </w:p>
    <w:bookmarkEnd w:id="491"/>
    <w:bookmarkStart w:name="z493" w:id="492"/>
    <w:p>
      <w:pPr>
        <w:spacing w:after="0"/>
        <w:ind w:left="0"/>
        <w:jc w:val="both"/>
      </w:pPr>
      <w:r>
        <w:rPr>
          <w:rFonts w:ascii="Times New Roman"/>
          <w:b w:val="false"/>
          <w:i w:val="false"/>
          <w:color w:val="000000"/>
          <w:sz w:val="28"/>
        </w:rPr>
        <w:t>
      220. Шектелген туберкулезі бар бактерия бөлмейтін немесе тұрақты қақырық конверсиясы анықталған емдеу схемасына мен фазасына қарамастан амбулаториялық кезеңде жүрген, жалпы жағдайы қанағаттанарлық, туберкулезге қарсы препараттарды жақсы көтеретін және туберкулезге қарсы препараттарды бақылаулы қабылдауға бейім пациенттерге орталықтандырылған дәрігерлік консультациялық комиссияның шешімімен оқуға немесе жұмыс істеуге рұқсат беріледі.</w:t>
      </w:r>
    </w:p>
    <w:bookmarkEnd w:id="492"/>
    <w:bookmarkStart w:name="z494" w:id="493"/>
    <w:p>
      <w:pPr>
        <w:spacing w:after="0"/>
        <w:ind w:left="0"/>
        <w:jc w:val="both"/>
      </w:pPr>
      <w:r>
        <w:rPr>
          <w:rFonts w:ascii="Times New Roman"/>
          <w:b w:val="false"/>
          <w:i w:val="false"/>
          <w:color w:val="000000"/>
          <w:sz w:val="28"/>
        </w:rPr>
        <w:t>
      221. Мынадай:</w:t>
      </w:r>
    </w:p>
    <w:bookmarkEnd w:id="493"/>
    <w:bookmarkStart w:name="z495" w:id="494"/>
    <w:p>
      <w:pPr>
        <w:spacing w:after="0"/>
        <w:ind w:left="0"/>
        <w:jc w:val="both"/>
      </w:pPr>
      <w:r>
        <w:rPr>
          <w:rFonts w:ascii="Times New Roman"/>
          <w:b w:val="false"/>
          <w:i w:val="false"/>
          <w:color w:val="000000"/>
          <w:sz w:val="28"/>
        </w:rPr>
        <w:t>
      1) бактерия бөлетін, өкпедегі айқын деструктивті өзгерістері, ерекше процестің асқынулары, туберкулезге қарсы препараттарға айқын жағымсыз құбылыстар, туберкулезге қарсы препараттарды бақыланатын қабылдауға төмен жолын ұстаушылығы бар туберкулезбен ауыратын пациенттерге;</w:t>
      </w:r>
    </w:p>
    <w:bookmarkEnd w:id="494"/>
    <w:bookmarkStart w:name="z496" w:id="495"/>
    <w:p>
      <w:pPr>
        <w:spacing w:after="0"/>
        <w:ind w:left="0"/>
        <w:jc w:val="both"/>
      </w:pPr>
      <w:r>
        <w:rPr>
          <w:rFonts w:ascii="Times New Roman"/>
          <w:b w:val="false"/>
          <w:i w:val="false"/>
          <w:color w:val="000000"/>
          <w:sz w:val="28"/>
        </w:rPr>
        <w:t>
      2) перзентханалардың (босану бөлімшелері), балалар ауруханаларының (бөлімшелері), жаңа туған және шала туған нәрестелер патологиясы бөлімшелерінің, мектепке дейінгі мекемелердің (балабақшалар (бөбекжайлар), балалар үйлері, балалар санаторийлері) және мектептердің бастауыш сынып қызметкерлеріне туберкулездің түрі мен диагнозына қарамастан оқуға немесе жұмыс істеуге рұқсат берілмейді.</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bl>
    <w:bookmarkStart w:name="z498" w:id="496"/>
    <w:p>
      <w:pPr>
        <w:spacing w:after="0"/>
        <w:ind w:left="0"/>
        <w:jc w:val="left"/>
      </w:pPr>
      <w:r>
        <w:rPr>
          <w:rFonts w:ascii="Times New Roman"/>
          <w:b/>
          <w:i w:val="false"/>
          <w:color w:val="000000"/>
        </w:rPr>
        <w:t xml:space="preserve"> Тәуекел тобындағы адамдарда латентті туберкулез инфекциясын диагностикалау схемасы (1-схема) </w:t>
      </w:r>
    </w:p>
    <w:bookmarkEnd w:id="496"/>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91200"/>
                    </a:xfrm>
                    <a:prstGeom prst="rect">
                      <a:avLst/>
                    </a:prstGeom>
                  </pic:spPr>
                </pic:pic>
              </a:graphicData>
            </a:graphic>
          </wp:inline>
        </w:drawing>
      </w:r>
    </w:p>
    <w:p>
      <w:pPr>
        <w:spacing w:after="0"/>
        <w:ind w:left="0"/>
        <w:jc w:val="left"/>
      </w:pPr>
      <w:r>
        <w:br/>
      </w:r>
    </w:p>
    <w:bookmarkStart w:name="z499" w:id="497"/>
    <w:p>
      <w:pPr>
        <w:spacing w:after="0"/>
        <w:ind w:left="0"/>
        <w:jc w:val="both"/>
      </w:pPr>
      <w:r>
        <w:rPr>
          <w:rFonts w:ascii="Times New Roman"/>
          <w:b w:val="false"/>
          <w:i w:val="false"/>
          <w:color w:val="000000"/>
          <w:sz w:val="28"/>
        </w:rPr>
        <w:t>
      1. 10 жасқа дейінгі балаларда кез-келген симптомның болуы (жөтел, безгек, туберкулезбен (бұдан әрі – ТБ), ауыратын науқаспен қарым-қатынас салмақ жоғалту – соңғы келгеннен бастап 5%-дан астам салмақ жоғалғаны расталған. Симптомдары жоқ адамның иммун тапшылығы вирусы (бұдан әрі – АИТВ)жұққан &lt;1 жасқа дейінгі балаларда ТБ науқаспен үй жағдайындағы қарым қатынас болған жағдайда ғана латентті туберкулез инфекциядан (бұдан әрі – ЛТБИ) емделеді. 2 ТЕ Манту сынамасы немесе ІGRA-мен АИТВ-мен өмір сүретін адамдардың (бұдан әрі – АӨА) арасынан ЛТБИ-дің профилактикалық еміне мұқтаждарды анықтайды. Кеуде қуысының рентгенографиясын ЛТБИ емдеуді бастамас бұрын, антиретровирустық ем қабылдап жүрген АӨА-ға қолданылады.</w:t>
      </w:r>
    </w:p>
    <w:bookmarkEnd w:id="497"/>
    <w:bookmarkStart w:name="z500" w:id="498"/>
    <w:p>
      <w:pPr>
        <w:spacing w:after="0"/>
        <w:ind w:left="0"/>
        <w:jc w:val="both"/>
      </w:pPr>
      <w:r>
        <w:rPr>
          <w:rFonts w:ascii="Times New Roman"/>
          <w:b w:val="false"/>
          <w:i w:val="false"/>
          <w:color w:val="000000"/>
          <w:sz w:val="28"/>
        </w:rPr>
        <w:t>
      2. Симптомдардың кез-келгені: жөтел, қызба, түнгі терлеу, қан түкіру, салмақ жоғалту, кеуде ауыруы, ентігу немесе шаршау. 5 жасқа дейінгі балаларда аурудың симптомсыз түрі болып саналады: анорексия және тәбеттің төмендеуі, дамудың кідіруі, белсенділіктің төмендеуі немесе ойынға деген қызығушылықтың жоғалуы және т.б.</w:t>
      </w:r>
    </w:p>
    <w:bookmarkEnd w:id="498"/>
    <w:bookmarkStart w:name="z501" w:id="499"/>
    <w:p>
      <w:pPr>
        <w:spacing w:after="0"/>
        <w:ind w:left="0"/>
        <w:jc w:val="both"/>
      </w:pPr>
      <w:r>
        <w:rPr>
          <w:rFonts w:ascii="Times New Roman"/>
          <w:b w:val="false"/>
          <w:i w:val="false"/>
          <w:color w:val="000000"/>
          <w:sz w:val="28"/>
        </w:rPr>
        <w:t>
      3. Соның ішінде: силикоз, диализ, ФНО-агенттерімен емдеу, трансплантацияға дайындық немесе Ұлттық нұсқаулықтағы басқада тәуекелдер енгізіледі.</w:t>
      </w:r>
    </w:p>
    <w:bookmarkEnd w:id="499"/>
    <w:bookmarkStart w:name="z502" w:id="500"/>
    <w:p>
      <w:pPr>
        <w:spacing w:after="0"/>
        <w:ind w:left="0"/>
        <w:jc w:val="both"/>
      </w:pPr>
      <w:r>
        <w:rPr>
          <w:rFonts w:ascii="Times New Roman"/>
          <w:b w:val="false"/>
          <w:i w:val="false"/>
          <w:color w:val="000000"/>
          <w:sz w:val="28"/>
        </w:rPr>
        <w:t>
      4. Оның ішінде жедел немесе созылмалы гепатит; перифериялық нейропатия (изониазидті қолданғанда); тұрақты және көп мөлшерде ішімдік ішу. Жүктілік немесе туберкулезбен бұрын ауырғаны қарсы көрсетілімдер болып табылмайды.</w:t>
      </w:r>
    </w:p>
    <w:bookmarkEnd w:id="500"/>
    <w:bookmarkStart w:name="z503" w:id="501"/>
    <w:p>
      <w:pPr>
        <w:spacing w:after="0"/>
        <w:ind w:left="0"/>
        <w:jc w:val="both"/>
      </w:pPr>
      <w:r>
        <w:rPr>
          <w:rFonts w:ascii="Times New Roman"/>
          <w:b w:val="false"/>
          <w:i w:val="false"/>
          <w:color w:val="000000"/>
          <w:sz w:val="28"/>
        </w:rPr>
        <w:t>
      5. Режим жасына, штамына (дәріге сезімтал немесе басқаша), уыттылық қаупіне, қолжетімділігі мен қалауына байланысты таңдалады.</w:t>
      </w:r>
    </w:p>
    <w:bookmarkEnd w:id="501"/>
    <w:bookmarkStart w:name="z504" w:id="502"/>
    <w:p>
      <w:pPr>
        <w:spacing w:after="0"/>
        <w:ind w:left="0"/>
        <w:jc w:val="both"/>
      </w:pPr>
      <w:r>
        <w:rPr>
          <w:rFonts w:ascii="Times New Roman"/>
          <w:b w:val="false"/>
          <w:i w:val="false"/>
          <w:color w:val="000000"/>
          <w:sz w:val="28"/>
        </w:rPr>
        <w:t>
      6. Xpert MTB/RІF ауруды анықтау үшін қолданылады.</w:t>
      </w:r>
    </w:p>
    <w:bookmarkEnd w:id="502"/>
    <w:bookmarkStart w:name="z505" w:id="503"/>
    <w:p>
      <w:pPr>
        <w:spacing w:after="0"/>
        <w:ind w:left="0"/>
        <w:jc w:val="left"/>
      </w:pPr>
      <w:r>
        <w:rPr>
          <w:rFonts w:ascii="Times New Roman"/>
          <w:b/>
          <w:i w:val="false"/>
          <w:color w:val="000000"/>
        </w:rPr>
        <w:t xml:space="preserve"> Тәуекел тобындағы адамдарда латентті туберкулез инфекциясын диагностикалау схемасы (2-схема)</w:t>
      </w:r>
    </w:p>
    <w:bookmarkEnd w:id="503"/>
    <w:p>
      <w:pPr>
        <w:spacing w:after="0"/>
        <w:ind w:left="0"/>
        <w:jc w:val="left"/>
      </w:pPr>
      <w:r>
        <w:br/>
      </w:r>
    </w:p>
    <w:p>
      <w:pPr>
        <w:spacing w:after="0"/>
        <w:ind w:left="0"/>
        <w:jc w:val="both"/>
      </w:pPr>
      <w:r>
        <w:drawing>
          <wp:inline distT="0" distB="0" distL="0" distR="0">
            <wp:extent cx="76962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504"/>
    <w:p>
      <w:pPr>
        <w:spacing w:after="0"/>
        <w:ind w:left="0"/>
        <w:jc w:val="both"/>
      </w:pPr>
      <w:r>
        <w:rPr>
          <w:rFonts w:ascii="Times New Roman"/>
          <w:b w:val="false"/>
          <w:i w:val="false"/>
          <w:color w:val="000000"/>
          <w:sz w:val="28"/>
        </w:rPr>
        <w:t>
      1. Туберкулез (бұдан әрі – ТБ) симптомдары: жөтел, қан түкіру, безгек, түнгі тершеңдік, салмақ тастау, кеуде қуысының ауыруы, ентігу, тез шаршағыштық. Ұлттық немесе жергілікті нұсқауларға немесе клиникалық пікірге негізделіп адамның иммун тапшылығы вирусына тест өту ұсынылады. Белсенді ТБ анықтау мақсатында кеуде қуысы ағзаларының рентгенін жасауға болады.</w:t>
      </w:r>
    </w:p>
    <w:bookmarkEnd w:id="504"/>
    <w:bookmarkStart w:name="z507" w:id="505"/>
    <w:p>
      <w:pPr>
        <w:spacing w:after="0"/>
        <w:ind w:left="0"/>
        <w:jc w:val="both"/>
      </w:pPr>
      <w:r>
        <w:rPr>
          <w:rFonts w:ascii="Times New Roman"/>
          <w:b w:val="false"/>
          <w:i w:val="false"/>
          <w:color w:val="000000"/>
          <w:sz w:val="28"/>
        </w:rPr>
        <w:t>
      2. Латентті туберкулез инфекцияның емі көрсетілмеген пациенттерге ТБ туралы ақпарат, ТБ белгілері пайда болған жағдайда медициналық көмекке жүгіну қажеттілігі туралы ақпарат берілуі керек.</w:t>
      </w:r>
    </w:p>
    <w:bookmarkEnd w:id="505"/>
    <w:bookmarkStart w:name="z508" w:id="506"/>
    <w:p>
      <w:pPr>
        <w:spacing w:after="0"/>
        <w:ind w:left="0"/>
        <w:jc w:val="both"/>
      </w:pPr>
      <w:r>
        <w:rPr>
          <w:rFonts w:ascii="Times New Roman"/>
          <w:b w:val="false"/>
          <w:i w:val="false"/>
          <w:color w:val="000000"/>
          <w:sz w:val="28"/>
        </w:rPr>
        <w:t>
      3. ТБ тексеру ТБ бойынша ұлттық нұсқауларға сәйкес жүргізілуі керек. Сонымен қатар, скрининг кезінде ТБ анықталмаған пациенттерге (соның ішінде рентгенде өкпесінде фиброз анықталғандарға) латентті туберкулез инфекциясын емдеу көрсеткіштер бойынша тағайындалады.</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bl>
    <w:bookmarkStart w:name="z510" w:id="507"/>
    <w:p>
      <w:pPr>
        <w:spacing w:after="0"/>
        <w:ind w:left="0"/>
        <w:jc w:val="left"/>
      </w:pPr>
      <w:r>
        <w:rPr>
          <w:rFonts w:ascii="Times New Roman"/>
          <w:b/>
          <w:i w:val="false"/>
          <w:color w:val="000000"/>
        </w:rPr>
        <w:t xml:space="preserve"> Индекстік жағдайдың туберкулезге қарсы препараттарға сезімталдығына байланысты балалар мен ересектердегі жасырын туберкулез инфекциясын емдеу схемалары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498"/>
        <w:gridCol w:w="1048"/>
        <w:gridCol w:w="1750"/>
        <w:gridCol w:w="1746"/>
        <w:gridCol w:w="882"/>
        <w:gridCol w:w="1739"/>
        <w:gridCol w:w="1045"/>
        <w:gridCol w:w="171"/>
        <w:gridCol w:w="1273"/>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(индекс жағдайы)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Дозалары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доза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сезімтал туберкулез</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немесе 9H (күн сайын)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10 жастан асқан адамдар – күніне 5 мг/кг</w:t>
            </w:r>
            <w:r>
              <w:br/>
            </w:r>
            <w:r>
              <w:rPr>
                <w:rFonts w:ascii="Times New Roman"/>
                <w:b w:val="false"/>
                <w:i w:val="false"/>
                <w:color w:val="000000"/>
                <w:sz w:val="20"/>
              </w:rPr>
              <w:t>
&lt;10 жыл 10 мг / кг / күн (7-15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 300 мг</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ТБ көнбейтін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4R (күн сайын)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10 жастан асқан адамдар күніне 10 мг/кг</w:t>
            </w:r>
            <w:r>
              <w:br/>
            </w:r>
            <w:r>
              <w:rPr>
                <w:rFonts w:ascii="Times New Roman"/>
                <w:b w:val="false"/>
                <w:i w:val="false"/>
                <w:color w:val="000000"/>
                <w:sz w:val="20"/>
              </w:rPr>
              <w:t>
&lt;10 жыл 10 мг / кг / күн (10-20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600 мг</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немесе сезімтал туберкулез</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3HR (күн сайын)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10 жастан асқан адамдар күніне 5 мг/кг</w:t>
            </w:r>
            <w:r>
              <w:br/>
            </w:r>
            <w:r>
              <w:rPr>
                <w:rFonts w:ascii="Times New Roman"/>
                <w:b w:val="false"/>
                <w:i w:val="false"/>
                <w:color w:val="000000"/>
                <w:sz w:val="20"/>
              </w:rPr>
              <w:t>
&lt;10 жыл 10 мг / кг / күн (7-15 мг)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 300 мг</w:t>
            </w:r>
            <w:r>
              <w:br/>
            </w:r>
            <w:r>
              <w:rPr>
                <w:rFonts w:ascii="Times New Roman"/>
                <w:b w:val="false"/>
                <w:i w:val="false"/>
                <w:color w:val="000000"/>
                <w:sz w:val="20"/>
              </w:rPr>
              <w:t>
Рифампицин – 600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10 жастан асқан адамдар күніне10 мг/кг</w:t>
            </w:r>
            <w:r>
              <w:br/>
            </w:r>
            <w:r>
              <w:rPr>
                <w:rFonts w:ascii="Times New Roman"/>
                <w:b w:val="false"/>
                <w:i w:val="false"/>
                <w:color w:val="000000"/>
                <w:sz w:val="20"/>
              </w:rPr>
              <w:t>
&lt;10 жыл 10 мг / кг/күн (10-20 мг)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(апта сайын, 12 доза)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дозалары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10-15кг</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31-34кг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2-14 жас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100 мг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150мг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(апта сайын,12 доза)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&gt;14 жас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300 мг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150мг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HP (күн сайын, 28 доза)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≥13 лет (салмақ тобына қарамастан)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мг/күніне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мг/күніне</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Рифампицинге көнбейтін ТБ, фторхинолонға сезімтал ДКТ ТБ және АДКБ ТБ</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Lfx (күн сайын)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&gt; 14 жас, дене салмағы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тәуліктік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46 кг, 750 мг / күніне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 кг, 1 г / күніне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Жасы&lt;15 жас (диапазон шамамен 15–20 мг / кг / күніне) дене салмағы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 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мг/күніне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 мг/күніне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 мг/күніне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 мг/күніне</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bl>
    <w:bookmarkStart w:name="z512" w:id="508"/>
    <w:p>
      <w:pPr>
        <w:spacing w:after="0"/>
        <w:ind w:left="0"/>
        <w:jc w:val="left"/>
      </w:pPr>
      <w:r>
        <w:rPr>
          <w:rFonts w:ascii="Times New Roman"/>
          <w:b/>
          <w:i w:val="false"/>
          <w:color w:val="000000"/>
        </w:rPr>
        <w:t xml:space="preserve"> Медициналық-санитариялық алғашқы көмек көрсететін ұйымдарда туберкулезге күдік болған кезде пациентті тексеру схемасы </w:t>
      </w:r>
    </w:p>
    <w:bookmarkEnd w:id="508"/>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p>
    <w:bookmarkStart w:name="z513" w:id="509"/>
    <w:p>
      <w:pPr>
        <w:spacing w:after="0"/>
        <w:ind w:left="0"/>
        <w:jc w:val="both"/>
      </w:pPr>
      <w:r>
        <w:rPr>
          <w:rFonts w:ascii="Times New Roman"/>
          <w:b w:val="false"/>
          <w:i w:val="false"/>
          <w:color w:val="000000"/>
          <w:sz w:val="28"/>
        </w:rPr>
        <w:t>
      1. МГӘ (зерттеудің молекулярлық-генетикалық әдісі) – патологиялық материалдың 1 порциясынан жүргізіледі.</w:t>
      </w:r>
    </w:p>
    <w:bookmarkEnd w:id="509"/>
    <w:bookmarkStart w:name="z514" w:id="510"/>
    <w:p>
      <w:pPr>
        <w:spacing w:after="0"/>
        <w:ind w:left="0"/>
        <w:jc w:val="both"/>
      </w:pPr>
      <w:r>
        <w:rPr>
          <w:rFonts w:ascii="Times New Roman"/>
          <w:b w:val="false"/>
          <w:i w:val="false"/>
          <w:color w:val="000000"/>
          <w:sz w:val="28"/>
        </w:rPr>
        <w:t>
      2. Қақырықты микроскопиялық зерттеу 2 үлгіден жүргізіледі.</w:t>
      </w:r>
    </w:p>
    <w:bookmarkEnd w:id="510"/>
    <w:p>
      <w:pPr>
        <w:spacing w:after="0"/>
        <w:ind w:left="0"/>
        <w:jc w:val="both"/>
      </w:pPr>
      <w:r>
        <w:rPr>
          <w:rFonts w:ascii="Times New Roman"/>
          <w:b w:val="false"/>
          <w:i w:val="false"/>
          <w:color w:val="000000"/>
          <w:sz w:val="28"/>
        </w:rPr>
        <w:t>
      Бактериологиялық немесе гистологиялық растау болмаған кезде түпкілікті шешімді өкпедегі рентгенологиялық өзгерістердің сипатын, ауырлататын факторлардың болуын және өкпеде патологиялық өзгерістері бар адамның қызмет түрін ескере отырып, орталықтандырылған дәрігерлік-консультациялық комиссия қабылдайды.</w:t>
      </w:r>
    </w:p>
    <w:bookmarkStart w:name="z515" w:id="511"/>
    <w:p>
      <w:pPr>
        <w:spacing w:after="0"/>
        <w:ind w:left="0"/>
        <w:jc w:val="left"/>
      </w:pPr>
      <w:r>
        <w:rPr>
          <w:rFonts w:ascii="Times New Roman"/>
          <w:b/>
          <w:i w:val="false"/>
          <w:color w:val="000000"/>
        </w:rPr>
        <w:t xml:space="preserve"> Медициналық-санитариялық алғашқы көмек көрсететін ұйымдар мамандарының балалардағы туберкулезді диагностикалау схемасы</w:t>
      </w:r>
    </w:p>
    <w:bookmarkEnd w:id="511"/>
    <w:p>
      <w:pPr>
        <w:spacing w:after="0"/>
        <w:ind w:left="0"/>
        <w:jc w:val="left"/>
      </w:pPr>
      <w:r>
        <w:br/>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6" w:id="512"/>
    <w:p>
      <w:pPr>
        <w:spacing w:after="0"/>
        <w:ind w:left="0"/>
        <w:jc w:val="left"/>
      </w:pPr>
      <w:r>
        <w:rPr>
          <w:rFonts w:ascii="Times New Roman"/>
          <w:b/>
          <w:i w:val="false"/>
          <w:color w:val="000000"/>
        </w:rPr>
        <w:t xml:space="preserve"> Туберкулез менингитін диагностикалау схемасы</w:t>
      </w:r>
    </w:p>
    <w:bookmarkEnd w:id="512"/>
    <w:p>
      <w:pPr>
        <w:spacing w:after="0"/>
        <w:ind w:left="0"/>
        <w:jc w:val="left"/>
      </w:pPr>
      <w:r>
        <w:br/>
      </w:r>
    </w:p>
    <w:p>
      <w:pPr>
        <w:spacing w:after="0"/>
        <w:ind w:left="0"/>
        <w:jc w:val="both"/>
      </w:pPr>
      <w:r>
        <w:drawing>
          <wp:inline distT="0" distB="0" distL="0" distR="0">
            <wp:extent cx="78105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7" w:id="513"/>
    <w:p>
      <w:pPr>
        <w:spacing w:after="0"/>
        <w:ind w:left="0"/>
        <w:jc w:val="left"/>
      </w:pPr>
      <w:r>
        <w:rPr>
          <w:rFonts w:ascii="Times New Roman"/>
          <w:b/>
          <w:i w:val="false"/>
          <w:color w:val="000000"/>
        </w:rPr>
        <w:t xml:space="preserve"> Сүйек және буын туберкулезін диагностикалау схемасы</w:t>
      </w:r>
    </w:p>
    <w:bookmarkEnd w:id="513"/>
    <w:p>
      <w:pPr>
        <w:spacing w:after="0"/>
        <w:ind w:left="0"/>
        <w:jc w:val="left"/>
      </w:pP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8" w:id="514"/>
    <w:p>
      <w:pPr>
        <w:spacing w:after="0"/>
        <w:ind w:left="0"/>
        <w:jc w:val="left"/>
      </w:pPr>
      <w:r>
        <w:rPr>
          <w:rFonts w:ascii="Times New Roman"/>
          <w:b/>
          <w:i w:val="false"/>
          <w:color w:val="000000"/>
        </w:rPr>
        <w:t xml:space="preserve"> Туберкулезді плевритті диагностикалау cхемасы</w:t>
      </w:r>
    </w:p>
    <w:bookmarkEnd w:id="514"/>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9" w:id="515"/>
    <w:p>
      <w:pPr>
        <w:spacing w:after="0"/>
        <w:ind w:left="0"/>
        <w:jc w:val="left"/>
      </w:pPr>
      <w:r>
        <w:rPr>
          <w:rFonts w:ascii="Times New Roman"/>
          <w:b/>
          <w:i w:val="false"/>
          <w:color w:val="000000"/>
        </w:rPr>
        <w:t xml:space="preserve"> Несеп-жыныс жүйесі ағзаларының туберкулезін диагностикалау схемасы</w:t>
      </w:r>
    </w:p>
    <w:bookmarkEnd w:id="515"/>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0" w:id="516"/>
    <w:p>
      <w:pPr>
        <w:spacing w:after="0"/>
        <w:ind w:left="0"/>
        <w:jc w:val="left"/>
      </w:pPr>
      <w:r>
        <w:rPr>
          <w:rFonts w:ascii="Times New Roman"/>
          <w:b/>
          <w:i w:val="false"/>
          <w:color w:val="000000"/>
        </w:rPr>
        <w:t xml:space="preserve"> Перифериялық лимфа түйіндерінің туберкулезін диагностикалау схемасы</w:t>
      </w:r>
    </w:p>
    <w:bookmarkEnd w:id="516"/>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1" w:id="517"/>
    <w:p>
      <w:pPr>
        <w:spacing w:after="0"/>
        <w:ind w:left="0"/>
        <w:jc w:val="left"/>
      </w:pPr>
      <w:r>
        <w:rPr>
          <w:rFonts w:ascii="Times New Roman"/>
          <w:b/>
          <w:i w:val="false"/>
          <w:color w:val="000000"/>
        </w:rPr>
        <w:t xml:space="preserve"> Көз туберкулезін диагностикалау схемасы</w:t>
      </w:r>
    </w:p>
    <w:bookmarkEnd w:id="517"/>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2" w:id="518"/>
    <w:p>
      <w:pPr>
        <w:spacing w:after="0"/>
        <w:ind w:left="0"/>
        <w:jc w:val="both"/>
      </w:pPr>
      <w:r>
        <w:rPr>
          <w:rFonts w:ascii="Times New Roman"/>
          <w:b w:val="false"/>
          <w:i w:val="false"/>
          <w:color w:val="000000"/>
          <w:sz w:val="28"/>
        </w:rPr>
        <w:t>
      Қысқартулар:</w:t>
      </w:r>
    </w:p>
    <w:bookmarkEnd w:id="518"/>
    <w:bookmarkStart w:name="z523" w:id="519"/>
    <w:p>
      <w:pPr>
        <w:spacing w:after="0"/>
        <w:ind w:left="0"/>
        <w:jc w:val="both"/>
      </w:pPr>
      <w:r>
        <w:rPr>
          <w:rFonts w:ascii="Times New Roman"/>
          <w:b w:val="false"/>
          <w:i w:val="false"/>
          <w:color w:val="000000"/>
          <w:sz w:val="28"/>
        </w:rPr>
        <w:t>
      1. АИТВ – адамның иммун тапшылығы вирусы.</w:t>
      </w:r>
    </w:p>
    <w:bookmarkEnd w:id="519"/>
    <w:bookmarkStart w:name="z524" w:id="520"/>
    <w:p>
      <w:pPr>
        <w:spacing w:after="0"/>
        <w:ind w:left="0"/>
        <w:jc w:val="both"/>
      </w:pPr>
      <w:r>
        <w:rPr>
          <w:rFonts w:ascii="Times New Roman"/>
          <w:b w:val="false"/>
          <w:i w:val="false"/>
          <w:color w:val="000000"/>
          <w:sz w:val="28"/>
        </w:rPr>
        <w:t>
      2. КТ – компьютерлік томография.</w:t>
      </w:r>
    </w:p>
    <w:bookmarkEnd w:id="520"/>
    <w:bookmarkStart w:name="z525" w:id="521"/>
    <w:p>
      <w:pPr>
        <w:spacing w:after="0"/>
        <w:ind w:left="0"/>
        <w:jc w:val="both"/>
      </w:pPr>
      <w:r>
        <w:rPr>
          <w:rFonts w:ascii="Times New Roman"/>
          <w:b w:val="false"/>
          <w:i w:val="false"/>
          <w:color w:val="000000"/>
          <w:sz w:val="28"/>
        </w:rPr>
        <w:t>
      3. ҚКБ – қышқылға көнбейтін бактериялар.</w:t>
      </w:r>
    </w:p>
    <w:bookmarkEnd w:id="521"/>
    <w:bookmarkStart w:name="z526" w:id="522"/>
    <w:p>
      <w:pPr>
        <w:spacing w:after="0"/>
        <w:ind w:left="0"/>
        <w:jc w:val="both"/>
      </w:pPr>
      <w:r>
        <w:rPr>
          <w:rFonts w:ascii="Times New Roman"/>
          <w:b w:val="false"/>
          <w:i w:val="false"/>
          <w:color w:val="000000"/>
          <w:sz w:val="28"/>
        </w:rPr>
        <w:t>
      4. МГӘ – молекулярлық-генетикалық әдіс.</w:t>
      </w:r>
    </w:p>
    <w:bookmarkEnd w:id="522"/>
    <w:bookmarkStart w:name="z527" w:id="523"/>
    <w:p>
      <w:pPr>
        <w:spacing w:after="0"/>
        <w:ind w:left="0"/>
        <w:jc w:val="both"/>
      </w:pPr>
      <w:r>
        <w:rPr>
          <w:rFonts w:ascii="Times New Roman"/>
          <w:b w:val="false"/>
          <w:i w:val="false"/>
          <w:color w:val="000000"/>
          <w:sz w:val="28"/>
        </w:rPr>
        <w:t>
      5. МРТ – магниттік-резонанстық томография.</w:t>
      </w:r>
    </w:p>
    <w:bookmarkEnd w:id="523"/>
    <w:bookmarkStart w:name="z528" w:id="524"/>
    <w:p>
      <w:pPr>
        <w:spacing w:after="0"/>
        <w:ind w:left="0"/>
        <w:jc w:val="both"/>
      </w:pPr>
      <w:r>
        <w:rPr>
          <w:rFonts w:ascii="Times New Roman"/>
          <w:b w:val="false"/>
          <w:i w:val="false"/>
          <w:color w:val="000000"/>
          <w:sz w:val="28"/>
        </w:rPr>
        <w:t>
      6. ТБ – туберкулез.</w:t>
      </w:r>
    </w:p>
    <w:bookmarkEnd w:id="524"/>
    <w:bookmarkStart w:name="z529" w:id="525"/>
    <w:p>
      <w:pPr>
        <w:spacing w:after="0"/>
        <w:ind w:left="0"/>
        <w:jc w:val="both"/>
      </w:pPr>
      <w:r>
        <w:rPr>
          <w:rFonts w:ascii="Times New Roman"/>
          <w:b w:val="false"/>
          <w:i w:val="false"/>
          <w:color w:val="000000"/>
          <w:sz w:val="28"/>
        </w:rPr>
        <w:t>
      7. МБ –туберкулез микобактериясы.</w:t>
      </w:r>
    </w:p>
    <w:bookmarkEnd w:id="525"/>
    <w:bookmarkStart w:name="z530" w:id="526"/>
    <w:p>
      <w:pPr>
        <w:spacing w:after="0"/>
        <w:ind w:left="0"/>
        <w:jc w:val="both"/>
      </w:pPr>
      <w:r>
        <w:rPr>
          <w:rFonts w:ascii="Times New Roman"/>
          <w:b w:val="false"/>
          <w:i w:val="false"/>
          <w:color w:val="000000"/>
          <w:sz w:val="28"/>
        </w:rPr>
        <w:t>
      8. УДЗ – ультрадыбыстық зерттеу.</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bl>
    <w:bookmarkStart w:name="z532" w:id="527"/>
    <w:p>
      <w:pPr>
        <w:spacing w:after="0"/>
        <w:ind w:left="0"/>
        <w:jc w:val="left"/>
      </w:pPr>
      <w:r>
        <w:rPr>
          <w:rFonts w:ascii="Times New Roman"/>
          <w:b/>
          <w:i w:val="false"/>
          <w:color w:val="000000"/>
        </w:rPr>
        <w:t xml:space="preserve"> Фтизиопульмонологиялық ұйымдағы туберкулезді зертханалық диагностикалау схемасы Диагностика (1-схема) </w:t>
      </w:r>
    </w:p>
    <w:bookmarkEnd w:id="527"/>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584700"/>
                    </a:xfrm>
                    <a:prstGeom prst="rect">
                      <a:avLst/>
                    </a:prstGeom>
                  </pic:spPr>
                </pic:pic>
              </a:graphicData>
            </a:graphic>
          </wp:inline>
        </w:drawing>
      </w:r>
    </w:p>
    <w:p>
      <w:pPr>
        <w:spacing w:after="0"/>
        <w:ind w:left="0"/>
        <w:jc w:val="left"/>
      </w:pPr>
      <w:r>
        <w:br/>
      </w:r>
    </w:p>
    <w:bookmarkStart w:name="z533" w:id="528"/>
    <w:p>
      <w:pPr>
        <w:spacing w:after="0"/>
        <w:ind w:left="0"/>
        <w:jc w:val="both"/>
      </w:pPr>
      <w:r>
        <w:rPr>
          <w:rFonts w:ascii="Times New Roman"/>
          <w:b w:val="false"/>
          <w:i w:val="false"/>
          <w:color w:val="000000"/>
          <w:sz w:val="28"/>
        </w:rPr>
        <w:t>
      Ескертпе: *GeneXpert-пен РИФ көнбейтін болған жағдайда LPA 1-2 қатар жүргізіңіз (немесе басқа МГӘ)</w:t>
      </w:r>
    </w:p>
    <w:bookmarkEnd w:id="528"/>
    <w:p>
      <w:pPr>
        <w:spacing w:after="0"/>
        <w:ind w:left="0"/>
        <w:jc w:val="both"/>
      </w:pPr>
      <w:r>
        <w:rPr>
          <w:rFonts w:ascii="Times New Roman"/>
          <w:b w:val="false"/>
          <w:i w:val="false"/>
          <w:color w:val="000000"/>
          <w:sz w:val="28"/>
        </w:rPr>
        <w:t>
      **Екінші қатар бойынша МГӘ нәтижесі болмаған жағдайда</w:t>
      </w:r>
    </w:p>
    <w:bookmarkStart w:name="z534" w:id="529"/>
    <w:p>
      <w:pPr>
        <w:spacing w:after="0"/>
        <w:ind w:left="0"/>
        <w:jc w:val="left"/>
      </w:pPr>
      <w:r>
        <w:rPr>
          <w:rFonts w:ascii="Times New Roman"/>
          <w:b/>
          <w:i w:val="false"/>
          <w:color w:val="000000"/>
        </w:rPr>
        <w:t xml:space="preserve"> Сезімтал туберкулез кезінде химиотерапияны бақылау (2-схема) </w:t>
      </w:r>
    </w:p>
    <w:bookmarkEnd w:id="529"/>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54300"/>
                    </a:xfrm>
                    <a:prstGeom prst="rect">
                      <a:avLst/>
                    </a:prstGeom>
                  </pic:spPr>
                </pic:pic>
              </a:graphicData>
            </a:graphic>
          </wp:inline>
        </w:drawing>
      </w:r>
    </w:p>
    <w:p>
      <w:pPr>
        <w:spacing w:after="0"/>
        <w:ind w:left="0"/>
        <w:jc w:val="left"/>
      </w:pPr>
      <w:r>
        <w:br/>
      </w:r>
    </w:p>
    <w:bookmarkStart w:name="z535" w:id="530"/>
    <w:p>
      <w:pPr>
        <w:spacing w:after="0"/>
        <w:ind w:left="0"/>
        <w:jc w:val="left"/>
      </w:pPr>
      <w:r>
        <w:rPr>
          <w:rFonts w:ascii="Times New Roman"/>
          <w:b/>
          <w:i w:val="false"/>
          <w:color w:val="000000"/>
        </w:rPr>
        <w:t xml:space="preserve"> Дәрілерге көнбейтін туберкулез кезінде химиотерапияны бақылау (3-схема) </w:t>
      </w:r>
    </w:p>
    <w:bookmarkEnd w:id="530"/>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51100"/>
                    </a:xfrm>
                    <a:prstGeom prst="rect">
                      <a:avLst/>
                    </a:prstGeom>
                  </pic:spPr>
                </pic:pic>
              </a:graphicData>
            </a:graphic>
          </wp:inline>
        </w:drawing>
      </w:r>
    </w:p>
    <w:p>
      <w:pPr>
        <w:spacing w:after="0"/>
        <w:ind w:left="0"/>
        <w:jc w:val="left"/>
      </w:pPr>
      <w:r>
        <w:br/>
      </w:r>
    </w:p>
    <w:bookmarkStart w:name="z536" w:id="531"/>
    <w:p>
      <w:pPr>
        <w:spacing w:after="0"/>
        <w:ind w:left="0"/>
        <w:jc w:val="both"/>
      </w:pPr>
      <w:r>
        <w:rPr>
          <w:rFonts w:ascii="Times New Roman"/>
          <w:b w:val="false"/>
          <w:i w:val="false"/>
          <w:color w:val="000000"/>
          <w:sz w:val="28"/>
        </w:rPr>
        <w:t>
      Қысқартулар:</w:t>
      </w:r>
    </w:p>
    <w:bookmarkEnd w:id="531"/>
    <w:bookmarkStart w:name="z537" w:id="532"/>
    <w:p>
      <w:pPr>
        <w:spacing w:after="0"/>
        <w:ind w:left="0"/>
        <w:jc w:val="both"/>
      </w:pPr>
      <w:r>
        <w:rPr>
          <w:rFonts w:ascii="Times New Roman"/>
          <w:b w:val="false"/>
          <w:i w:val="false"/>
          <w:color w:val="000000"/>
          <w:sz w:val="28"/>
        </w:rPr>
        <w:t>
      1. ДСТ – дәрілік сезімталдыққа тест</w:t>
      </w:r>
    </w:p>
    <w:bookmarkEnd w:id="532"/>
    <w:bookmarkStart w:name="z538" w:id="533"/>
    <w:p>
      <w:pPr>
        <w:spacing w:after="0"/>
        <w:ind w:left="0"/>
        <w:jc w:val="both"/>
      </w:pPr>
      <w:r>
        <w:rPr>
          <w:rFonts w:ascii="Times New Roman"/>
          <w:b w:val="false"/>
          <w:i w:val="false"/>
          <w:color w:val="000000"/>
          <w:sz w:val="28"/>
        </w:rPr>
        <w:t>
      2. ҚКБ – қышқылға көнбейтін бактериялар.</w:t>
      </w:r>
    </w:p>
    <w:bookmarkEnd w:id="533"/>
    <w:bookmarkStart w:name="z539" w:id="534"/>
    <w:p>
      <w:pPr>
        <w:spacing w:after="0"/>
        <w:ind w:left="0"/>
        <w:jc w:val="both"/>
      </w:pPr>
      <w:r>
        <w:rPr>
          <w:rFonts w:ascii="Times New Roman"/>
          <w:b w:val="false"/>
          <w:i w:val="false"/>
          <w:color w:val="000000"/>
          <w:sz w:val="28"/>
        </w:rPr>
        <w:t>
      3. МГӘ – молекулярлық-генетикалық әдіс.</w:t>
      </w:r>
    </w:p>
    <w:bookmarkEnd w:id="534"/>
    <w:bookmarkStart w:name="z540" w:id="535"/>
    <w:p>
      <w:pPr>
        <w:spacing w:after="0"/>
        <w:ind w:left="0"/>
        <w:jc w:val="both"/>
      </w:pPr>
      <w:r>
        <w:rPr>
          <w:rFonts w:ascii="Times New Roman"/>
          <w:b w:val="false"/>
          <w:i w:val="false"/>
          <w:color w:val="000000"/>
          <w:sz w:val="28"/>
        </w:rPr>
        <w:t>
      4. МСАК – медициналық-санитариялық алғашқы көмек.</w:t>
      </w:r>
    </w:p>
    <w:bookmarkEnd w:id="535"/>
    <w:bookmarkStart w:name="z541" w:id="536"/>
    <w:p>
      <w:pPr>
        <w:spacing w:after="0"/>
        <w:ind w:left="0"/>
        <w:jc w:val="both"/>
      </w:pPr>
      <w:r>
        <w:rPr>
          <w:rFonts w:ascii="Times New Roman"/>
          <w:b w:val="false"/>
          <w:i w:val="false"/>
          <w:color w:val="000000"/>
          <w:sz w:val="28"/>
        </w:rPr>
        <w:t>
      5. РИФ – рифампицин.</w:t>
      </w:r>
    </w:p>
    <w:bookmarkEnd w:id="536"/>
    <w:bookmarkStart w:name="z542" w:id="537"/>
    <w:p>
      <w:pPr>
        <w:spacing w:after="0"/>
        <w:ind w:left="0"/>
        <w:jc w:val="both"/>
      </w:pPr>
      <w:r>
        <w:rPr>
          <w:rFonts w:ascii="Times New Roman"/>
          <w:b w:val="false"/>
          <w:i w:val="false"/>
          <w:color w:val="000000"/>
          <w:sz w:val="28"/>
        </w:rPr>
        <w:t>
      6. ТБ – туберкулез.</w:t>
      </w:r>
    </w:p>
    <w:bookmarkEnd w:id="537"/>
    <w:p>
      <w:pPr>
        <w:spacing w:after="0"/>
        <w:ind w:left="0"/>
        <w:jc w:val="both"/>
      </w:pPr>
      <w:r>
        <w:rPr>
          <w:rFonts w:ascii="Times New Roman"/>
          <w:b w:val="false"/>
          <w:i w:val="false"/>
          <w:color w:val="000000"/>
          <w:sz w:val="28"/>
        </w:rPr>
        <w:t>
      7. ТМБ – туберкулез микобактериясы.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bl>
    <w:bookmarkStart w:name="z545" w:id="538"/>
    <w:p>
      <w:pPr>
        <w:spacing w:after="0"/>
        <w:ind w:left="0"/>
        <w:jc w:val="left"/>
      </w:pPr>
      <w:r>
        <w:rPr>
          <w:rFonts w:ascii="Times New Roman"/>
          <w:b/>
          <w:i w:val="false"/>
          <w:color w:val="000000"/>
        </w:rPr>
        <w:t xml:space="preserve"> Дәрілік сезімталдыққа тест жүргізу үшін туберкулезге қарсы препараттардың сыни концентрациялары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416"/>
        <w:gridCol w:w="3381"/>
        <w:gridCol w:w="6874"/>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концентрациялар мкг/мл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MGІT 960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тығыз</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6-қосымша</w:t>
            </w:r>
          </w:p>
        </w:tc>
      </w:tr>
    </w:tbl>
    <w:bookmarkStart w:name="z547" w:id="539"/>
    <w:p>
      <w:pPr>
        <w:spacing w:after="0"/>
        <w:ind w:left="0"/>
        <w:jc w:val="left"/>
      </w:pPr>
      <w:r>
        <w:rPr>
          <w:rFonts w:ascii="Times New Roman"/>
          <w:b/>
          <w:i w:val="false"/>
          <w:color w:val="000000"/>
        </w:rPr>
        <w:t xml:space="preserve"> Ересектерде сезімтал туберкулезді емдеуге арналған туберкулезге қарсы препараттардың тәуліктік дозалары (мг)</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2636"/>
        <w:gridCol w:w="2636"/>
        <w:gridCol w:w="2636"/>
        <w:gridCol w:w="2558"/>
      </w:tblGrid>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(кг)</w:t>
            </w:r>
          </w:p>
        </w:tc>
      </w:tr>
      <w:tr>
        <w:trPr>
          <w:trHeight w:val="3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 – күнделікті қабылдау</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фаза – күнделікті қабылдау</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Рифампицин150мг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bl>
    <w:bookmarkStart w:name="z548" w:id="540"/>
    <w:p>
      <w:pPr>
        <w:spacing w:after="0"/>
        <w:ind w:left="0"/>
        <w:jc w:val="both"/>
      </w:pPr>
      <w:r>
        <w:rPr>
          <w:rFonts w:ascii="Times New Roman"/>
          <w:b w:val="false"/>
          <w:i w:val="false"/>
          <w:color w:val="000000"/>
          <w:sz w:val="28"/>
        </w:rPr>
        <w:t>
      Ескерту: бекітілген дозалары бар үйлестірілген туберкулезге қарсы препараттардағы Рифампициннің ең жоғары тәуліктік дозасы – 750 мг.</w:t>
      </w:r>
    </w:p>
    <w:bookmarkEnd w:id="540"/>
    <w:bookmarkStart w:name="z549" w:id="541"/>
    <w:p>
      <w:pPr>
        <w:spacing w:after="0"/>
        <w:ind w:left="0"/>
        <w:jc w:val="left"/>
      </w:pPr>
      <w:r>
        <w:rPr>
          <w:rFonts w:ascii="Times New Roman"/>
          <w:b/>
          <w:i w:val="false"/>
          <w:color w:val="000000"/>
        </w:rPr>
        <w:t xml:space="preserve"> Пациенттердің салмақтық диапазондарын ескере отырып, ересектерге арналған белгіленген дозалары бар үйлестірілген туберкулезге қарсы препараттардың тәуліктік дозалары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4957"/>
        <w:gridCol w:w="3658"/>
        <w:gridCol w:w="2358"/>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диапазон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тиімділігі мен санатына байланысты 2-4 ай</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RHZE150мг+75мг+400мг+275мг</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RHZ150мг+75мг+400мг</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RH150мг+75мг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дозасы бар үйлестірілген туберкулезге қарсы препараттарды тағайындау кезіндегі таблеткалардың саны</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одан көп</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50" w:id="542"/>
    <w:p>
      <w:pPr>
        <w:spacing w:after="0"/>
        <w:ind w:left="0"/>
        <w:jc w:val="both"/>
      </w:pPr>
      <w:r>
        <w:rPr>
          <w:rFonts w:ascii="Times New Roman"/>
          <w:b w:val="false"/>
          <w:i w:val="false"/>
          <w:color w:val="000000"/>
          <w:sz w:val="28"/>
        </w:rPr>
        <w:t>
      Ескерту: Ересектерге тәуліктік дозаның рұқсат етілген ауытқуы (барынша шекті межелер): изониазид – 4-6 мг/кг, рифампицин – 8-12 мг/кг, пиразинамид – 20-30 мг/кг, этамбутол – 15-20 мг/кг.</w:t>
      </w:r>
    </w:p>
    <w:bookmarkEnd w:id="542"/>
    <w:bookmarkStart w:name="z551" w:id="543"/>
    <w:p>
      <w:pPr>
        <w:spacing w:after="0"/>
        <w:ind w:left="0"/>
        <w:jc w:val="left"/>
      </w:pPr>
      <w:r>
        <w:rPr>
          <w:rFonts w:ascii="Times New Roman"/>
          <w:b/>
          <w:i w:val="false"/>
          <w:color w:val="000000"/>
        </w:rPr>
        <w:t xml:space="preserve"> 5-25 кг салмақтағы балаларда сезімтал туберкулезді емдеу үшін туберкулезге қарсы препараттардың тәуліктік дозалары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867"/>
        <w:gridCol w:w="4657"/>
        <w:gridCol w:w="4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кг дейінгі балаларға арналған бірінші қатардағы туберкулезге қарсы препараттардың тәуліктік дозаларының есебі және рұқсат етілген ауытқуы (Дүниежүзілік денсаулық сақтау ұйымы, 2014 жыл)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дозасын мг/кг салмағына есептеу</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мг/кг салмағына сәйкес мүмкін болатын ауытқулары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 (мг)</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bookmarkStart w:name="z552" w:id="544"/>
    <w:p>
      <w:pPr>
        <w:spacing w:after="0"/>
        <w:ind w:left="0"/>
        <w:jc w:val="both"/>
      </w:pPr>
      <w:r>
        <w:rPr>
          <w:rFonts w:ascii="Times New Roman"/>
          <w:b w:val="false"/>
          <w:i w:val="false"/>
          <w:color w:val="000000"/>
          <w:sz w:val="28"/>
        </w:rPr>
        <w:t>
      Ескерту: 25 кг астам салмағы бар балаларға туберкулезге қарсы препараттар дозасының есебі ересектердегі сияқты жүргізіледі.</w:t>
      </w:r>
    </w:p>
    <w:bookmarkEnd w:id="544"/>
    <w:p>
      <w:pPr>
        <w:spacing w:after="0"/>
        <w:ind w:left="0"/>
        <w:jc w:val="both"/>
      </w:pPr>
      <w:r>
        <w:rPr>
          <w:rFonts w:ascii="Times New Roman"/>
          <w:b w:val="false"/>
          <w:i w:val="false"/>
          <w:color w:val="000000"/>
          <w:sz w:val="28"/>
        </w:rPr>
        <w:t>
      Күнделікті қабылдаған жағдайда ересектерде тәуліктік дозаның рұқсат етілген ауытқуы (барынша шекті межелер): изониазид – 4-6 мг/кг, рифампицин – 8-12 мг/кг, пиразинамид – 20-30 мг/кг, этамбутол – 15-20 мг/кг.</w:t>
      </w:r>
    </w:p>
    <w:bookmarkStart w:name="z553" w:id="545"/>
    <w:p>
      <w:pPr>
        <w:spacing w:after="0"/>
        <w:ind w:left="0"/>
        <w:jc w:val="left"/>
      </w:pPr>
      <w:r>
        <w:rPr>
          <w:rFonts w:ascii="Times New Roman"/>
          <w:b/>
          <w:i w:val="false"/>
          <w:color w:val="000000"/>
        </w:rPr>
        <w:t xml:space="preserve"> Бекітілген дозасы бар үйлестірілген туберкулезге қарсы препараттар</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860"/>
        <w:gridCol w:w="2344"/>
        <w:gridCol w:w="3231"/>
      </w:tblGrid>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диапазон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фаза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RHZ(75/50/150)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RH(75/50)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дозаға және дәрілік түрге ауысу</w:t>
            </w:r>
          </w:p>
        </w:tc>
      </w:tr>
    </w:tbl>
    <w:bookmarkStart w:name="z554" w:id="546"/>
    <w:p>
      <w:pPr>
        <w:spacing w:after="0"/>
        <w:ind w:left="0"/>
        <w:jc w:val="both"/>
      </w:pPr>
      <w:r>
        <w:rPr>
          <w:rFonts w:ascii="Times New Roman"/>
          <w:b w:val="false"/>
          <w:i w:val="false"/>
          <w:color w:val="000000"/>
          <w:sz w:val="28"/>
        </w:rPr>
        <w:t>
      Ескерту: салмағы 25 кг-нан асатын балаларға туберкулезге қарсы препараттардың дозасын есептеу ересектердегі сияқты жүргізіледі.</w:t>
      </w:r>
    </w:p>
    <w:bookmarkEnd w:id="546"/>
    <w:p>
      <w:pPr>
        <w:spacing w:after="0"/>
        <w:ind w:left="0"/>
        <w:jc w:val="both"/>
      </w:pPr>
      <w:r>
        <w:rPr>
          <w:rFonts w:ascii="Times New Roman"/>
          <w:b w:val="false"/>
          <w:i w:val="false"/>
          <w:color w:val="000000"/>
          <w:sz w:val="28"/>
        </w:rPr>
        <w:t>
      Н-ге монорезистенттілік жағдайда және R-ге сезімталдығы расталған жағдайда емдеу левофлоксацин қосылған 4 препаратпен жүргізіледі, схемадан изониазид шығарылады.</w:t>
      </w:r>
    </w:p>
    <w:bookmarkStart w:name="z555" w:id="547"/>
    <w:p>
      <w:pPr>
        <w:spacing w:after="0"/>
        <w:ind w:left="0"/>
        <w:jc w:val="left"/>
      </w:pPr>
      <w:r>
        <w:rPr>
          <w:rFonts w:ascii="Times New Roman"/>
          <w:b/>
          <w:i w:val="false"/>
          <w:color w:val="000000"/>
        </w:rPr>
        <w:t xml:space="preserve"> Дәрілік көнбеушілігі бар туберкулезді емдеуге арналған туберкулезге қарсы препараттардың тәуліктік дозалары (мг)</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3074"/>
        <w:gridCol w:w="1690"/>
        <w:gridCol w:w="1266"/>
        <w:gridCol w:w="1903"/>
        <w:gridCol w:w="1266"/>
        <w:gridCol w:w="1904"/>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кг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 кг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 күніне бір рет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күніне бір рет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кг 500 мг күніне бір рет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жеке режим кезінде күніне бір рет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400-800 мг қысқартылған режимде күніне бір рет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бір рет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 (бұдан әрі – ПАСК)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мг/кг, екі рет қабылдау, бірақ күніне 8 г аспайды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2 апта бойы күніне бір рет, одан кейін 200 мг-дан аптасына 3 рет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күніне екі рет (тәуліктік доза – 200 мг), 35 кг кем болса – күніне 100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режимде күн сайын 100 мг.</w:t>
            </w:r>
            <w:r>
              <w:br/>
            </w:r>
            <w:r>
              <w:rPr>
                <w:rFonts w:ascii="Times New Roman"/>
                <w:b w:val="false"/>
                <w:i w:val="false"/>
                <w:color w:val="000000"/>
                <w:sz w:val="20"/>
              </w:rPr>
              <w:t>
Қысқартылған режимде салмағы 30 кг-нан кем кезде – 50 мг, 30-дан 50 кг-ға дейін – 100 мг, 50 кг-нан артық – күн сайын 100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 күніне бір рет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 (имипенем тағайындалған кезде ғана)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есебі имипенем инъекциясынан 30-40 минут бұрын 125 мг клавулан қышқылына жүргізіледі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имипинем/1000 мг циластатина кемінде 10 сағат интервалмен күніне екі рет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күніне үш рет (баламалы доза 2000 мг-нан күніне екі рет)</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жоғары дозасы(қысқартылған емдеу режиміндегі салмаққа сәйкес)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 кг – 300 мг</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bl>
    <w:bookmarkStart w:name="z556" w:id="548"/>
    <w:p>
      <w:pPr>
        <w:spacing w:after="0"/>
        <w:ind w:left="0"/>
        <w:jc w:val="both"/>
      </w:pPr>
      <w:r>
        <w:rPr>
          <w:rFonts w:ascii="Times New Roman"/>
          <w:b w:val="false"/>
          <w:i w:val="false"/>
          <w:color w:val="000000"/>
          <w:sz w:val="28"/>
        </w:rPr>
        <w:t>
      Ескерту: *науқастың салмағы 30 кг кем болған кезде туберкулезге қарсы препараттарды есептеу бір кг салмаққа жүзеге асырылады;</w:t>
      </w:r>
    </w:p>
    <w:bookmarkEnd w:id="548"/>
    <w:p>
      <w:pPr>
        <w:spacing w:after="0"/>
        <w:ind w:left="0"/>
        <w:jc w:val="both"/>
      </w:pPr>
      <w:r>
        <w:rPr>
          <w:rFonts w:ascii="Times New Roman"/>
          <w:b w:val="false"/>
          <w:i w:val="false"/>
          <w:color w:val="000000"/>
          <w:sz w:val="28"/>
        </w:rPr>
        <w:t>
      ** науқастың жасы 59 жастан асқан кезінде – салмағы 10 мг/кг (ең жоғары тәуліктік доза 750 мг аспайды).</w:t>
      </w:r>
    </w:p>
    <w:bookmarkStart w:name="z557" w:id="549"/>
    <w:p>
      <w:pPr>
        <w:spacing w:after="0"/>
        <w:ind w:left="0"/>
        <w:jc w:val="left"/>
      </w:pPr>
      <w:r>
        <w:rPr>
          <w:rFonts w:ascii="Times New Roman"/>
          <w:b/>
          <w:i w:val="false"/>
          <w:color w:val="000000"/>
        </w:rPr>
        <w:t xml:space="preserve"> Балаларда дәрілік көнбеушілігі бар туберкулезді емдеу үшін туберкулезге қарсы препараттардың тәуліктік дозалары (мг) (ДДҰ, 2019 жыл)</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227"/>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балалар дозасы мг / кг (ең жоғары доза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екі рет қабылдау</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 күніне бір рет (ең жоғары мөлшері 400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мг/кг/күніне 14 күн бойы, содан кейін 3-4 мг/кг аптасына үш рет (салмағы 16 кг төмен балаларда мөлшері ересктер мөлшеріне сәйкес экстраполяцияланып есептелген)</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мг/кг/күніне салмағы 15 кг балаларға; салмағы &lt; 16 кг балаларға (ең жоғары мөлшері – 600 мг) 15 мг/кг күніне бір рет; пиридоксинмен бірге тағайындалады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мг/кг/күніне (ең жоғарғы доза 200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мг/кг/күніне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3-4мг/кг/күніне (ең жоғарғы доза 200 мг) 3-5 жасар балаларға 25 мг күніне 2 рет; 6-11 жас – 50 мг күніне 2 рет; 12-17 жас- 100 мг күніне 2 рет 24 апта бойы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30-40 мг/кг (ең жоғарғы доза 2000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 көктамырға әрбір 8 сағат сайын (ең жоғары доза 6000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бір рет (максимум 1000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 күніне бір рет (максимум 1000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күніне екі реті қабылдау (максимум 1000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200-300 мг/кг (ең жоғары доза 8000 мг – 12000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(жоғары дозасы ЕҚР кезінде)</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(жоғарғы дозасы пиридоксинмен бірге беріледі: 5 жастан кіші балаларға 12,5 мг күніне 1 рет және 4 жастан асқан балаларға 25 мг күніне 1 рет)</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 күніне (ең жоғары доза 2000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(ең жоғары доза 1200 мг)</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Амоксициллин-клавуланат (имипенемді тағайындаған кезде ғана)</w:t>
            </w:r>
          </w:p>
        </w:tc>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есебі амоксициллинге күніне екі рет 40 мг/кг есептеліп, клавулан қышқылы 125 мг-нан имипенем инъекциясына дейін 30-40 минут бұрын жүргізіледі</w:t>
            </w:r>
          </w:p>
        </w:tc>
      </w:tr>
    </w:tbl>
    <w:bookmarkStart w:name="z558" w:id="550"/>
    <w:p>
      <w:pPr>
        <w:spacing w:after="0"/>
        <w:ind w:left="0"/>
        <w:jc w:val="left"/>
      </w:pPr>
      <w:r>
        <w:rPr>
          <w:rFonts w:ascii="Times New Roman"/>
          <w:b/>
          <w:i w:val="false"/>
          <w:color w:val="000000"/>
        </w:rPr>
        <w:t xml:space="preserve"> 15 жасқа дейінгі балаларда дәрілік көнбеушілігі бар туберкулезді емдеуге арналған туберкулезге қарсы препараттардың тәуліктік дозалары (мг) (ДДҰ, 2019 жыл)</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2303"/>
        <w:gridCol w:w="1193"/>
        <w:gridCol w:w="997"/>
        <w:gridCol w:w="797"/>
        <w:gridCol w:w="730"/>
        <w:gridCol w:w="1001"/>
        <w:gridCol w:w="1031"/>
        <w:gridCol w:w="777"/>
        <w:gridCol w:w="778"/>
        <w:gridCol w:w="641"/>
        <w:gridCol w:w="1856"/>
      </w:tblGrid>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Салмаққа байланысты тәулікт ік доза</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форма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пациенттердің салмағы (кг)</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 ры тәуліктік доза</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кг</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кг</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100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немесе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немесе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100мг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r>
              <w:br/>
            </w:r>
            <w:r>
              <w:rPr>
                <w:rFonts w:ascii="Times New Roman"/>
                <w:b w:val="false"/>
                <w:i w:val="false"/>
                <w:color w:val="000000"/>
                <w:sz w:val="20"/>
              </w:rPr>
              <w:t>
400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немесе 0,75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кіші балаларға 10 мг/кг дозасын қолдану</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таблетка 1 р/күніне 2 апта; сосын 1 таблетка 1 р/күніне дүйсенбі, сәрсенбі, жұма (бұдан әрі – дс, ср, жм) 22 апта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таблетка. 1 р/күніне 2 апта; сосын 2 таблетка 1 р/күніне дс, ср, жм 22 апта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үлкен пациенттерге (төменгі доза 15-29 кг салмаққа жатады, жоғарғысы 29 кг-нан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20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бойы 10 таблетка, содан кейін 22 апта бойы аптасына 3 рет 5 таблеткадан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бойы 20 таблетка, содан кейін 22 апта бойы аптасына 3 рет 10 таблетка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мг/кг 1 р/күні не 16 кг-нан төмен салмақ қа 10–12 мг/кг 1 р/күні не 15 кг-нан жоғары салмақ қа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20 мг/мл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немесе таблетка 50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мг/кг/ күніне доза тым жоғары болса, бір күннен кейін қолдану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немесе таблетка 100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 ср, жм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 ср, жм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-капсула 125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млc</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млc</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млc</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100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r>
              <w:br/>
            </w:r>
            <w:r>
              <w:rPr>
                <w:rFonts w:ascii="Times New Roman"/>
                <w:b w:val="false"/>
                <w:i w:val="false"/>
                <w:color w:val="000000"/>
                <w:sz w:val="20"/>
              </w:rPr>
              <w:t>
400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 2р/күніне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 2р/күніне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таблетка 2р/күніне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үлкен пациенттерге (3–5 жас 25 мг 2 р/күніне; 6–11 жас 50 мг 2 р/күніне;</w:t>
            </w:r>
            <w:r>
              <w:br/>
            </w:r>
            <w:r>
              <w:rPr>
                <w:rFonts w:ascii="Times New Roman"/>
                <w:b w:val="false"/>
                <w:i w:val="false"/>
                <w:color w:val="000000"/>
                <w:sz w:val="20"/>
              </w:rPr>
              <w:t>
12–17 жас 100 мг 2 р/күніне)</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150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немесе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немесе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 көк тамыр ішіне әр 8 сағат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r>
              <w:br/>
            </w:r>
            <w:r>
              <w:rPr>
                <w:rFonts w:ascii="Times New Roman"/>
                <w:b w:val="false"/>
                <w:i w:val="false"/>
                <w:color w:val="000000"/>
                <w:sz w:val="20"/>
              </w:rPr>
              <w:t>
1 г (20 мл)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 қышқылы мен бірге қолданыла ды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ұнтақ 500 мг+ 500 мг (10 мл)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балаларға қолданыл майды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500 мг/</w:t>
            </w:r>
            <w:r>
              <w:br/>
            </w:r>
            <w:r>
              <w:rPr>
                <w:rFonts w:ascii="Times New Roman"/>
                <w:b w:val="false"/>
                <w:i w:val="false"/>
                <w:color w:val="000000"/>
                <w:sz w:val="20"/>
              </w:rPr>
              <w:t>
2 мл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мл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сұйылтуға сәйкес есептеу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немесе протионамид</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 этионамид 125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 мг/кг 2 рет қабылдау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(қалта 4 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 г 2 р/күніне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 г 2 р/күніне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 2 р/күніне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2-3г 2 р/күніне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г 2 р/күніне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Көнбеушілікпен күніне 1 рет толық дозаны қабылдауға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натрий тұзы (4 г) (қалта)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 г 2 р/күніне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 г 2 р/күніне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 2 р/күніне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 2 р/күніне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г2 р/күніне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натрий тұзы 60% (қалта 9,2 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 2 р/күніне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 2 р/күніне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3-4г2 р/күніне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4-6г 2 р/күніне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6-8г2 р/күніне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8-12г 2 р/күніне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8-12г 2 р/күніне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(жоғары доза)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50 мг/ 5 мл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мл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пиридоксин Н жоғары дозасымен тағайындалады (5 жастан кіші 12,5 мг 1 р/күніне және 4 жастан үлкен 25 мг 1 р/күніне)</w:t>
            </w:r>
            <w:r>
              <w:br/>
            </w:r>
            <w:r>
              <w:rPr>
                <w:rFonts w:ascii="Times New Roman"/>
                <w:b w:val="false"/>
                <w:i w:val="false"/>
                <w:color w:val="000000"/>
                <w:sz w:val="20"/>
              </w:rPr>
              <w:t>
Н таблетка 300 мг 20 кг-нан үлкен салмақтағы пациенттерге тағайындауға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100мг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 қышқылы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амоксициллин суспензиясы/ 62,5 мг клавулан қышқылы /5 мл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2 р/күніне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 2 р/күніне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2 р/күніне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 2 р/күніне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2 р/күніне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жас)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карбопенемдер мен қолданылады</w:t>
            </w:r>
          </w:p>
        </w:tc>
      </w:tr>
    </w:tbl>
    <w:bookmarkStart w:name="z559" w:id="551"/>
    <w:p>
      <w:pPr>
        <w:spacing w:after="0"/>
        <w:ind w:left="0"/>
        <w:jc w:val="left"/>
      </w:pPr>
      <w:r>
        <w:rPr>
          <w:rFonts w:ascii="Times New Roman"/>
          <w:b/>
          <w:i w:val="false"/>
          <w:color w:val="000000"/>
        </w:rPr>
        <w:t xml:space="preserve"> 15 жастан асқан дәрілік көнбеушілігі бар туберкулезді емдеуге арналған туберкулезге қарсы препараттардың тәуліктік дозалары (мг) (ДДҰ, 2020 жыл)</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1541"/>
        <w:gridCol w:w="1592"/>
        <w:gridCol w:w="1006"/>
        <w:gridCol w:w="1006"/>
        <w:gridCol w:w="1006"/>
        <w:gridCol w:w="1006"/>
        <w:gridCol w:w="1356"/>
        <w:gridCol w:w="894"/>
        <w:gridCol w:w="2589"/>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форма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асқан пациенттердің салмағы (кг)</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w:t>
            </w:r>
            <w:r>
              <w:br/>
            </w:r>
            <w:r>
              <w:rPr>
                <w:rFonts w:ascii="Times New Roman"/>
                <w:b w:val="false"/>
                <w:i w:val="false"/>
                <w:color w:val="000000"/>
                <w:sz w:val="20"/>
              </w:rPr>
              <w:t>
ғы тәуліктік доза</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кг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доза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доза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таблетка 1 р/күніне алғашқы 2 апта; сосын 2 таблетка 1 р/күніне дс, ср, жм 22 апта көлемінде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немесе таблетка 50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немесе таблетка 100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r>
              <w:br/>
            </w:r>
            <w:r>
              <w:rPr>
                <w:rFonts w:ascii="Times New Roman"/>
                <w:b w:val="false"/>
                <w:i w:val="false"/>
                <w:color w:val="000000"/>
                <w:sz w:val="20"/>
              </w:rPr>
              <w:t>
250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мг/кг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 летка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 летка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 летка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 летка 2 р/күніне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 летка 2 р/күніне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0,5 г + 0,5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флакон (1 г + 1 г) 2 р/күніне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 лан қышқылымен қабыл дау</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 (20 мл)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3 р/күніне немесе 2 флакон 2 р/күніне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 лан қышқылымен қабыл дау</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500 мг/ 2 мл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мг/кг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сұйылтуға сәйкес есептеу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немесе протионамид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доза күніне 1 рет, бірақ жақсартылғанға дейін күніне 2 дозаға бөліп бастауға болады</w:t>
            </w:r>
          </w:p>
        </w:tc>
      </w:tr>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қабылдауда тәулігіне 8-12 г</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натрий тұзы (қалта 4 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 р/күніне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қалта 2 р/күніне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(қалта 4 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2р/күніне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қалта 2 р/күніне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мг/кг (стандарттық доза)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Изониазидтің 100 мг таблеткаларын қолдану кейбір дозаларды қабылдауды жеңілдетуі мүмкін. Қатерлі науқастарға (АИТВ-инфекциясы, тамақтанбау) изониазидпен бірге пиридоксин тағайындалады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 (жоғары доза)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 қышқылы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р/күніне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р/күніне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р/күніне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карбапенемдермен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7-қосымша</w:t>
            </w:r>
          </w:p>
        </w:tc>
      </w:tr>
    </w:tbl>
    <w:bookmarkStart w:name="z561" w:id="552"/>
    <w:p>
      <w:pPr>
        <w:spacing w:after="0"/>
        <w:ind w:left="0"/>
        <w:jc w:val="left"/>
      </w:pPr>
      <w:r>
        <w:rPr>
          <w:rFonts w:ascii="Times New Roman"/>
          <w:b/>
          <w:i w:val="false"/>
          <w:color w:val="000000"/>
        </w:rPr>
        <w:t xml:space="preserve"> Туберкулезге қарсы емді үзген кезде қабылданатын шаралар</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1846"/>
        <w:gridCol w:w="80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Кемінде 1 ай үзілсе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табу. Емнің не себепті үзілгенін анықтап, себебін жою. Емді жалғастыру және үзіліс нәтижесінде қабылданбаған туберкулезге қарсы препараттардың мөлшерін толтыру мақсатында оны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айдан 2 айға дейінгі үзіліс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іс-қимыл</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іс-қимыл</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Науқасты табу;</w:t>
            </w:r>
            <w:r>
              <w:br/>
            </w:r>
            <w:r>
              <w:rPr>
                <w:rFonts w:ascii="Times New Roman"/>
                <w:b w:val="false"/>
                <w:i w:val="false"/>
                <w:color w:val="000000"/>
                <w:sz w:val="20"/>
              </w:rPr>
              <w:t>
2) емнің не себептен үзілгенін анықтау және себебін жою;</w:t>
            </w:r>
            <w:r>
              <w:br/>
            </w:r>
            <w:r>
              <w:rPr>
                <w:rFonts w:ascii="Times New Roman"/>
                <w:b w:val="false"/>
                <w:i w:val="false"/>
                <w:color w:val="000000"/>
                <w:sz w:val="20"/>
              </w:rPr>
              <w:t>
3) 2 рет қақырық жағындысын зерттеу;</w:t>
            </w:r>
            <w:r>
              <w:br/>
            </w:r>
            <w:r>
              <w:rPr>
                <w:rFonts w:ascii="Times New Roman"/>
                <w:b w:val="false"/>
                <w:i w:val="false"/>
                <w:color w:val="000000"/>
                <w:sz w:val="20"/>
              </w:rPr>
              <w:t>
4) қақырық бактериоскопиясы нәтижелері анықталғанша емді жалғастыру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жағындысының нәтижесі теріс немесе науқаста өкпеден тыс туберкулездің болуы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 жалғастыру және үзіліс нәтижесінде қабылданбаған туберкулезге қарсы препараттардың мөлшерін толтыру мақсатында емнің мерзімін ұзарту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қақырық бактериоскопиясының нәтижесі оң болса</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дәрілік сезімталдыққа тест жүргізу арқылы культуральдық әдістермен зерттеу. Дәрілік сезімталдыққа тест нәтижесін алғанға дейін бұрын жүргізілген ем тәртібін жалғастыру. Емді бұдан әрі жалғастыру тактикасы дәрілік сезімталдыққа тест нәтижесімен орталықтандырылған дәрігерлік консультациялық комиссияның шешіміне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ай және одан да көп үзіліс</w:t>
            </w:r>
          </w:p>
        </w:tc>
      </w:tr>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Науқасты табу;</w:t>
            </w:r>
            <w:r>
              <w:br/>
            </w:r>
            <w:r>
              <w:rPr>
                <w:rFonts w:ascii="Times New Roman"/>
                <w:b w:val="false"/>
                <w:i w:val="false"/>
                <w:color w:val="000000"/>
                <w:sz w:val="20"/>
              </w:rPr>
              <w:t>
2) емнің не себептен үзілгенін анықтау және себебін жою;</w:t>
            </w:r>
            <w:r>
              <w:br/>
            </w:r>
            <w:r>
              <w:rPr>
                <w:rFonts w:ascii="Times New Roman"/>
                <w:b w:val="false"/>
                <w:i w:val="false"/>
                <w:color w:val="000000"/>
                <w:sz w:val="20"/>
              </w:rPr>
              <w:t>
3) 3 рет қақырық жағындысын зерттеу;</w:t>
            </w:r>
            <w:r>
              <w:br/>
            </w:r>
            <w:r>
              <w:rPr>
                <w:rFonts w:ascii="Times New Roman"/>
                <w:b w:val="false"/>
                <w:i w:val="false"/>
                <w:color w:val="000000"/>
                <w:sz w:val="20"/>
              </w:rPr>
              <w:t>
4) қақырық бактериоскопиясының нәтижелері анықталғанша емді бастамау</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жағындысының нәтижесі теріс немесе науқаста өкпеден тыс туберкулездің болуы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орталықтандырылған дәрігерлік консультациялық комиссия қабылдайды: Егер дәрілік сезімталдыққа тест деректері немесе зертханалық дәлелденген көптеген дәрілерге көнбейтін зертханалық туберкулез болмаса қақырықты немесе басқа биологиялық материалды дәрілік сезімталдыққа зерттеу, науқасты "Басқалар" типімен қайта тіркеу және І санаттың қарқынды фазасында емді бастау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емді үзу кезінде көптеген дәрілерге көнбейтін туберкулез зертханалық расталса, онда науқасты "Басқалар" типімен ІV санатқа тіркеу және екінші қатардағы туберкулезге қарсы препараттармен емді бастау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бактериоскопиясының кем дегенде 1 оң нәтижесі алынса</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сезімталдыққа тест деректері немесе зертханалық дәлелденген көптеген дәрілерге көнбейтін туберкулез болмаса, онда қақырықты дәрілік сезімталдық тестке зерттеу, науқасты "Үзілістен кейінгі ем" типімен қайта тіркеу және І санаттың қарқынды фазасында ем бастау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емді үзу кезінде көптеген дәрілерге көнбейтін туберкулез зертханалық расталса, онда науқасты "Үзілістен кейінгі ем" типімен ІV санатқа тіркеу және екінші қатардағы туберкулезге қарсы препараттармен ем бастау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ем кестелері бойынша ем алып жүрген науқас туберкулезге қарсы препараттарды қабылдауды үзген жағдайда емдеу туберкулезге қарсы екінші қатардағы препараттарға сезімталдық сынағының нәтижелері алынғанға дейін сол схема бойынша ем алады және емдеу режимі дәрілік препараттардың сезімталдығы туралы деректерді ескере отырып түзетіледі.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8-қосымша</w:t>
            </w:r>
          </w:p>
        </w:tc>
      </w:tr>
    </w:tbl>
    <w:bookmarkStart w:name="z563" w:id="553"/>
    <w:p>
      <w:pPr>
        <w:spacing w:after="0"/>
        <w:ind w:left="0"/>
        <w:jc w:val="left"/>
      </w:pPr>
      <w:r>
        <w:rPr>
          <w:rFonts w:ascii="Times New Roman"/>
          <w:b/>
          <w:i w:val="false"/>
          <w:color w:val="000000"/>
        </w:rPr>
        <w:t xml:space="preserve"> Қысқартылған және ұзақ емдеу режимдерін алатын, дәрілерге көнбейтін туберкулезбен ауыратын пациенттерді емдеу мониторингі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8898"/>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жиілігі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r>
              <w:br/>
            </w:r>
            <w:r>
              <w:rPr>
                <w:rFonts w:ascii="Times New Roman"/>
                <w:b w:val="false"/>
                <w:i w:val="false"/>
                <w:color w:val="000000"/>
                <w:sz w:val="20"/>
              </w:rPr>
              <w:t>
Сұйық ортаға себінді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Қақырықтың екі дәйекті үлгісі: қысқартылған режимде: ай сайын емнің 9-12 ай бойы.</w:t>
            </w:r>
            <w:r>
              <w:br/>
            </w:r>
            <w:r>
              <w:rPr>
                <w:rFonts w:ascii="Times New Roman"/>
                <w:b w:val="false"/>
                <w:i w:val="false"/>
                <w:color w:val="000000"/>
                <w:sz w:val="20"/>
              </w:rPr>
              <w:t>
Ұзақ режимде: ай сайын қақырық конверсиясын алғанға дейін, кем дегенде алғашқы 6 айда, содан кейін тоқсан сайын емдеудің жалпы курсы аяқталғанға дейін.</w:t>
            </w:r>
            <w:r>
              <w:br/>
            </w:r>
            <w:r>
              <w:rPr>
                <w:rFonts w:ascii="Times New Roman"/>
                <w:b w:val="false"/>
                <w:i w:val="false"/>
                <w:color w:val="000000"/>
                <w:sz w:val="20"/>
              </w:rPr>
              <w:t>
Қысқартылған режимді бақылау үшін: ай сайын емнің 9-12 ай бойы.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ортаға себінді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Қақырықтың екі дәйекті үлгісі: қысқартылған режимде: ай сайын, егер сұйық ортаға себу мүмкіндігі шектеулі болса, емдеудің 9-12 айы барысында.</w:t>
            </w:r>
            <w:r>
              <w:br/>
            </w:r>
            <w:r>
              <w:rPr>
                <w:rFonts w:ascii="Times New Roman"/>
                <w:b w:val="false"/>
                <w:i w:val="false"/>
                <w:color w:val="000000"/>
                <w:sz w:val="20"/>
              </w:rPr>
              <w:t>
Ұзақ режимде: ай сайын қақырық конверсиясын алғанға дейін, кем дегенде алғашқы 6 айда, содан кейін тоқсан сайын емдеудің жалпы курсы аяқталғанға дейін.</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сезімталдыққа тест (ДCТ)</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тығыз қоректік орталарда, емдеу кезінде себіндінің оң нәтижесімен, бірақ емдеудің 4-ші айының соңынан ерте емес</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LPA MTBDRsl</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емдеу барысында, инъекциялық туберкулезге қарсы препараттарға және фторхинолондарға көнбеушіліктің дамуына күдік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рентгенограммасы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басында, емдеу басынан 3, 6, 12 айдан кейін және барлық емдеу курсының соңында. Клиникалық көрсетілімдер болған кезде неғұрлым жиі зерттеу жүргізілуі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 өлшеу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тексеру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қажет болған жағдайда – жиі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 содан кейін айсайын, инъекциялық туберкулезге қарсы препаратпен емдеу кезінде</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(бұдан әрі – ЭКГ)</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басында, 2, 4, 8, 12, 16 және 24 аптада бедаквилинді немесе деламанидті қолданған кезде. Егер емдеу схемасында QTс аралығын ұзартатын басқа туберкулезге қарсы препараттар болса (мысалы, моксифлоксацин, клофазимин), онда ЭКГ ай сайын қайталануы керек</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және түс сезу өрісі мен өткірлігін анықтау</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Этамбутолмен немесе линезолидпен емдеудің басында. Көру өткірлігінің немесе түс сезуінің бұзылуына күдік туындаған кезде зерттеуді қайталаңыз</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(психиатр-наркологтың және (немесе) психотерапевттің) немесе әлеуметтік қызметкердің оқытуы, консультация беруі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басында және емдеу барысында қажеттілік туындаған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және тромбоциттерді санауы</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Линезолидпен емдеу кезінде алдымен апта сайын, содан кейін екінші және келесі айларда – ай сайын немесе қажет болған жағдайда белгілерге сүйене отырып бақылау керек.</w:t>
            </w:r>
            <w:r>
              <w:br/>
            </w:r>
            <w:r>
              <w:rPr>
                <w:rFonts w:ascii="Times New Roman"/>
                <w:b w:val="false"/>
                <w:i w:val="false"/>
                <w:color w:val="000000"/>
                <w:sz w:val="20"/>
              </w:rPr>
              <w:t>
Зидовудин алатын АИТВ (адамның иммун тапшылығы вирусы) жұқтырған пациенттер үшін алдымен айсайын, содан кейін қажет болған жағдайда симптоматикаға қарай тексеру керек</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 магний және кальций деңгейі</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деңгейі емдеудің басында және одан әрі ай сайын бедаквилин мен деламанидті қолданғанда анықталады. ЭКГ-да ауытқулар болған кезде қайталаңыз (QTс аралығын ұзарту).</w:t>
            </w:r>
            <w:r>
              <w:br/>
            </w:r>
            <w:r>
              <w:rPr>
                <w:rFonts w:ascii="Times New Roman"/>
                <w:b w:val="false"/>
                <w:i w:val="false"/>
                <w:color w:val="000000"/>
                <w:sz w:val="20"/>
              </w:rPr>
              <w:t>
Магний мен кальций деңгейі гипокалиемия анықталған сайын қан сарысуында анықталады.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Тиреотроптыгормон (ТТГ)</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этионамид/протионамид және парааминосалицил қышқылы (бұдан әрі – ПАСҚ) қабылданса, әрбір 3 айсайын. Егер этионамид/протионамид немесе ПАСҚ қабылданса, бірақ туберкулезге қарсы препараттардың екеуіде бір мезгілде қабылданбаса, әрбір 6 ай сайын жүргізіледі.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профилактикасы</w:t>
            </w:r>
            <w:r>
              <w:br/>
            </w:r>
            <w:r>
              <w:rPr>
                <w:rFonts w:ascii="Times New Roman"/>
                <w:b w:val="false"/>
                <w:i w:val="false"/>
                <w:color w:val="000000"/>
                <w:sz w:val="20"/>
              </w:rPr>
              <w:t xml:space="preserve">жөніндегі іс-шараларды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9-қосымша</w:t>
            </w:r>
          </w:p>
        </w:tc>
      </w:tr>
    </w:tbl>
    <w:bookmarkStart w:name="z565" w:id="554"/>
    <w:p>
      <w:pPr>
        <w:spacing w:after="0"/>
        <w:ind w:left="0"/>
        <w:jc w:val="left"/>
      </w:pPr>
      <w:r>
        <w:rPr>
          <w:rFonts w:ascii="Times New Roman"/>
          <w:b/>
          <w:i w:val="false"/>
          <w:color w:val="000000"/>
        </w:rPr>
        <w:t xml:space="preserve"> Туберкулезбен ауыратын науқастарды диспансерлік бақылау (топтардың сипаттамасы, бақылау мерзімдері, қажетті іс-шаралар мен нәтижелер) </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086"/>
        <w:gridCol w:w="956"/>
        <w:gridCol w:w="6015"/>
        <w:gridCol w:w="3748"/>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және кіші топтар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 тобы (0) - диагностикалық</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тобы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процесінің белсенділігі күмәнді тұлғалар.</w:t>
            </w:r>
            <w:r>
              <w:br/>
            </w:r>
            <w:r>
              <w:rPr>
                <w:rFonts w:ascii="Times New Roman"/>
                <w:b w:val="false"/>
                <w:i w:val="false"/>
                <w:color w:val="000000"/>
                <w:sz w:val="20"/>
              </w:rPr>
              <w:t>
Туберкулинге сезімталдық сипатын нақтылауды және дифференциалды диагностиканы қажет ететін, фтизиопульмонологиялық ұйымдарда диспансерлік есепте тұрмайтын балалар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(несептің жалпы талдауы, қанның жалпы талдауы, туберкулездің микобактерияларына микроскопия және қақырық себіндісі) клиникалық-рентгенологиялық зерттеулер – диспансерлік есептен алу және шығару кезінде.</w:t>
            </w:r>
            <w:r>
              <w:br/>
            </w:r>
            <w:r>
              <w:rPr>
                <w:rFonts w:ascii="Times New Roman"/>
                <w:b w:val="false"/>
                <w:i w:val="false"/>
                <w:color w:val="000000"/>
                <w:sz w:val="20"/>
              </w:rPr>
              <w:t>
Аспаптық және басқа да зерттеу әдістері-көрсеткіштер бойынша. Туберкулинодиагностика, диспансерлік есептен алу және шығару кезінде балалардағы рекомбинантты туберкулез аллергені бар сынама. Туберкулезге қарсы дәрі-дәрмектер қолданылмайды.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Белсенді туберкулез анықталған жағдайда кіші топқа ауыстыру:</w:t>
            </w:r>
            <w:r>
              <w:br/>
            </w:r>
            <w:r>
              <w:rPr>
                <w:rFonts w:ascii="Times New Roman"/>
                <w:b w:val="false"/>
                <w:i w:val="false"/>
                <w:color w:val="000000"/>
                <w:sz w:val="20"/>
              </w:rPr>
              <w:t>
1) ІА – сезімтал туберкулездің жаңа және қайталанған жағдайлары (І санат);</w:t>
            </w:r>
            <w:r>
              <w:br/>
            </w:r>
            <w:r>
              <w:rPr>
                <w:rFonts w:ascii="Times New Roman"/>
                <w:b w:val="false"/>
                <w:i w:val="false"/>
                <w:color w:val="000000"/>
                <w:sz w:val="20"/>
              </w:rPr>
              <w:t>
2) ІВ-дәріге көнбейтін туберкулез жағдайлары (ІV санат);</w:t>
            </w:r>
            <w:r>
              <w:br/>
            </w:r>
            <w:r>
              <w:rPr>
                <w:rFonts w:ascii="Times New Roman"/>
                <w:b w:val="false"/>
                <w:i w:val="false"/>
                <w:color w:val="000000"/>
                <w:sz w:val="20"/>
              </w:rPr>
              <w:t>
3) туберкулин сынамасының инфекциялық этиологиясы анықталған кезде ІІІ Б кіші тобына (балалар) ауыстырылады.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(І) – белсенді туберкулез</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 кіші тобы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 туберкулездің жаңадан және қайталанған жағдайлары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емделу курсы бойы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Қанның жалпы талдауы, несептің жалпы талдауы, қанның биохимиялық талдауы – ай сайын қарқынды фазада, емдеудің демеуші фазасының ортасында және соңында, көрсетілімдер бойынша – жиі;</w:t>
            </w:r>
            <w:r>
              <w:br/>
            </w:r>
            <w:r>
              <w:rPr>
                <w:rFonts w:ascii="Times New Roman"/>
                <w:b w:val="false"/>
                <w:i w:val="false"/>
                <w:color w:val="000000"/>
                <w:sz w:val="20"/>
              </w:rPr>
              <w:t>
2) микроскопия 2 мәрте, сұйық және тығыз ортада себу, XpertMTB/RІF, GenoTypeMTBDR®, ВACTEC- химиятерапия басталғанға дейін бір мәрте;</w:t>
            </w:r>
            <w:r>
              <w:br/>
            </w:r>
            <w:r>
              <w:rPr>
                <w:rFonts w:ascii="Times New Roman"/>
                <w:b w:val="false"/>
                <w:i w:val="false"/>
                <w:color w:val="000000"/>
                <w:sz w:val="20"/>
              </w:rPr>
              <w:t>
3) микроскопия 2 мәрте: қарқынды фазаның 2 айынан кейін, жағынды конверсиясы болмаған кезде емдеудің 3-ші және 4-ші айының соңында;</w:t>
            </w:r>
            <w:r>
              <w:br/>
            </w:r>
            <w:r>
              <w:rPr>
                <w:rFonts w:ascii="Times New Roman"/>
                <w:b w:val="false"/>
                <w:i w:val="false"/>
                <w:color w:val="000000"/>
                <w:sz w:val="20"/>
              </w:rPr>
              <w:t>
4) басында оң жағындысы бар науқастарды емдеудің демеуші фазасының ортасында және соңында 2 мәртелік микроскопия;</w:t>
            </w:r>
            <w:r>
              <w:br/>
            </w:r>
            <w:r>
              <w:rPr>
                <w:rFonts w:ascii="Times New Roman"/>
                <w:b w:val="false"/>
                <w:i w:val="false"/>
                <w:color w:val="000000"/>
                <w:sz w:val="20"/>
              </w:rPr>
              <w:t>
5) жағындының конверсиясы болмаған кезде емдеудің 2 айынан кейін дәрілік сезімталдыққа тест қоя отырып себу;</w:t>
            </w:r>
            <w:r>
              <w:br/>
            </w:r>
            <w:r>
              <w:rPr>
                <w:rFonts w:ascii="Times New Roman"/>
                <w:b w:val="false"/>
                <w:i w:val="false"/>
                <w:color w:val="000000"/>
                <w:sz w:val="20"/>
              </w:rPr>
              <w:t>
6) химиотерапия басталғанға дейін, емдеу процесінде 2-3 ай аралықпен рентген-томография (көрсетілімдер бойынша – жиі);</w:t>
            </w:r>
            <w:r>
              <w:br/>
            </w:r>
            <w:r>
              <w:rPr>
                <w:rFonts w:ascii="Times New Roman"/>
                <w:b w:val="false"/>
                <w:i w:val="false"/>
                <w:color w:val="000000"/>
                <w:sz w:val="20"/>
              </w:rPr>
              <w:t>
7) химиотерапия басталғанға дейін балаларға Манту сынамасы (туберкулездік рекомбинантты аллергені бар сынама), кейін көрсетілімдер бойынша.</w:t>
            </w:r>
            <w:r>
              <w:br/>
            </w:r>
            <w:r>
              <w:rPr>
                <w:rFonts w:ascii="Times New Roman"/>
                <w:b w:val="false"/>
                <w:i w:val="false"/>
                <w:color w:val="000000"/>
                <w:sz w:val="20"/>
              </w:rPr>
              <w:t>
Сезімталдық туберкулездің стандартты емдеу режимдері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аудару:</w:t>
            </w:r>
            <w:r>
              <w:br/>
            </w:r>
            <w:r>
              <w:rPr>
                <w:rFonts w:ascii="Times New Roman"/>
                <w:b w:val="false"/>
                <w:i w:val="false"/>
                <w:color w:val="000000"/>
                <w:sz w:val="20"/>
              </w:rPr>
              <w:t>
1) екінші топқа (ІІ) - нәтижесі кезінде "емделді" немесе "ем аяқталған";</w:t>
            </w:r>
            <w:r>
              <w:br/>
            </w:r>
            <w:r>
              <w:rPr>
                <w:rFonts w:ascii="Times New Roman"/>
                <w:b w:val="false"/>
                <w:i w:val="false"/>
                <w:color w:val="000000"/>
                <w:sz w:val="20"/>
              </w:rPr>
              <w:t>
2) ІВ кіші тобына – R-ге орнықтылықты белгілеу кезінде немесе полирезистенттілігі бар "тиімсіз емдеу" нәтижесі кезінде. "Кейінгі бақылау үшін жоғалту" аяқталған кезде пациентті іздеудің нәтижесіздігін растайтын Ішкі істер министрлігінің аумақтық органдарының құжаттары негізінде 1 жыл ішінде пациент фтизиопульмонологиялық ұйымның диспансерлік есебінен шығарылады.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 кіші тобы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немесе ұзақ емдеу режимін алатын, дәрілерге көнбейтін туберкулезбен ауыратын пациенттер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Қанның жалпы талдауы, несептің жалпы талдауы, қанның биохимиялық талдауы – ай сайын қарқынды фазада, емдеудің интенсивті фазасында – тоқсан сайын, көрсеткіштер бойынша-жиі;</w:t>
            </w:r>
            <w:r>
              <w:br/>
            </w:r>
            <w:r>
              <w:rPr>
                <w:rFonts w:ascii="Times New Roman"/>
                <w:b w:val="false"/>
                <w:i w:val="false"/>
                <w:color w:val="000000"/>
                <w:sz w:val="20"/>
              </w:rPr>
              <w:t>
2) микроскопия 2 мәрте, сұйық және тығыз ортада себу GenoTypeMTBDR®sl, ВACTEC – химиятерапия басталғанға бір мәрте;</w:t>
            </w:r>
            <w:r>
              <w:br/>
            </w:r>
            <w:r>
              <w:rPr>
                <w:rFonts w:ascii="Times New Roman"/>
                <w:b w:val="false"/>
                <w:i w:val="false"/>
                <w:color w:val="000000"/>
                <w:sz w:val="20"/>
              </w:rPr>
              <w:t>
3) микроскопия және егу (Левенштейн - Йенсен) қақырық конверсиясын алғанға дейін ай сайын 2 мәрте, кем дегенде алғашқы 6 айда, содан кейін тоқсан сайын емдеудің жалпы курсы аяқталғанға дейін – жеке емдеу режимінде;</w:t>
            </w:r>
            <w:r>
              <w:br/>
            </w:r>
            <w:r>
              <w:rPr>
                <w:rFonts w:ascii="Times New Roman"/>
                <w:b w:val="false"/>
                <w:i w:val="false"/>
                <w:color w:val="000000"/>
                <w:sz w:val="20"/>
              </w:rPr>
              <w:t>
4) Микроскопия және сұйық ортаға себу ай сайын емдеу курсының барлық 9-12 айы бойы – қысқа мерзімді емдеу режимінде жүргізіледі;</w:t>
            </w:r>
            <w:r>
              <w:br/>
            </w:r>
            <w:r>
              <w:rPr>
                <w:rFonts w:ascii="Times New Roman"/>
                <w:b w:val="false"/>
                <w:i w:val="false"/>
                <w:color w:val="000000"/>
                <w:sz w:val="20"/>
              </w:rPr>
              <w:t>
5) сұйық және тығыз орталарда, ВACTEC егу және екінші қатардағы туберкулезге қарсы препараттарға дәрілік сезімталдыққа тест қоя отырып, химиотерапия басталғанға дейін және ≥2 ай болғанда оң нәтиже деңгейі төмендемейді(3+,2+,1+) қарқынды фазаны емдеу барысында микроскопия және/немесе егу;</w:t>
            </w:r>
            <w:r>
              <w:br/>
            </w:r>
            <w:r>
              <w:rPr>
                <w:rFonts w:ascii="Times New Roman"/>
                <w:b w:val="false"/>
                <w:i w:val="false"/>
                <w:color w:val="000000"/>
                <w:sz w:val="20"/>
              </w:rPr>
              <w:t>
6) химиотерапия басталғанға дейін, емдеу процесінде 2-3 ай аралықпен рентген-томография (көрсетілімдер бойынша жиі);</w:t>
            </w:r>
            <w:r>
              <w:br/>
            </w:r>
            <w:r>
              <w:rPr>
                <w:rFonts w:ascii="Times New Roman"/>
                <w:b w:val="false"/>
                <w:i w:val="false"/>
                <w:color w:val="000000"/>
                <w:sz w:val="20"/>
              </w:rPr>
              <w:t>
7) химиотерапия басталғанға дейін манту сынамасы (туберкулездік рекомбинантты аллергені бар сынама), динамикада – көрсеткіштер бойынша.</w:t>
            </w:r>
            <w:r>
              <w:br/>
            </w:r>
            <w:r>
              <w:rPr>
                <w:rFonts w:ascii="Times New Roman"/>
                <w:b w:val="false"/>
                <w:i w:val="false"/>
                <w:color w:val="000000"/>
                <w:sz w:val="20"/>
              </w:rPr>
              <w:t>
ІV санат режиміндегі қысқа мерзімді және жеке емдеу режимдері.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аудару:</w:t>
            </w:r>
            <w:r>
              <w:br/>
            </w:r>
            <w:r>
              <w:rPr>
                <w:rFonts w:ascii="Times New Roman"/>
                <w:b w:val="false"/>
                <w:i w:val="false"/>
                <w:color w:val="000000"/>
                <w:sz w:val="20"/>
              </w:rPr>
              <w:t>
1) екінші топ (ІІ)- нәтижесі кезінде "емделді" немесе "ем аяқталған";</w:t>
            </w:r>
            <w:r>
              <w:br/>
            </w:r>
            <w:r>
              <w:rPr>
                <w:rFonts w:ascii="Times New Roman"/>
                <w:b w:val="false"/>
                <w:i w:val="false"/>
                <w:color w:val="000000"/>
                <w:sz w:val="20"/>
              </w:rPr>
              <w:t>
2) ІГ кіші топ – нәтижесінде "тиімсіз емдеу".</w:t>
            </w:r>
            <w:r>
              <w:br/>
            </w:r>
            <w:r>
              <w:rPr>
                <w:rFonts w:ascii="Times New Roman"/>
                <w:b w:val="false"/>
                <w:i w:val="false"/>
                <w:color w:val="000000"/>
                <w:sz w:val="20"/>
              </w:rPr>
              <w:t>
"Кейінгі бақылау үшін жоғалту" аяқталған кезде пациентті іздеудің нәтижесіздігін растайтын Ішкі істер министрлігінің аумақтық органдарының құжаттары негізінде 1 жыл ішінде пациент фтизиопульмонологиялық ұйымның диспансерлік есебінен шығарылады.</w:t>
            </w:r>
            <w:r>
              <w:br/>
            </w:r>
            <w:r>
              <w:rPr>
                <w:rFonts w:ascii="Times New Roman"/>
                <w:b w:val="false"/>
                <w:i w:val="false"/>
                <w:color w:val="000000"/>
                <w:sz w:val="20"/>
              </w:rPr>
              <w:t>
Бұрын режимді бұзған науқастарды диспансерлік есепке алу тобында 1-ден қайта есепке алу туралы шешімді орталықтандырылған дәрігерлік-консультативтік комиссия қабылдайды.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ІГ кіші тобы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емдеуге жатпайтын белсенді туберкулезбен ауыратын пациенттер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бөлуді тоқтатқанғанемесе басқа тактика айқындағанға дейін</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қанның жалпы талдауы, несептің жалпы талдауы, қанның биохимиялық талдауы – жарты жылда 1 мәрте, көрсеткіштер бойынша – жиі;</w:t>
            </w:r>
            <w:r>
              <w:br/>
            </w:r>
            <w:r>
              <w:rPr>
                <w:rFonts w:ascii="Times New Roman"/>
                <w:b w:val="false"/>
                <w:i w:val="false"/>
                <w:color w:val="000000"/>
                <w:sz w:val="20"/>
              </w:rPr>
              <w:t>
2) 2 мәрте микроскопия және тығыз ортаға себінді және рентгенологиялық зерттеулер – жартыжылда 1 мәрте.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аудару:</w:t>
            </w:r>
            <w:r>
              <w:br/>
            </w:r>
            <w:r>
              <w:rPr>
                <w:rFonts w:ascii="Times New Roman"/>
                <w:b w:val="false"/>
                <w:i w:val="false"/>
                <w:color w:val="000000"/>
                <w:sz w:val="20"/>
              </w:rPr>
              <w:t>
1) ІВ кіші топ –туберкулезге қарсы жаңа препараттар мен емдеудің тиімді схемасын тағайындау кезінде;</w:t>
            </w:r>
            <w:r>
              <w:br/>
            </w:r>
            <w:r>
              <w:rPr>
                <w:rFonts w:ascii="Times New Roman"/>
                <w:b w:val="false"/>
                <w:i w:val="false"/>
                <w:color w:val="000000"/>
                <w:sz w:val="20"/>
              </w:rPr>
              <w:t>
2) екінші топ (ІІ) – соңғы 2 жыл ішінде тығыз ортада егудің теріс нәтижелері алынғанға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(ІІ) – белсенді емес туберкулез</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(ІІ)</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немесе "ем аяқталған" қорытындысы бар белсенді емес туберкулезбен ауыратын тұлғалар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 аз қалдық өзгерістермен</w:t>
            </w:r>
          </w:p>
        </w:tc>
        <w:tc>
          <w:tcPr>
            <w:tcW w:w="6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мәрте тексеру (қанның жалпы талдауы, несептің жалпы талдауы, қақырықтың микроскопиясы, тығыз ортаға себінді, рентген-томография).</w:t>
            </w:r>
            <w:r>
              <w:br/>
            </w:r>
            <w:r>
              <w:rPr>
                <w:rFonts w:ascii="Times New Roman"/>
                <w:b w:val="false"/>
                <w:i w:val="false"/>
                <w:color w:val="000000"/>
                <w:sz w:val="20"/>
              </w:rPr>
              <w:t>
Көрсеткіштер бойынша тексерудің қосымша әдістері</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 үлкен қалдық өзгерістермен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(ІІІ) –туберкулезбен ауыру қауіпі жоғары тұлғалар</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 кіші тобы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науқасымен қарым-қатынаста болған</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 болған түгел мерзім және науқастың тиімді химия терапиядан кейінгі 1 жыл</w:t>
            </w:r>
          </w:p>
        </w:tc>
        <w:tc>
          <w:tcPr>
            <w:tcW w:w="6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мәрте тексеру (зертханалық, клиникалық-рентгенологиялық зерттеулер).</w:t>
            </w:r>
            <w:r>
              <w:br/>
            </w:r>
            <w:r>
              <w:rPr>
                <w:rFonts w:ascii="Times New Roman"/>
                <w:b w:val="false"/>
                <w:i w:val="false"/>
                <w:color w:val="000000"/>
                <w:sz w:val="20"/>
              </w:rPr>
              <w:t>
Балаларға-сынама, туберкулезді рекомбинантты аллергені бар сынама. Бастапқы тексеру кезінде Манту сынамасының теріс нәтижесі бар адамдарға сынама 8-10 аптадан кейін қайталанады. Көрсеткіштер бойынша диагностиканың қосымша әдістері.</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шығару.Белсенді туберкулез анықталғанда бірінші топқа (І)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бөлінуіне қарамастан, туберкулездің белсенді түрімен ауыратын науқастармен байланыста болған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бұрын белгісіз болған ошақтардан көз жұмған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 кіші тобы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анықталған туберкулез микобактерияларын жұқтырылған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есептен шығару кезінде несептің жалпы талдауы, қанның жалпы талдауы, Манту сынамасы, туберкулезді рекомбинантты аллергені бар сынама және рентгенологиялық тексеру. Көрсеткіштер бойынша қақырықтың микроскопиясы.</w:t>
            </w:r>
            <w:r>
              <w:br/>
            </w:r>
            <w:r>
              <w:rPr>
                <w:rFonts w:ascii="Times New Roman"/>
                <w:b w:val="false"/>
                <w:i w:val="false"/>
                <w:color w:val="000000"/>
                <w:sz w:val="20"/>
              </w:rPr>
              <w:t>
Профилактикалық емдеу – бұйрық негізінде.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шығару.Белсенді туберкулез анықталғанда бірінші топқа (І) ауыстыру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 кіші тобы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"Кальметт-Герен бацилласы" вакцинасын (БЦЖ вакцинасы) енгізуге жағымсыз құбылыстар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есептен шығару кезінде несептің жалпы талдауы, қанның жалпы талдауы, Манту сынамасы, туберкулезді рекомбинантты аллергені бар сынама, перифериялық (қолтық асты) лимфа түйіндерін ультрадыбыстық зерттеу және рентгенологиялық тексеру. Өкпеден тыс туберкулез бойынша маманның кеңесі.</w:t>
            </w:r>
            <w:r>
              <w:br/>
            </w:r>
            <w:r>
              <w:rPr>
                <w:rFonts w:ascii="Times New Roman"/>
                <w:b w:val="false"/>
                <w:i w:val="false"/>
                <w:color w:val="000000"/>
                <w:sz w:val="20"/>
              </w:rPr>
              <w:t>
Емдеу режимі – Қағидаларға 2-қосымшаға сәйкес.</w:t>
            </w:r>
            <w:r>
              <w:br/>
            </w:r>
            <w:r>
              <w:rPr>
                <w:rFonts w:ascii="Times New Roman"/>
                <w:b w:val="false"/>
                <w:i w:val="false"/>
                <w:color w:val="000000"/>
                <w:sz w:val="20"/>
              </w:rPr>
              <w:t>
Диссеменирленген БЦЖ инфекция кезінде (созылмалы гранулематозды ауру) І-ІІ қатардағы туберкулезге қарсы дәрі-дәрмектермен емдеу (пиразинамидті қоспағанда)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r>
              <w:br/>
            </w:r>
            <w:r>
              <w:rPr>
                <w:rFonts w:ascii="Times New Roman"/>
                <w:b w:val="false"/>
                <w:i w:val="false"/>
                <w:color w:val="000000"/>
                <w:sz w:val="20"/>
              </w:rPr>
              <w:t>
Бастапқы/қайталама иммун тапшылығы бар созылмалы гранулематозды ауруы бар пациенттер МСАК көрсететін ұйымдарда, иммунолог дәрігерінде диспансерлік есепке алынып туберкулез бойынша қауіп тобында байқалады және негізгі ауруы бойынша ем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