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ff09" w14:textId="a5df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 туралы" Қазақстан Республикасы Қаржы министрінің 2014 жылғы 18 қыркүйектегі № 403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14 желтоқсандағы № 1195 бұйрығы. Қазақстан Республикасының Әділет министрлігінде 2020 жылғы 15 желтоқсанда № 21789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Бірыңғай бюджеттік сыныптамасының кейбір мәселелері туралы" Қазақстан Республикасы Қаржы министрінің2014 жылғы 18 қыркүйектегі №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9756 болып тіркелген, "Әділет" ақпараттық-құқықтық жүйесінде 2014 жылғы 17 қазанда жарияланған) бұйрығына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шығыстарының функционалдық 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мемлекеттiк қызметтер" функционалдық тобында: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"Сыртқы саяси қызмет" функционалдық кіші тобында: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164 бюджеттік бағдарламасы бар 626 және 627 бюджеттік бағдарламалар әкімшісілерлерімен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"626 Қазақстан Республикасы Стратегиялық жоспарлау және реформалар агенттігі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 Қазақстан Республикасы Бәсекелестікті қорғау және дамыту агенттігі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"Тұрғын үй-коммуналдық шаруашылық" функционалдық тобында: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"Тұрғын үй шаруашылығы" функционалдық кіші тобында: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 "Республикалық маңызы бар қаланың, астананың құрылыс басқармасы" бюджеттік бағдарламалар әкімшісі бойынша: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005, 011 және 015 бюджеттік кіші бағдарламалары бар 049 және 050 бюджеттік бағдарламалармен толықтырылсын: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"049 Тұрғын үй-коммуналдық дамудың 2020-2025 жылдарға арналған "Нұрлы жер" мемлекеттік бағдарламасы шеңберінде тұрғын үй қарыздарын беру үшін "Бәйтерек" ҰБХ" АҚ еншілес ұйымдарына бюджеттік кредит беру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Ішкі қарыздар есебінен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050 Тұрғын үй-коммуналдық дамудың 2020-2025 жылдарға арналған "Нұрлы жер" мемлекеттік бағдарламасы шеңберінде кредиттік тұрғын үй салуға бюджеттік кредит беру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Ішкі қарыздар есебінен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есебiнен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Қазақстан Республикасы заңнамада белгіленген тәртіппен: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қолданысқа енгізіледі және ресми жариялануға жатады.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