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4442" w14:textId="e4f4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9 желтоқсандағы № 438 бұйрығы. Қазақстан Республикасының Әділет министрлігінде 2020 жылғы 15 желтоқсанда № 21797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1.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11026 болып тіркелген, 2015 жылғы 20 мамырда "Әділет" ақпараттық-құқықтық жүйесінде жарияланған)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"22. Көрсетілетін қызметті берушінің кеңсе қызметкері өтініш түскен күні тіркеу номері мен күнін бере отырып құжаттарды қабылдауды және тіркеуді жүзеге асырады және тіркелген құжаттарды көрсетілетін қызметті берушінің басшысына береді, ол құрылымдық бөлімшенің жауапты орындаушысын анықтайды.</w:t>
      </w:r>
    </w:p>
    <w:bookmarkEnd w:id="2"/>
    <w:p>
      <w:pPr>
        <w:spacing w:after="0"/>
        <w:ind w:left="0"/>
        <w:jc w:val="both"/>
      </w:pPr>
      <w:r>
        <w:rPr>
          <w:rFonts w:ascii="Times New Roman"/>
          <w:b w:val="false"/>
          <w:i w:val="false"/>
          <w:color w:val="000000"/>
          <w:sz w:val="28"/>
        </w:rPr>
        <w:t xml:space="preserve">
      Өтініш беруші жұмыс уақыты аяқталғаннан кейін, демалыс және мереке күндері жүгінген кезде өтініштерді қабылдау және мемлекеттік қызмет көрсету нәтижелерін беру 2015 жылғы 23 қарашадағы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Кодексі негізінде келесі жұмыс күні жүзеге асырылады.";</w:t>
      </w:r>
    </w:p>
    <w:bookmarkStart w:name="z5" w:id="3"/>
    <w:p>
      <w:pPr>
        <w:spacing w:after="0"/>
        <w:ind w:left="0"/>
        <w:jc w:val="both"/>
      </w:pPr>
      <w:r>
        <w:rPr>
          <w:rFonts w:ascii="Times New Roman"/>
          <w:b w:val="false"/>
          <w:i w:val="false"/>
          <w:color w:val="000000"/>
          <w:sz w:val="28"/>
        </w:rPr>
        <w:t>
      мынадай мазмұндағы 22-1, 22-2, 22-3, 22-4, 22-5, 22-6 және 22-7- тармақтармен толықтырылсын:</w:t>
      </w:r>
    </w:p>
    <w:bookmarkEnd w:id="3"/>
    <w:bookmarkStart w:name="z6" w:id="4"/>
    <w:p>
      <w:pPr>
        <w:spacing w:after="0"/>
        <w:ind w:left="0"/>
        <w:jc w:val="both"/>
      </w:pPr>
      <w:r>
        <w:rPr>
          <w:rFonts w:ascii="Times New Roman"/>
          <w:b w:val="false"/>
          <w:i w:val="false"/>
          <w:color w:val="000000"/>
          <w:sz w:val="28"/>
        </w:rPr>
        <w:t>
      "22-1. Көрсетілетін қызметті берушінің кеңсесінде тіркелген сәттен бастап 2 (екі) жұмыс күні ішінде жауапты орындаушы құжаттарды ұсынылған құжаттардың толықтығын тексереді.</w:t>
      </w:r>
    </w:p>
    <w:bookmarkEnd w:id="4"/>
    <w:p>
      <w:pPr>
        <w:spacing w:after="0"/>
        <w:ind w:left="0"/>
        <w:jc w:val="both"/>
      </w:pPr>
      <w:r>
        <w:rPr>
          <w:rFonts w:ascii="Times New Roman"/>
          <w:b w:val="false"/>
          <w:i w:val="false"/>
          <w:color w:val="000000"/>
          <w:sz w:val="28"/>
        </w:rPr>
        <w:t xml:space="preserve">
      Көрсетілетін қызметті алушы құжаттар топтамасын толық емес ұсынған жағдайда, көрсетілетін қызметті беруші өтінішті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одан әрі қараудан бас тарту туралы дәлелді жауапты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Ұсынылған құжаттар толық болған жағдайда көрсетілетін қызметті беруші 2 (екі) жұмыс күні ішінде көрсетілетін қызметті алушының "жеке кабинетіне"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тестілеуден өту күні, уақыты және орны туралы хабарламаны немесе осы тармақтың екінші бөлігінде көзделген мынадай негіздер:</w:t>
      </w:r>
    </w:p>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 мен Қазақстан Республикасы Энергетика министрінің 2015 жылғы 26 наурыздағы № 234 бұйрығымен бекітілген Қазақстан Республикасының энергетикалық ұйымдарында персоналмен жұмыс істеу қағидаларының талаптарына сәйкес келмеуі (Нормативтік құқықтық актілерді мемлекеттік тіркеу тізілімінде № 10830 болып тіркелген);</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 бойынша мемлекеттік қызметті көрсетуден дәлелді бас тартуды жібереді.</w:t>
      </w:r>
    </w:p>
    <w:bookmarkStart w:name="z7" w:id="5"/>
    <w:p>
      <w:pPr>
        <w:spacing w:after="0"/>
        <w:ind w:left="0"/>
        <w:jc w:val="both"/>
      </w:pPr>
      <w:r>
        <w:rPr>
          <w:rFonts w:ascii="Times New Roman"/>
          <w:b w:val="false"/>
          <w:i w:val="false"/>
          <w:color w:val="000000"/>
          <w:sz w:val="28"/>
        </w:rPr>
        <w:t>
      22-2.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қайтадан жүгінеді.</w:t>
      </w:r>
    </w:p>
    <w:bookmarkEnd w:id="5"/>
    <w:p>
      <w:pPr>
        <w:spacing w:after="0"/>
        <w:ind w:left="0"/>
        <w:jc w:val="both"/>
      </w:pPr>
      <w:r>
        <w:rPr>
          <w:rFonts w:ascii="Times New Roman"/>
          <w:b w:val="false"/>
          <w:i w:val="false"/>
          <w:color w:val="000000"/>
          <w:sz w:val="28"/>
        </w:rPr>
        <w:t xml:space="preserve">
      Көрсетілетін қызметті алушы құжаттарды кері қайтарып алған жағдайда, 2 (екі) жұмыс күні ішінде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қарауды тоқтату туралы хабарламаны көрсетілетін қызметті алушының "жеке кабинетіне" жібереді.</w:t>
      </w:r>
    </w:p>
    <w:bookmarkStart w:name="z8" w:id="6"/>
    <w:p>
      <w:pPr>
        <w:spacing w:after="0"/>
        <w:ind w:left="0"/>
        <w:jc w:val="both"/>
      </w:pPr>
      <w:r>
        <w:rPr>
          <w:rFonts w:ascii="Times New Roman"/>
          <w:b w:val="false"/>
          <w:i w:val="false"/>
          <w:color w:val="000000"/>
          <w:sz w:val="28"/>
        </w:rPr>
        <w:t>
      22-3. Білімді біліктілік тексеру көрсетілетін қызметті алушыға хабарлама келіп түскен күннен бастап 5 (бес) жұмыс күні ішінде жүргізіледі.</w:t>
      </w:r>
    </w:p>
    <w:bookmarkEnd w:id="6"/>
    <w:p>
      <w:pPr>
        <w:spacing w:after="0"/>
        <w:ind w:left="0"/>
        <w:jc w:val="both"/>
      </w:pPr>
      <w:r>
        <w:rPr>
          <w:rFonts w:ascii="Times New Roman"/>
          <w:b w:val="false"/>
          <w:i w:val="false"/>
          <w:color w:val="000000"/>
          <w:sz w:val="28"/>
        </w:rPr>
        <w:t>
      Тестілеу көрсетілетін қызметті беруші мен көрсетілетін қызметті берушінің аумақтық құрылымдық бөлімшелері ұсынған орындарда автоматтандырылған компьютерлік тәсілмен мемлекеттік немесе орыс тілдерінде көрсетілетін қызметті алушының таңдауы бойынша жүргізіледі. Білімді біліктілік тексеруден өтуі қажет шетелдік тұлғалар (резидент еместер) оны осы Қағидаларға сәйкес жалпы негізде өтеді.</w:t>
      </w:r>
    </w:p>
    <w:bookmarkStart w:name="z9" w:id="7"/>
    <w:p>
      <w:pPr>
        <w:spacing w:after="0"/>
        <w:ind w:left="0"/>
        <w:jc w:val="both"/>
      </w:pPr>
      <w:r>
        <w:rPr>
          <w:rFonts w:ascii="Times New Roman"/>
          <w:b w:val="false"/>
          <w:i w:val="false"/>
          <w:color w:val="000000"/>
          <w:sz w:val="28"/>
        </w:rPr>
        <w:t>
      22-4. Көрсетілетін қызметті алушы жеке басын куәландыратын құжатты көрсеткен кезде тестілеуге жіберіледі.</w:t>
      </w:r>
    </w:p>
    <w:bookmarkEnd w:id="7"/>
    <w:p>
      <w:pPr>
        <w:spacing w:after="0"/>
        <w:ind w:left="0"/>
        <w:jc w:val="both"/>
      </w:pPr>
      <w:r>
        <w:rPr>
          <w:rFonts w:ascii="Times New Roman"/>
          <w:b w:val="false"/>
          <w:i w:val="false"/>
          <w:color w:val="000000"/>
          <w:sz w:val="28"/>
        </w:rPr>
        <w:t>
      Тестілеу кезінде көрсетілетін қызметті алушылар өзара сөйлеспейді, қандай да бір қосымша ақпараттық материалдарды (анықтамалық, арнайы әдебиетті), байланыс құралдарын және электрондық жеткізгіштегі жазбаларды пайдаланбайды.</w:t>
      </w:r>
    </w:p>
    <w:p>
      <w:pPr>
        <w:spacing w:after="0"/>
        <w:ind w:left="0"/>
        <w:jc w:val="both"/>
      </w:pPr>
      <w:r>
        <w:rPr>
          <w:rFonts w:ascii="Times New Roman"/>
          <w:b w:val="false"/>
          <w:i w:val="false"/>
          <w:color w:val="000000"/>
          <w:sz w:val="28"/>
        </w:rPr>
        <w:t xml:space="preserve">
      Тестілеуден өту тәртібін бұзу фактісі анықталған кезде көрсетілетін қызметті алушыны тестілеу тоқтатылады. Осы бұзушылық фактісі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тестілеуден өту тәртібін бұзу туралы акт ресімделеді және көрсетілетін қызметті алушыға тестілеудің теріс нәтижесі беріледі.</w:t>
      </w:r>
    </w:p>
    <w:bookmarkStart w:name="z10" w:id="8"/>
    <w:p>
      <w:pPr>
        <w:spacing w:after="0"/>
        <w:ind w:left="0"/>
        <w:jc w:val="both"/>
      </w:pPr>
      <w:r>
        <w:rPr>
          <w:rFonts w:ascii="Times New Roman"/>
          <w:b w:val="false"/>
          <w:i w:val="false"/>
          <w:color w:val="000000"/>
          <w:sz w:val="28"/>
        </w:rPr>
        <w:t>
      22-5. Білімді біліктілік тексеру тестілеу нысанында жүргізіледі. Тестілеу уақыты екі сағатты құрайды. Тест сұрақтарының саны 100 сұрақты құрайды. Тестілеу сұрақтары осы Қағидаларға 8-1-қосымшаға сәйкес нысан бойынша ұсынылады.</w:t>
      </w:r>
    </w:p>
    <w:bookmarkEnd w:id="8"/>
    <w:p>
      <w:pPr>
        <w:spacing w:after="0"/>
        <w:ind w:left="0"/>
        <w:jc w:val="both"/>
      </w:pPr>
      <w:r>
        <w:rPr>
          <w:rFonts w:ascii="Times New Roman"/>
          <w:b w:val="false"/>
          <w:i w:val="false"/>
          <w:color w:val="000000"/>
          <w:sz w:val="28"/>
        </w:rPr>
        <w:t>
      Білімді біліктілік тексеруге жататын адамның біліктілігін растаған тестілеу нәтижесін мойындауға негіз болып табылатын дұрыс жауаптардың шекті деңгейі тестілерде қамтылған сұрақтар санының 70 пайызын құрайды.</w:t>
      </w:r>
    </w:p>
    <w:p>
      <w:pPr>
        <w:spacing w:after="0"/>
        <w:ind w:left="0"/>
        <w:jc w:val="both"/>
      </w:pPr>
      <w:r>
        <w:rPr>
          <w:rFonts w:ascii="Times New Roman"/>
          <w:b w:val="false"/>
          <w:i w:val="false"/>
          <w:color w:val="000000"/>
          <w:sz w:val="28"/>
        </w:rPr>
        <w:t>
      Тестілеуге бөлінген уақыт өткен соң бағдарлама автоматты түрде жабылады.</w:t>
      </w:r>
    </w:p>
    <w:p>
      <w:pPr>
        <w:spacing w:after="0"/>
        <w:ind w:left="0"/>
        <w:jc w:val="both"/>
      </w:pPr>
      <w:r>
        <w:rPr>
          <w:rFonts w:ascii="Times New Roman"/>
          <w:b w:val="false"/>
          <w:i w:val="false"/>
          <w:color w:val="000000"/>
          <w:sz w:val="28"/>
        </w:rPr>
        <w:t>
      Тестілеудің дұрыс жауаптарын есептеу енгізілген компьютерлік бағдарламаның көмегімен автоматты түрде жүргізіледі.</w:t>
      </w:r>
    </w:p>
    <w:p>
      <w:pPr>
        <w:spacing w:after="0"/>
        <w:ind w:left="0"/>
        <w:jc w:val="both"/>
      </w:pPr>
      <w:r>
        <w:rPr>
          <w:rFonts w:ascii="Times New Roman"/>
          <w:b w:val="false"/>
          <w:i w:val="false"/>
          <w:color w:val="000000"/>
          <w:sz w:val="28"/>
        </w:rPr>
        <w:t>
      Егер дұрыс жауаптардың саны шекті деңгейден тең немесе жоғары болса, онда көрсетілетін қызметті алушыға монитордағы компьютерлік бағдарлама тестілеудің оң нәтижесі туралы "тестілеуден өтті" деген хабарлама береді.</w:t>
      </w:r>
    </w:p>
    <w:p>
      <w:pPr>
        <w:spacing w:after="0"/>
        <w:ind w:left="0"/>
        <w:jc w:val="both"/>
      </w:pPr>
      <w:r>
        <w:rPr>
          <w:rFonts w:ascii="Times New Roman"/>
          <w:b w:val="false"/>
          <w:i w:val="false"/>
          <w:color w:val="000000"/>
          <w:sz w:val="28"/>
        </w:rPr>
        <w:t>
      Егер дұрыс жауаптардың саны шекті деңгейден төмен болса, онда компьютерлік бағдарлама мониторда тестілеудің теріс нәтижесі туралы "тестілеуден өтпеді" деген хабарлама береді.</w:t>
      </w:r>
    </w:p>
    <w:bookmarkStart w:name="z11" w:id="9"/>
    <w:p>
      <w:pPr>
        <w:spacing w:after="0"/>
        <w:ind w:left="0"/>
        <w:jc w:val="both"/>
      </w:pPr>
      <w:r>
        <w:rPr>
          <w:rFonts w:ascii="Times New Roman"/>
          <w:b w:val="false"/>
          <w:i w:val="false"/>
          <w:color w:val="000000"/>
          <w:sz w:val="28"/>
        </w:rPr>
        <w:t xml:space="preserve">
      22-6. Тестілеу нәтижелерімен келіспеген жағдайда көрсетілетін қызметті алушы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ол өткен күннен кейінгі 1 жұмыс күнінен кешіктірмей аппеляцияға өтініш беру жолымен олардың нәтижесіне шағымдануға құқылы.</w:t>
      </w:r>
    </w:p>
    <w:bookmarkEnd w:id="9"/>
    <w:p>
      <w:pPr>
        <w:spacing w:after="0"/>
        <w:ind w:left="0"/>
        <w:jc w:val="both"/>
      </w:pPr>
      <w:r>
        <w:rPr>
          <w:rFonts w:ascii="Times New Roman"/>
          <w:b w:val="false"/>
          <w:i w:val="false"/>
          <w:color w:val="000000"/>
          <w:sz w:val="28"/>
        </w:rPr>
        <w:t>
      Апелляцияға өтінішті қарау үшін көрсетілетін қызметті берушінің бірінші басшысының бұйрығымен басшылардың білімін біліктілік тексеру жөніндегі апелляциялық комиссияның (бұдан әрі – апелляциялық комиссия) құрамы мен ережесі бекітіледі.</w:t>
      </w:r>
    </w:p>
    <w:p>
      <w:pPr>
        <w:spacing w:after="0"/>
        <w:ind w:left="0"/>
        <w:jc w:val="both"/>
      </w:pPr>
      <w:r>
        <w:rPr>
          <w:rFonts w:ascii="Times New Roman"/>
          <w:b w:val="false"/>
          <w:i w:val="false"/>
          <w:color w:val="000000"/>
          <w:sz w:val="28"/>
        </w:rPr>
        <w:t>
      Өтініштерді қарауды апелляциялық комиссия өтініш келіп түскен күннен бастап 2 жұмыс күні ішінде жүргізеді.</w:t>
      </w:r>
    </w:p>
    <w:bookmarkStart w:name="z12" w:id="10"/>
    <w:p>
      <w:pPr>
        <w:spacing w:after="0"/>
        <w:ind w:left="0"/>
        <w:jc w:val="both"/>
      </w:pPr>
      <w:r>
        <w:rPr>
          <w:rFonts w:ascii="Times New Roman"/>
          <w:b w:val="false"/>
          <w:i w:val="false"/>
          <w:color w:val="000000"/>
          <w:sz w:val="28"/>
        </w:rPr>
        <w:t xml:space="preserve">
      22-7. Өтінішті қарау қорытындысы бойынша Апелляциялық комиссия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Апелляциялық комиссия отырысының хаттамасын (бұдан әрі – хаттама) екі данада ресімдейді.</w:t>
      </w:r>
    </w:p>
    <w:bookmarkEnd w:id="10"/>
    <w:p>
      <w:pPr>
        <w:spacing w:after="0"/>
        <w:ind w:left="0"/>
        <w:jc w:val="both"/>
      </w:pPr>
      <w:r>
        <w:rPr>
          <w:rFonts w:ascii="Times New Roman"/>
          <w:b w:val="false"/>
          <w:i w:val="false"/>
          <w:color w:val="000000"/>
          <w:sz w:val="28"/>
        </w:rPr>
        <w:t>
      Хаттаманың бір данасы өтініш берушіге Апелляциялық комиссия отырысы сәтінен 3 жұмыс күнінен кешіктірілмейтін мерзімде жіберіледі. Хаттаманың екінші данасы және тестілеу нәтижелерінің көшірмесі мемлекеттік қызметті берушіде сақталады.</w:t>
      </w:r>
    </w:p>
    <w:p>
      <w:pPr>
        <w:spacing w:after="0"/>
        <w:ind w:left="0"/>
        <w:jc w:val="both"/>
      </w:pPr>
      <w:r>
        <w:rPr>
          <w:rFonts w:ascii="Times New Roman"/>
          <w:b w:val="false"/>
          <w:i w:val="false"/>
          <w:color w:val="000000"/>
          <w:sz w:val="28"/>
        </w:rPr>
        <w:t xml:space="preserve">
      Электр энергетикасы саласындағы техникалық пайдалану қағидалары мен қауіпсіздік техникасы қағидаларын білуіне біліктілік тексеруден өту нәтижесі көрсетілетін қызметті алушының "жеке кабинетіне"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біліміне біліктілік тексеруден өткен күннен бастап 3 жұмыс күні ішінде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"26.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жазбаша, ауызша нысанда не электрондық құжат, бейнеконференцбайланыс, бейне жолдау нысанында берілуі мүмкін.</w:t>
      </w:r>
    </w:p>
    <w:bookmarkEnd w:id="11"/>
    <w:p>
      <w:pPr>
        <w:spacing w:after="0"/>
        <w:ind w:left="0"/>
        <w:jc w:val="both"/>
      </w:pPr>
      <w:r>
        <w:rPr>
          <w:rFonts w:ascii="Times New Roman"/>
          <w:b w:val="false"/>
          <w:i w:val="false"/>
          <w:color w:val="000000"/>
          <w:sz w:val="28"/>
        </w:rPr>
        <w:t>
      Шағымды портал арқылы жіберген кезде көрсетілетін қызметті берушіге "жеке кабинеттен" көрсетілетін қызметті алушының өтінішін өңдеу барысында жаңартылатын өтініш туралы ақпарат (жеткізу, тіркеу, орындау туралы белгілер, қарау немесе қараудан бас тарту туралы жауап) қолжетімді болады.</w:t>
      </w:r>
    </w:p>
    <w:bookmarkStart w:name="z15" w:id="12"/>
    <w:p>
      <w:pPr>
        <w:spacing w:after="0"/>
        <w:ind w:left="0"/>
        <w:jc w:val="both"/>
      </w:pPr>
      <w:r>
        <w:rPr>
          <w:rFonts w:ascii="Times New Roman"/>
          <w:b w:val="false"/>
          <w:i w:val="false"/>
          <w:color w:val="000000"/>
          <w:sz w:val="28"/>
        </w:rPr>
        <w:t>
      27. Шағым құзыретіне шағымда қойылған мәселелерді шешу кіретін субъектіге немесе лауазымды тұлғаға жіберіледі.</w:t>
      </w:r>
    </w:p>
    <w:bookmarkEnd w:id="12"/>
    <w:p>
      <w:pPr>
        <w:spacing w:after="0"/>
        <w:ind w:left="0"/>
        <w:jc w:val="both"/>
      </w:pPr>
      <w:r>
        <w:rPr>
          <w:rFonts w:ascii="Times New Roman"/>
          <w:b w:val="false"/>
          <w:i w:val="false"/>
          <w:color w:val="000000"/>
          <w:sz w:val="28"/>
        </w:rPr>
        <w:t>
      Шағымда көрсетілетін қызметті алушының атауы, пошталық мекенжайы, бизнес-сәйкестендіру нөмірі көрсетіледі. Шағымға көрсетілетін қызметті алушының өкілі қол қояды.</w:t>
      </w:r>
    </w:p>
    <w:p>
      <w:pPr>
        <w:spacing w:after="0"/>
        <w:ind w:left="0"/>
        <w:jc w:val="both"/>
      </w:pPr>
      <w:r>
        <w:rPr>
          <w:rFonts w:ascii="Times New Roman"/>
          <w:b w:val="false"/>
          <w:i w:val="false"/>
          <w:color w:val="000000"/>
          <w:sz w:val="28"/>
        </w:rPr>
        <w:t>
      Шағым берген кезде әрекетіне шағым жасалатын субъектінің атауы немесе көрсетілетін қызметті берушінің лауазымды адамдарының лауазымы, тегі және аты-жөні, өтініш беру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берушіге жазбаша не бейнеүндеу арқылы тікелей жүгінген көрсетілетін қызметті алушыға шағымды қабылдаған адамның тегі мен аты-жөні күні және уақыты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басшыларына және олардың орынбасарларына бейнеконференцбайланыс немесе бейнеөтініш арқылы шағым жасау тәртібі Қазақстан Республикасы Инвестициялар және даму министрінің 2016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мемлекеттік органдар басшыларына және олардың орынбасарларына бейнеконференцбайланыс немесе бейнеөтініш арқылы жүгіну қағидаларымен айқындалады (Нормативтік құқықтық актілерді мемлекеттік тіркеу тізілімінде № 13206 болып тіркелген).</w:t>
      </w:r>
    </w:p>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оның тіркелген күнінен бастап 5 (бес) жұмыс күні ішінде қаралуға тиіс.</w:t>
      </w:r>
    </w:p>
    <w:bookmarkStart w:name="z16" w:id="13"/>
    <w:p>
      <w:pPr>
        <w:spacing w:after="0"/>
        <w:ind w:left="0"/>
        <w:jc w:val="both"/>
      </w:pPr>
      <w:r>
        <w:rPr>
          <w:rFonts w:ascii="Times New Roman"/>
          <w:b w:val="false"/>
          <w:i w:val="false"/>
          <w:color w:val="000000"/>
          <w:sz w:val="28"/>
        </w:rPr>
        <w:t>
      28.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w:t>
      </w:r>
    </w:p>
    <w:bookmarkEnd w:id="1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көрсетілетін қызметті берушінің шағымдарды қарау бойынша өкілеттіктер берілген лауазымды тұлғасы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 ұзарту туралы жазбаша нысанда электрондық нысанда (шағым электрондық түрде берілген кезде) хабарлайды.";</w:t>
      </w:r>
    </w:p>
    <w:bookmarkStart w:name="z17"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8-1-қосымшамен толықтырылсын.</w:t>
      </w:r>
    </w:p>
    <w:bookmarkEnd w:id="14"/>
    <w:bookmarkStart w:name="z18" w:id="15"/>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5"/>
    <w:bookmarkStart w:name="z19"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7"/>
    <w:bookmarkStart w:name="z21" w:id="1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 </w:t>
      </w:r>
    </w:p>
    <w:bookmarkEnd w:id="18"/>
    <w:bookmarkStart w:name="z2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9"/>
    <w:bookmarkStart w:name="z23"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2020 жылғы 9 желтоқсаны </w:t>
            </w:r>
            <w:r>
              <w:br/>
            </w:r>
            <w:r>
              <w:rPr>
                <w:rFonts w:ascii="Times New Roman"/>
                <w:b w:val="false"/>
                <w:i w:val="false"/>
                <w:color w:val="000000"/>
                <w:sz w:val="20"/>
              </w:rPr>
              <w:t xml:space="preserve">№ 438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1"/>
    <w:p>
      <w:pPr>
        <w:spacing w:after="0"/>
        <w:ind w:left="0"/>
        <w:jc w:val="left"/>
      </w:pPr>
      <w:r>
        <w:rPr>
          <w:rFonts w:ascii="Times New Roman"/>
          <w:b/>
          <w:i w:val="false"/>
          <w:color w:val="000000"/>
        </w:rPr>
        <w:t xml:space="preserve"> Тестілеу сұрағы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7"/>
        <w:gridCol w:w="3143"/>
      </w:tblGrid>
      <w:tr>
        <w:trPr>
          <w:trHeight w:val="30" w:hRule="atLeast"/>
        </w:trPr>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r>
      <w:tr>
        <w:trPr>
          <w:trHeight w:val="30" w:hRule="atLeast"/>
        </w:trPr>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r>
        <w:trPr>
          <w:trHeight w:val="30" w:hRule="atLeast"/>
        </w:trPr>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r>
        <w:trPr>
          <w:trHeight w:val="30" w:hRule="atLeast"/>
        </w:trPr>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r>
        <w:trPr>
          <w:trHeight w:val="30" w:hRule="atLeast"/>
        </w:trPr>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