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582a" w14:textId="5b15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Дәрiлік заттар мен медициналық бұйымдардың жарнамасын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ДСМ-288/2020 бұйрығы. Қазақстан Республикасының Әділет министрлігінде 2020 жылғы 22 желтоқсанда № 21872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бұйымдардың жарнамасын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"Дәрілік заттар мен медициналық бұйымдарды жарнамалауды жүзеге асыру қағидаларын бекіту туралы" Қазақстан Республикасы Денсаулық сақтау және әлеуметтік даму министрінің 2015 жылғы 27 ақпандағы № 105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10667 болып тіркелген, "Әділет" ақпараттық-құқықтық жүйесінде 2015 жылғы 17 сәуірде жарияланған); </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 мен Қазақстан Республикасы Денсаулық сақтау және әлеуметтік даму министрлігінің кейбір бұйрықтарына өзгерістер енгізу туралы" Қазақстан Республикасы Денсаулық сақтау министрінің 2019 жылғы 22 сәуірдегі № ҚР ДСМ-44 бұйрығымен бекітілген (Нормативтік құқықтық актілерді мемлекеттік тіркеу тізілімінде № 18582 болып тіркелген, Қазақстан Республикасы нормативтік құқықтық актілерінің Эталондық бақылау банкінде, 2019 жылғы 2 мамырда тіркелді) денсаулық сақтау саласындағы өзгерістер енгізілетін бұйрықтар тізбесінің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ДСМ-288/2020 </w:t>
            </w:r>
            <w:r>
              <w:br/>
            </w:r>
            <w:r>
              <w:rPr>
                <w:rFonts w:ascii="Times New Roman"/>
                <w:b w:val="false"/>
                <w:i w:val="false"/>
                <w:color w:val="000000"/>
                <w:sz w:val="20"/>
              </w:rPr>
              <w:t>бұйрығымен бекітілген</w:t>
            </w:r>
          </w:p>
        </w:tc>
      </w:tr>
    </w:tbl>
    <w:bookmarkStart w:name="z13" w:id="8"/>
    <w:p>
      <w:pPr>
        <w:spacing w:after="0"/>
        <w:ind w:left="0"/>
        <w:jc w:val="left"/>
      </w:pPr>
      <w:r>
        <w:rPr>
          <w:rFonts w:ascii="Times New Roman"/>
          <w:b/>
          <w:i w:val="false"/>
          <w:color w:val="000000"/>
        </w:rPr>
        <w:t xml:space="preserve"> Дәрілік заттар мен медициналық бұйымдардың жарнамасын жүзеге асыру қағидалары </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Дәрілік заттар мен медициналық бұйымдардың жарнамасын жүзеге асыру қағидалары (бұдан әрі – Қағидалар) "Халық денсаулығы және денсаулық сақтау жүйесі туралы" Қазақстан Республикасының Кодексі (бұдан әрі – Кодекс) 56-бабының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дәрілік заттар мен медициналық бұйымдардың жарнамасын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7" w:id="12"/>
    <w:p>
      <w:pPr>
        <w:spacing w:after="0"/>
        <w:ind w:left="0"/>
        <w:jc w:val="both"/>
      </w:pPr>
      <w:r>
        <w:rPr>
          <w:rFonts w:ascii="Times New Roman"/>
          <w:b w:val="false"/>
          <w:i w:val="false"/>
          <w:color w:val="000000"/>
          <w:sz w:val="28"/>
        </w:rPr>
        <w:t>
      1) дәрілік заттар мен медициналық бұйымдардың жарнамасы (бұдан әрі - жарнама) – кез келген нысанда, кез келген құралдардың көмегімен таратылатын және (немесе) орналастырылатын, белгісіз адамдар тобына арналған, дәрілік заттар мен медициналық бұйымдар туралы жекелеген мәліметтерді немесе мәліметтер жиынтығын қамтитын, оларды ілгерілетуге және іске асыруға ықпал ететін ақпарат;</w:t>
      </w:r>
    </w:p>
    <w:bookmarkEnd w:id="12"/>
    <w:bookmarkStart w:name="z18" w:id="13"/>
    <w:p>
      <w:pPr>
        <w:spacing w:after="0"/>
        <w:ind w:left="0"/>
        <w:jc w:val="both"/>
      </w:pPr>
      <w:r>
        <w:rPr>
          <w:rFonts w:ascii="Times New Roman"/>
          <w:b w:val="false"/>
          <w:i w:val="false"/>
          <w:color w:val="000000"/>
          <w:sz w:val="28"/>
        </w:rPr>
        <w:t>
      2) ғылыми-ақпараттық материал – ғылыми мақалалар, әдістемелік нұсқаулар, оқу құралдары нысанында таратылатын ғылыми және талдау деректерін қамтитын дәрілік заттар мен медициналық бұйым туралы мәліметтер немесе мәліметтер жиынтығы;</w:t>
      </w:r>
    </w:p>
    <w:bookmarkEnd w:id="13"/>
    <w:bookmarkStart w:name="z19" w:id="14"/>
    <w:p>
      <w:pPr>
        <w:spacing w:after="0"/>
        <w:ind w:left="0"/>
        <w:jc w:val="both"/>
      </w:pPr>
      <w:r>
        <w:rPr>
          <w:rFonts w:ascii="Times New Roman"/>
          <w:b w:val="false"/>
          <w:i w:val="false"/>
          <w:color w:val="000000"/>
          <w:sz w:val="28"/>
        </w:rPr>
        <w:t>
      3) өтініш беруші – дәрілік заттар мен медициналық бұйымдарды жарнамалауға ұсынылған жарнама материалдарына бағалау жүргізуге өтініштерді, құжаттар мен материалдарды беруге уәкілетті жеке немесе заңды тұлға (өндіруші ұйым, дистрибьютор, өкілдік) немесе олардың сенім білдірген адамы;</w:t>
      </w:r>
    </w:p>
    <w:bookmarkEnd w:id="14"/>
    <w:bookmarkStart w:name="z20" w:id="15"/>
    <w:p>
      <w:pPr>
        <w:spacing w:after="0"/>
        <w:ind w:left="0"/>
        <w:jc w:val="both"/>
      </w:pPr>
      <w:r>
        <w:rPr>
          <w:rFonts w:ascii="Times New Roman"/>
          <w:b w:val="false"/>
          <w:i w:val="false"/>
          <w:color w:val="000000"/>
          <w:sz w:val="28"/>
        </w:rPr>
        <w:t>
      4) жарнамалық материал – өтініш берушіден және мемлекеттік ақпараттық жүйелерден алынған, дәрілік заттар мен медициналық бұйымдардың жарнамасының Қазақстан Республикасының денсаулық сақтау саласындағы заңнамасының талаптарының сәйкестігіне бағалау жүргізу кезінде қолданылатын құжаттар мен материалдар;</w:t>
      </w:r>
    </w:p>
    <w:bookmarkEnd w:id="15"/>
    <w:bookmarkStart w:name="z21" w:id="16"/>
    <w:p>
      <w:pPr>
        <w:spacing w:after="0"/>
        <w:ind w:left="0"/>
        <w:jc w:val="both"/>
      </w:pPr>
      <w:r>
        <w:rPr>
          <w:rFonts w:ascii="Times New Roman"/>
          <w:b w:val="false"/>
          <w:i w:val="false"/>
          <w:color w:val="000000"/>
          <w:sz w:val="28"/>
        </w:rPr>
        <w:t>
      5) жарнамалық модуль – дәрілік заттар мен медициналық бұйымдар туралы жарнамалық сипаттағы қағаз тасығышта орындалған (парақшалар, лифлет, басқалар), денсаулық сақтау ұйымдарында таратылатын және (немесе) бұқаралық ақпарат баспа құралдарында орналастырылатын мәтіндік-графикалық хабарлама;</w:t>
      </w:r>
    </w:p>
    <w:bookmarkEnd w:id="16"/>
    <w:bookmarkStart w:name="z22" w:id="17"/>
    <w:p>
      <w:pPr>
        <w:spacing w:after="0"/>
        <w:ind w:left="0"/>
        <w:jc w:val="both"/>
      </w:pPr>
      <w:r>
        <w:rPr>
          <w:rFonts w:ascii="Times New Roman"/>
          <w:b w:val="false"/>
          <w:i w:val="false"/>
          <w:color w:val="000000"/>
          <w:sz w:val="28"/>
        </w:rPr>
        <w:t>
      6) жарнамалық мақала – дәрілік зат пен медициналық бұйымның жарнамасын қамтитын ақпараттық мақала;</w:t>
      </w:r>
    </w:p>
    <w:bookmarkEnd w:id="17"/>
    <w:bookmarkStart w:name="z23" w:id="18"/>
    <w:p>
      <w:pPr>
        <w:spacing w:after="0"/>
        <w:ind w:left="0"/>
        <w:jc w:val="both"/>
      </w:pPr>
      <w:r>
        <w:rPr>
          <w:rFonts w:ascii="Times New Roman"/>
          <w:b w:val="false"/>
          <w:i w:val="false"/>
          <w:color w:val="000000"/>
          <w:sz w:val="28"/>
        </w:rPr>
        <w:t>
      7) жарнамалық аудиоролик – радио және интернет ресурстарда орналастырылатын дәрілік заттар мен медициналық бұйымдар туралы жарнамалық сипаттағы аудиотуынды;</w:t>
      </w:r>
    </w:p>
    <w:bookmarkEnd w:id="18"/>
    <w:bookmarkStart w:name="z24" w:id="19"/>
    <w:p>
      <w:pPr>
        <w:spacing w:after="0"/>
        <w:ind w:left="0"/>
        <w:jc w:val="both"/>
      </w:pPr>
      <w:r>
        <w:rPr>
          <w:rFonts w:ascii="Times New Roman"/>
          <w:b w:val="false"/>
          <w:i w:val="false"/>
          <w:color w:val="000000"/>
          <w:sz w:val="28"/>
        </w:rPr>
        <w:t>
      8) жарнамалық баннер – интернет ресурстарда орналастырылатын дәрілік заттар мен медициналық бұйымдар туралы жарнамалық сипаттағы бір немесе бірқатар мәтіндік-графикалық бейнелер;</w:t>
      </w:r>
    </w:p>
    <w:bookmarkEnd w:id="19"/>
    <w:bookmarkStart w:name="z25" w:id="20"/>
    <w:p>
      <w:pPr>
        <w:spacing w:after="0"/>
        <w:ind w:left="0"/>
        <w:jc w:val="both"/>
      </w:pPr>
      <w:r>
        <w:rPr>
          <w:rFonts w:ascii="Times New Roman"/>
          <w:b w:val="false"/>
          <w:i w:val="false"/>
          <w:color w:val="000000"/>
          <w:sz w:val="28"/>
        </w:rPr>
        <w:t>
      9) жарналамық бейнеролик – телевизиялық арналарда және интернетресурстарда орналастырылатын дәрілік заттар мен медициналық бұйымдар туралы жарнамалық сипаттағы аудио көрсетілім туынды;</w:t>
      </w:r>
    </w:p>
    <w:bookmarkEnd w:id="20"/>
    <w:bookmarkStart w:name="z26" w:id="21"/>
    <w:p>
      <w:pPr>
        <w:spacing w:after="0"/>
        <w:ind w:left="0"/>
        <w:jc w:val="both"/>
      </w:pPr>
      <w:r>
        <w:rPr>
          <w:rFonts w:ascii="Times New Roman"/>
          <w:b w:val="false"/>
          <w:i w:val="false"/>
          <w:color w:val="000000"/>
          <w:sz w:val="28"/>
        </w:rPr>
        <w:t>
      10) кадрлық көрсетілім – бейне роликтерді және жарнамалық баннерлерді әзірлеу кезінде қосалқы құрал ретінде пайдаланылатын суреттер тізбегі;</w:t>
      </w:r>
    </w:p>
    <w:bookmarkEnd w:id="21"/>
    <w:bookmarkStart w:name="z27" w:id="22"/>
    <w:p>
      <w:pPr>
        <w:spacing w:after="0"/>
        <w:ind w:left="0"/>
        <w:jc w:val="both"/>
      </w:pPr>
      <w:r>
        <w:rPr>
          <w:rFonts w:ascii="Times New Roman"/>
          <w:b w:val="false"/>
          <w:i w:val="false"/>
          <w:color w:val="000000"/>
          <w:sz w:val="28"/>
        </w:rPr>
        <w:t>
      11) жарнама таратушы – мүлікті, оның ішінде телерадио хабарларын таратудың тexникалық құралдарын беру және (немесе) пайдалану арқылы және өзге де тәсілдермен жарнамалық ақпаратты тарату мен орналастыруды жүзеге асыратын жеке немесе заңды тұлға;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2-тарау. Дәрілік заттар мен медициналық бұйымдардың жарнамасын жүзеге асыру</w:t>
      </w:r>
    </w:p>
    <w:bookmarkEnd w:id="23"/>
    <w:bookmarkStart w:name="z30" w:id="24"/>
    <w:p>
      <w:pPr>
        <w:spacing w:after="0"/>
        <w:ind w:left="0"/>
        <w:jc w:val="both"/>
      </w:pPr>
      <w:r>
        <w:rPr>
          <w:rFonts w:ascii="Times New Roman"/>
          <w:b w:val="false"/>
          <w:i w:val="false"/>
          <w:color w:val="000000"/>
          <w:sz w:val="28"/>
        </w:rPr>
        <w:t>
      3. Дәрілік заттар мен медициналық бұйымдардың жарнамасын тарату және орналастыру денсаулық сақтау ұйымдарындағы бұқаралық ақпарат құралдарында, электрондық ақпараттық ресурстарда жүзеге асырылады.</w:t>
      </w:r>
    </w:p>
    <w:bookmarkEnd w:id="24"/>
    <w:bookmarkStart w:name="z31" w:id="25"/>
    <w:p>
      <w:pPr>
        <w:spacing w:after="0"/>
        <w:ind w:left="0"/>
        <w:jc w:val="both"/>
      </w:pPr>
      <w:r>
        <w:rPr>
          <w:rFonts w:ascii="Times New Roman"/>
          <w:b w:val="false"/>
          <w:i w:val="false"/>
          <w:color w:val="000000"/>
          <w:sz w:val="28"/>
        </w:rPr>
        <w:t>
      4. Жарнама қазақ және орыс тілдерінде ұсынылады және олардың ұтымды қолданылуына ықпал ететін дәрілік зат немесе медициналық бұйым туралы толық және дұрыс мәліметтерді қамтиды.</w:t>
      </w:r>
    </w:p>
    <w:bookmarkEnd w:id="25"/>
    <w:bookmarkStart w:name="z32" w:id="26"/>
    <w:p>
      <w:pPr>
        <w:spacing w:after="0"/>
        <w:ind w:left="0"/>
        <w:jc w:val="both"/>
      </w:pPr>
      <w:r>
        <w:rPr>
          <w:rFonts w:ascii="Times New Roman"/>
          <w:b w:val="false"/>
          <w:i w:val="false"/>
          <w:color w:val="000000"/>
          <w:sz w:val="28"/>
        </w:rPr>
        <w:t>
      5. Жарнама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bookmarkEnd w:id="26"/>
    <w:p>
      <w:pPr>
        <w:spacing w:after="0"/>
        <w:ind w:left="0"/>
        <w:jc w:val="both"/>
      </w:pPr>
      <w:r>
        <w:rPr>
          <w:rFonts w:ascii="Times New Roman"/>
          <w:b w:val="false"/>
          <w:i w:val="false"/>
          <w:color w:val="000000"/>
          <w:sz w:val="28"/>
        </w:rPr>
        <w:t>
      Дәрілік затты және медициналық бұйымды медициналық қолдану жөніндегі нұсқаулыққа таратылатын жарнаманың мазмұнына әсер ететін өзгерістер енгізілген кезде енгізілген өзгерістер жарнамалық материалдарда көрсетіледі.</w:t>
      </w:r>
    </w:p>
    <w:bookmarkStart w:name="z33" w:id="27"/>
    <w:p>
      <w:pPr>
        <w:spacing w:after="0"/>
        <w:ind w:left="0"/>
        <w:jc w:val="both"/>
      </w:pPr>
      <w:r>
        <w:rPr>
          <w:rFonts w:ascii="Times New Roman"/>
          <w:b w:val="false"/>
          <w:i w:val="false"/>
          <w:color w:val="000000"/>
          <w:sz w:val="28"/>
        </w:rPr>
        <w:t>
      6. Жарнама жарнамаланатын дәрілік заттың фармакологиялық қасиеттері мен емдік көрсеткіштерін, медициналық бұйымдарға арналған қолданылу саласын ұлғайтпайды, сондай-ақ басқа дәрілік заттармен және медициналық бұйымдармен салыстыруды болдырмайды.</w:t>
      </w:r>
    </w:p>
    <w:bookmarkEnd w:id="27"/>
    <w:p>
      <w:pPr>
        <w:spacing w:after="0"/>
        <w:ind w:left="0"/>
        <w:jc w:val="both"/>
      </w:pPr>
      <w:r>
        <w:rPr>
          <w:rFonts w:ascii="Times New Roman"/>
          <w:b w:val="false"/>
          <w:i w:val="false"/>
          <w:color w:val="000000"/>
          <w:sz w:val="28"/>
        </w:rPr>
        <w:t>
      Жарнама тұтынушыларды олардың сенімін шектен тыс пайдалану арқылы,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жаңылыстырмайды.</w:t>
      </w:r>
    </w:p>
    <w:p>
      <w:pPr>
        <w:spacing w:after="0"/>
        <w:ind w:left="0"/>
        <w:jc w:val="both"/>
      </w:pPr>
      <w:r>
        <w:rPr>
          <w:rFonts w:ascii="Times New Roman"/>
          <w:b w:val="false"/>
          <w:i w:val="false"/>
          <w:color w:val="000000"/>
          <w:sz w:val="28"/>
        </w:rPr>
        <w:t>
      Жарнама оңай оқылады, анық және түсінікті шрифтпен басылады, сенімді және түсінікті болып табылады (арнайы білімсіз немесе арнайы құралдарды қолданбай).</w:t>
      </w:r>
    </w:p>
    <w:bookmarkStart w:name="z34" w:id="28"/>
    <w:p>
      <w:pPr>
        <w:spacing w:after="0"/>
        <w:ind w:left="0"/>
        <w:jc w:val="both"/>
      </w:pPr>
      <w:r>
        <w:rPr>
          <w:rFonts w:ascii="Times New Roman"/>
          <w:b w:val="false"/>
          <w:i w:val="false"/>
          <w:color w:val="000000"/>
          <w:sz w:val="28"/>
        </w:rPr>
        <w:t>
      7. Дәрілік заттардың жарнамасы мынадай міндетті ақпаратты қамтиды:</w:t>
      </w:r>
    </w:p>
    <w:bookmarkEnd w:id="28"/>
    <w:bookmarkStart w:name="z35" w:id="29"/>
    <w:p>
      <w:pPr>
        <w:spacing w:after="0"/>
        <w:ind w:left="0"/>
        <w:jc w:val="both"/>
      </w:pPr>
      <w:r>
        <w:rPr>
          <w:rFonts w:ascii="Times New Roman"/>
          <w:b w:val="false"/>
          <w:i w:val="false"/>
          <w:color w:val="000000"/>
          <w:sz w:val="28"/>
        </w:rPr>
        <w:t>
      1) саудалық атауын;</w:t>
      </w:r>
    </w:p>
    <w:bookmarkEnd w:id="29"/>
    <w:bookmarkStart w:name="z36" w:id="30"/>
    <w:p>
      <w:pPr>
        <w:spacing w:after="0"/>
        <w:ind w:left="0"/>
        <w:jc w:val="both"/>
      </w:pPr>
      <w:r>
        <w:rPr>
          <w:rFonts w:ascii="Times New Roman"/>
          <w:b w:val="false"/>
          <w:i w:val="false"/>
          <w:color w:val="000000"/>
          <w:sz w:val="28"/>
        </w:rPr>
        <w:t>
      2) халықаралық патенттелмеген атауын немесе құрамына кіретін белсенді компоненттер туралы мәліметтерді;</w:t>
      </w:r>
    </w:p>
    <w:bookmarkEnd w:id="30"/>
    <w:bookmarkStart w:name="z37" w:id="31"/>
    <w:p>
      <w:pPr>
        <w:spacing w:after="0"/>
        <w:ind w:left="0"/>
        <w:jc w:val="both"/>
      </w:pPr>
      <w:r>
        <w:rPr>
          <w:rFonts w:ascii="Times New Roman"/>
          <w:b w:val="false"/>
          <w:i w:val="false"/>
          <w:color w:val="000000"/>
          <w:sz w:val="28"/>
        </w:rPr>
        <w:t>
      3) қолдану бойынша негізгі көрсетілімдерді;</w:t>
      </w:r>
    </w:p>
    <w:bookmarkEnd w:id="31"/>
    <w:bookmarkStart w:name="z38" w:id="32"/>
    <w:p>
      <w:pPr>
        <w:spacing w:after="0"/>
        <w:ind w:left="0"/>
        <w:jc w:val="both"/>
      </w:pPr>
      <w:r>
        <w:rPr>
          <w:rFonts w:ascii="Times New Roman"/>
          <w:b w:val="false"/>
          <w:i w:val="false"/>
          <w:color w:val="000000"/>
          <w:sz w:val="28"/>
        </w:rPr>
        <w:t>
      4) қолдану тәсілі мен дозасын;</w:t>
      </w:r>
    </w:p>
    <w:bookmarkEnd w:id="32"/>
    <w:bookmarkStart w:name="z39" w:id="33"/>
    <w:p>
      <w:pPr>
        <w:spacing w:after="0"/>
        <w:ind w:left="0"/>
        <w:jc w:val="both"/>
      </w:pPr>
      <w:r>
        <w:rPr>
          <w:rFonts w:ascii="Times New Roman"/>
          <w:b w:val="false"/>
          <w:i w:val="false"/>
          <w:color w:val="000000"/>
          <w:sz w:val="28"/>
        </w:rPr>
        <w:t>
      5) негізгі жанама әсерлерін;</w:t>
      </w:r>
    </w:p>
    <w:bookmarkEnd w:id="33"/>
    <w:bookmarkStart w:name="z40" w:id="34"/>
    <w:p>
      <w:pPr>
        <w:spacing w:after="0"/>
        <w:ind w:left="0"/>
        <w:jc w:val="both"/>
      </w:pPr>
      <w:r>
        <w:rPr>
          <w:rFonts w:ascii="Times New Roman"/>
          <w:b w:val="false"/>
          <w:i w:val="false"/>
          <w:color w:val="000000"/>
          <w:sz w:val="28"/>
        </w:rPr>
        <w:t>
      6) негізгі қарсы көрсетілімдерін;</w:t>
      </w:r>
    </w:p>
    <w:bookmarkEnd w:id="34"/>
    <w:bookmarkStart w:name="z41" w:id="35"/>
    <w:p>
      <w:pPr>
        <w:spacing w:after="0"/>
        <w:ind w:left="0"/>
        <w:jc w:val="both"/>
      </w:pPr>
      <w:r>
        <w:rPr>
          <w:rFonts w:ascii="Times New Roman"/>
          <w:b w:val="false"/>
          <w:i w:val="false"/>
          <w:color w:val="000000"/>
          <w:sz w:val="28"/>
        </w:rPr>
        <w:t>
      7) балаларға, жүкті әйелдерге қатысты, сондай-ақ емізу кезеңіндегі айрықша нұсқауларды (бар болса);</w:t>
      </w:r>
    </w:p>
    <w:bookmarkEnd w:id="35"/>
    <w:bookmarkStart w:name="z42" w:id="36"/>
    <w:p>
      <w:pPr>
        <w:spacing w:after="0"/>
        <w:ind w:left="0"/>
        <w:jc w:val="both"/>
      </w:pPr>
      <w:r>
        <w:rPr>
          <w:rFonts w:ascii="Times New Roman"/>
          <w:b w:val="false"/>
          <w:i w:val="false"/>
          <w:color w:val="000000"/>
          <w:sz w:val="28"/>
        </w:rPr>
        <w:t>
      8) босатылу шарттарын;</w:t>
      </w:r>
    </w:p>
    <w:bookmarkEnd w:id="36"/>
    <w:bookmarkStart w:name="z43" w:id="37"/>
    <w:p>
      <w:pPr>
        <w:spacing w:after="0"/>
        <w:ind w:left="0"/>
        <w:jc w:val="both"/>
      </w:pPr>
      <w:r>
        <w:rPr>
          <w:rFonts w:ascii="Times New Roman"/>
          <w:b w:val="false"/>
          <w:i w:val="false"/>
          <w:color w:val="000000"/>
          <w:sz w:val="28"/>
        </w:rPr>
        <w:t>
      9) тағайындау және қолдану алдында медициналық қолдану жөніндегі нұсқаулықты, көрнекті және түсінікті ұсынымды және "Өз бетімен емдеу сіздің денсаулығыңызға зиянды болуы мүмкін" мазмұндағы ескерту мәтінін мұқият оқыңыз;</w:t>
      </w:r>
    </w:p>
    <w:bookmarkEnd w:id="37"/>
    <w:bookmarkStart w:name="z44" w:id="38"/>
    <w:p>
      <w:pPr>
        <w:spacing w:after="0"/>
        <w:ind w:left="0"/>
        <w:jc w:val="both"/>
      </w:pPr>
      <w:r>
        <w:rPr>
          <w:rFonts w:ascii="Times New Roman"/>
          <w:b w:val="false"/>
          <w:i w:val="false"/>
          <w:color w:val="000000"/>
          <w:sz w:val="28"/>
        </w:rPr>
        <w:t>
      10) өндірушінің және (немесе) Қазақстан Республикасындағы сауда өкілінің атауын, мекенжайын;</w:t>
      </w:r>
    </w:p>
    <w:bookmarkEnd w:id="38"/>
    <w:bookmarkStart w:name="z45" w:id="39"/>
    <w:p>
      <w:pPr>
        <w:spacing w:after="0"/>
        <w:ind w:left="0"/>
        <w:jc w:val="both"/>
      </w:pPr>
      <w:r>
        <w:rPr>
          <w:rFonts w:ascii="Times New Roman"/>
          <w:b w:val="false"/>
          <w:i w:val="false"/>
          <w:color w:val="000000"/>
          <w:sz w:val="28"/>
        </w:rPr>
        <w:t>
      11) тіркеу куәлігінің нөмірі және берілген күні;</w:t>
      </w:r>
    </w:p>
    <w:bookmarkEnd w:id="39"/>
    <w:bookmarkStart w:name="z46" w:id="40"/>
    <w:p>
      <w:pPr>
        <w:spacing w:after="0"/>
        <w:ind w:left="0"/>
        <w:jc w:val="both"/>
      </w:pPr>
      <w:r>
        <w:rPr>
          <w:rFonts w:ascii="Times New Roman"/>
          <w:b w:val="false"/>
          <w:i w:val="false"/>
          <w:color w:val="000000"/>
          <w:sz w:val="28"/>
        </w:rPr>
        <w:t>
      12) тіркеу куәлігінің аяқталу күнін.</w:t>
      </w:r>
    </w:p>
    <w:bookmarkEnd w:id="40"/>
    <w:p>
      <w:pPr>
        <w:spacing w:after="0"/>
        <w:ind w:left="0"/>
        <w:jc w:val="both"/>
      </w:pPr>
      <w:r>
        <w:rPr>
          <w:rFonts w:ascii="Times New Roman"/>
          <w:b w:val="false"/>
          <w:i w:val="false"/>
          <w:color w:val="000000"/>
          <w:sz w:val="28"/>
        </w:rPr>
        <w:t>
      Теле- және интернет-ресурстарға арналған жарнама 1), 3), 7), 9), 11), 12) тармақшаларында көрсетілген ақпаратты, радиоарналарға арналған жарнама осы тармақтың 1), 3), 7), 9) тармақшаларында көрсетілген ақпаратты қамтиды.</w:t>
      </w:r>
    </w:p>
    <w:bookmarkStart w:name="z47" w:id="41"/>
    <w:p>
      <w:pPr>
        <w:spacing w:after="0"/>
        <w:ind w:left="0"/>
        <w:jc w:val="both"/>
      </w:pPr>
      <w:r>
        <w:rPr>
          <w:rFonts w:ascii="Times New Roman"/>
          <w:b w:val="false"/>
          <w:i w:val="false"/>
          <w:color w:val="000000"/>
          <w:sz w:val="28"/>
        </w:rPr>
        <w:t>
      8. Медициналық бұйымдар жарнамасы мынадай ақпаратты қамтиды:</w:t>
      </w:r>
    </w:p>
    <w:bookmarkEnd w:id="41"/>
    <w:bookmarkStart w:name="z48" w:id="42"/>
    <w:p>
      <w:pPr>
        <w:spacing w:after="0"/>
        <w:ind w:left="0"/>
        <w:jc w:val="both"/>
      </w:pPr>
      <w:r>
        <w:rPr>
          <w:rFonts w:ascii="Times New Roman"/>
          <w:b w:val="false"/>
          <w:i w:val="false"/>
          <w:color w:val="000000"/>
          <w:sz w:val="28"/>
        </w:rPr>
        <w:t>
      1) саудалық атауын;</w:t>
      </w:r>
    </w:p>
    <w:bookmarkEnd w:id="42"/>
    <w:bookmarkStart w:name="z49" w:id="43"/>
    <w:p>
      <w:pPr>
        <w:spacing w:after="0"/>
        <w:ind w:left="0"/>
        <w:jc w:val="both"/>
      </w:pPr>
      <w:r>
        <w:rPr>
          <w:rFonts w:ascii="Times New Roman"/>
          <w:b w:val="false"/>
          <w:i w:val="false"/>
          <w:color w:val="000000"/>
          <w:sz w:val="28"/>
        </w:rPr>
        <w:t>
      2) қолдану бойынша негізгі көрсетілімдерді (қолданылу аясын);</w:t>
      </w:r>
    </w:p>
    <w:bookmarkEnd w:id="43"/>
    <w:bookmarkStart w:name="z50" w:id="44"/>
    <w:p>
      <w:pPr>
        <w:spacing w:after="0"/>
        <w:ind w:left="0"/>
        <w:jc w:val="both"/>
      </w:pPr>
      <w:r>
        <w:rPr>
          <w:rFonts w:ascii="Times New Roman"/>
          <w:b w:val="false"/>
          <w:i w:val="false"/>
          <w:color w:val="000000"/>
          <w:sz w:val="28"/>
        </w:rPr>
        <w:t>
      3) негізгі жанама әсерлерін (бар болса);</w:t>
      </w:r>
    </w:p>
    <w:bookmarkEnd w:id="44"/>
    <w:bookmarkStart w:name="z51" w:id="45"/>
    <w:p>
      <w:pPr>
        <w:spacing w:after="0"/>
        <w:ind w:left="0"/>
        <w:jc w:val="both"/>
      </w:pPr>
      <w:r>
        <w:rPr>
          <w:rFonts w:ascii="Times New Roman"/>
          <w:b w:val="false"/>
          <w:i w:val="false"/>
          <w:color w:val="000000"/>
          <w:sz w:val="28"/>
        </w:rPr>
        <w:t>
      4) негізгі қарсы көрсетілімдерін (бар болса);</w:t>
      </w:r>
    </w:p>
    <w:bookmarkEnd w:id="45"/>
    <w:bookmarkStart w:name="z52" w:id="46"/>
    <w:p>
      <w:pPr>
        <w:spacing w:after="0"/>
        <w:ind w:left="0"/>
        <w:jc w:val="both"/>
      </w:pPr>
      <w:r>
        <w:rPr>
          <w:rFonts w:ascii="Times New Roman"/>
          <w:b w:val="false"/>
          <w:i w:val="false"/>
          <w:color w:val="000000"/>
          <w:sz w:val="28"/>
        </w:rPr>
        <w:t>
      5) медициналық бұйымды тағайындау және қолдану алдында медициналық қолдану жөніндегі нұсқаулықты (пайдалану құжатын) және мынадай мазмұндағы "Өз бетімен емдеу сіздің денсаулығыңызға зиянды болуы мүмкін" (қолданылуы бойынша) ескерту мәтінін мұқият оқып шығу;</w:t>
      </w:r>
    </w:p>
    <w:bookmarkEnd w:id="46"/>
    <w:bookmarkStart w:name="z53" w:id="47"/>
    <w:p>
      <w:pPr>
        <w:spacing w:after="0"/>
        <w:ind w:left="0"/>
        <w:jc w:val="both"/>
      </w:pPr>
      <w:r>
        <w:rPr>
          <w:rFonts w:ascii="Times New Roman"/>
          <w:b w:val="false"/>
          <w:i w:val="false"/>
          <w:color w:val="000000"/>
          <w:sz w:val="28"/>
        </w:rPr>
        <w:t>
      6) өндірушінің және (немесе) Қазақстан Республикасындағы уәкілетті сауда өкілінің атауы, мекенжайы;</w:t>
      </w:r>
    </w:p>
    <w:bookmarkEnd w:id="47"/>
    <w:bookmarkStart w:name="z54" w:id="48"/>
    <w:p>
      <w:pPr>
        <w:spacing w:after="0"/>
        <w:ind w:left="0"/>
        <w:jc w:val="both"/>
      </w:pPr>
      <w:r>
        <w:rPr>
          <w:rFonts w:ascii="Times New Roman"/>
          <w:b w:val="false"/>
          <w:i w:val="false"/>
          <w:color w:val="000000"/>
          <w:sz w:val="28"/>
        </w:rPr>
        <w:t>
      7) тіркеу куәлігінің нөмірі және берілген күні;</w:t>
      </w:r>
    </w:p>
    <w:bookmarkEnd w:id="48"/>
    <w:bookmarkStart w:name="z55" w:id="49"/>
    <w:p>
      <w:pPr>
        <w:spacing w:after="0"/>
        <w:ind w:left="0"/>
        <w:jc w:val="both"/>
      </w:pPr>
      <w:r>
        <w:rPr>
          <w:rFonts w:ascii="Times New Roman"/>
          <w:b w:val="false"/>
          <w:i w:val="false"/>
          <w:color w:val="000000"/>
          <w:sz w:val="28"/>
        </w:rPr>
        <w:t>
      8) тіркеу куәлігінің аяқталу күнін.</w:t>
      </w:r>
    </w:p>
    <w:bookmarkEnd w:id="49"/>
    <w:p>
      <w:pPr>
        <w:spacing w:after="0"/>
        <w:ind w:left="0"/>
        <w:jc w:val="both"/>
      </w:pPr>
      <w:r>
        <w:rPr>
          <w:rFonts w:ascii="Times New Roman"/>
          <w:b w:val="false"/>
          <w:i w:val="false"/>
          <w:color w:val="000000"/>
          <w:sz w:val="28"/>
        </w:rPr>
        <w:t>
      Теле- және интернет-ресурстарға арналған жарнама 1), 2), 5), 6), 7), 8) тармақшаларында көрсетілген ақпаратты, радиоарналарға арналған жарнама осы тармақтың 1), 2), 5), 6) тармақшаларында көрсетілген ақпаратты қамтиды.</w:t>
      </w:r>
    </w:p>
    <w:bookmarkStart w:name="z56" w:id="50"/>
    <w:p>
      <w:pPr>
        <w:spacing w:after="0"/>
        <w:ind w:left="0"/>
        <w:jc w:val="both"/>
      </w:pPr>
      <w:r>
        <w:rPr>
          <w:rFonts w:ascii="Times New Roman"/>
          <w:b w:val="false"/>
          <w:i w:val="false"/>
          <w:color w:val="000000"/>
          <w:sz w:val="28"/>
        </w:rPr>
        <w:t xml:space="preserve">
      9. "Халық денсаулығы және денсаулық сақтау жүйесі туралы"Қазақстан Республикасының 2020 жылғы 7 шілдедегі Кодексінің 56-бабының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дәрілік заттар мен медициналық бұйымдарды жарнамалауға тыйым салынады.</w:t>
      </w:r>
    </w:p>
    <w:bookmarkEnd w:id="50"/>
    <w:bookmarkStart w:name="z57" w:id="51"/>
    <w:p>
      <w:pPr>
        <w:spacing w:after="0"/>
        <w:ind w:left="0"/>
        <w:jc w:val="both"/>
      </w:pPr>
      <w:r>
        <w:rPr>
          <w:rFonts w:ascii="Times New Roman"/>
          <w:b w:val="false"/>
          <w:i w:val="false"/>
          <w:color w:val="000000"/>
          <w:sz w:val="28"/>
        </w:rPr>
        <w:t>
      9. Дәрілік заттар мен медициналық бұйымдардың жарнамасына:</w:t>
      </w:r>
    </w:p>
    <w:bookmarkEnd w:id="51"/>
    <w:bookmarkStart w:name="z58" w:id="52"/>
    <w:p>
      <w:pPr>
        <w:spacing w:after="0"/>
        <w:ind w:left="0"/>
        <w:jc w:val="both"/>
      </w:pPr>
      <w:r>
        <w:rPr>
          <w:rFonts w:ascii="Times New Roman"/>
          <w:b w:val="false"/>
          <w:i w:val="false"/>
          <w:color w:val="000000"/>
          <w:sz w:val="28"/>
        </w:rPr>
        <w:t>
      1) адам денсаулығына немесе ауруларына қатысы бар ақпарат;</w:t>
      </w:r>
    </w:p>
    <w:bookmarkEnd w:id="52"/>
    <w:bookmarkStart w:name="z59" w:id="53"/>
    <w:p>
      <w:pPr>
        <w:spacing w:after="0"/>
        <w:ind w:left="0"/>
        <w:jc w:val="both"/>
      </w:pPr>
      <w:r>
        <w:rPr>
          <w:rFonts w:ascii="Times New Roman"/>
          <w:b w:val="false"/>
          <w:i w:val="false"/>
          <w:color w:val="000000"/>
          <w:sz w:val="28"/>
        </w:rPr>
        <w:t>
      2) медициналық қолдану жөніндегі нұсқаулық, сауда каталогтары, прайс-қағаздар, анықтама материалдары, ғылыми-ақпараттық материал, медициналық сипаттағы әдістемелік және оқу материалдары;</w:t>
      </w:r>
    </w:p>
    <w:bookmarkEnd w:id="53"/>
    <w:bookmarkStart w:name="z60" w:id="54"/>
    <w:p>
      <w:pPr>
        <w:spacing w:after="0"/>
        <w:ind w:left="0"/>
        <w:jc w:val="both"/>
      </w:pPr>
      <w:r>
        <w:rPr>
          <w:rFonts w:ascii="Times New Roman"/>
          <w:b w:val="false"/>
          <w:i w:val="false"/>
          <w:color w:val="000000"/>
          <w:sz w:val="28"/>
        </w:rPr>
        <w:t>
      3) дәрілік зат пен медициналық бұйымды өндіретін немесе босататын жеке және (немесе) заңды тұлға туралы ақпарат;</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10. Кодекстің 56-бабының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дәрілік заттар мен медициналық бұйымдарды жарнамалауға тыйым салынады.</w:t>
      </w:r>
    </w:p>
    <w:bookmarkEnd w:id="55"/>
    <w:bookmarkStart w:name="z63" w:id="56"/>
    <w:p>
      <w:pPr>
        <w:spacing w:after="0"/>
        <w:ind w:left="0"/>
        <w:jc w:val="both"/>
      </w:pPr>
      <w:r>
        <w:rPr>
          <w:rFonts w:ascii="Times New Roman"/>
          <w:b w:val="false"/>
          <w:i w:val="false"/>
          <w:color w:val="000000"/>
          <w:sz w:val="28"/>
        </w:rPr>
        <w:t>
      11. Жарнаманы таратушы өтініш беруші құзыретіне денсаулық сақтау технологияларын бағалау кіретін уәкілетті органның ведомстволық бағынысты ұйымы (бұдан әрі – Орталық) жарнаманың Қазақстан Республикасының денсаулық сақтау саласындағы заңнамасына сәйкес келетіні туралы қорытынды берген кезде жарнаманы орналастырады;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12. Жарнаманың Қазақстан Республикасының денсаулық сақтау саласындағы заңнамасының талаптарына сәйкестігі туралы қорытынды алу үшін өтініш беруші Орталықпен дәрілік заттар мен медициналық бұйымдардың жарнамалық материалдарына бағалау жүргізу туралы шарт жасасады және Орталыққа мынадай құжаттар мен материалдарды:</w:t>
      </w:r>
    </w:p>
    <w:bookmarkEnd w:id="5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w:t>
      </w:r>
    </w:p>
    <w:p>
      <w:pPr>
        <w:spacing w:after="0"/>
        <w:ind w:left="0"/>
        <w:jc w:val="both"/>
      </w:pPr>
      <w:r>
        <w:rPr>
          <w:rFonts w:ascii="Times New Roman"/>
          <w:b w:val="false"/>
          <w:i w:val="false"/>
          <w:color w:val="000000"/>
          <w:sz w:val="28"/>
        </w:rPr>
        <w:t>
      2) қазақ және орыс тілдеріндегі қағаз және электрондық жеткізгіштердегі жарнамалық материалды (модуль, мақала, бейне жарнаманың немесе баннер кадрларын ашу, аудио жарнаманың жарнамалық мәтіні);</w:t>
      </w:r>
    </w:p>
    <w:p>
      <w:pPr>
        <w:spacing w:after="0"/>
        <w:ind w:left="0"/>
        <w:jc w:val="both"/>
      </w:pPr>
      <w:r>
        <w:rPr>
          <w:rFonts w:ascii="Times New Roman"/>
          <w:b w:val="false"/>
          <w:i w:val="false"/>
          <w:color w:val="000000"/>
          <w:sz w:val="28"/>
        </w:rPr>
        <w:t>
      3) бейне-, радио арналарда тарату кезінде қазақ және орыс тілдеріндегі жарнаманың бейне -, аудиожазбаларын;</w:t>
      </w:r>
    </w:p>
    <w:p>
      <w:pPr>
        <w:spacing w:after="0"/>
        <w:ind w:left="0"/>
        <w:jc w:val="both"/>
      </w:pPr>
      <w:r>
        <w:rPr>
          <w:rFonts w:ascii="Times New Roman"/>
          <w:b w:val="false"/>
          <w:i w:val="false"/>
          <w:color w:val="000000"/>
          <w:sz w:val="28"/>
        </w:rPr>
        <w:t>
      4) медициналық бұйымның пайдалану құжатын (медициналық бұйымдарға жарнама ұсынылған жағдайда);</w:t>
      </w:r>
    </w:p>
    <w:p>
      <w:pPr>
        <w:spacing w:after="0"/>
        <w:ind w:left="0"/>
        <w:jc w:val="both"/>
      </w:pPr>
      <w:r>
        <w:rPr>
          <w:rFonts w:ascii="Times New Roman"/>
          <w:b w:val="false"/>
          <w:i w:val="false"/>
          <w:color w:val="000000"/>
          <w:sz w:val="28"/>
        </w:rPr>
        <w:t>
      5) дәрілік заттар мен медициналық бұйымдардың жарнамалық материалдарына бағалау жүргізу үшін өтінім берушінің Орталықтың есеп шотына соманы төлегенін растайтын мәліметтерді ұсынады.</w:t>
      </w:r>
    </w:p>
    <w:p>
      <w:pPr>
        <w:spacing w:after="0"/>
        <w:ind w:left="0"/>
        <w:jc w:val="both"/>
      </w:pPr>
      <w:r>
        <w:rPr>
          <w:rFonts w:ascii="Times New Roman"/>
          <w:b w:val="false"/>
          <w:i w:val="false"/>
          <w:color w:val="000000"/>
          <w:sz w:val="28"/>
        </w:rPr>
        <w:t>
      Дәрілік заттар мен медициналық бұйымдардың жарнамалық материалдарына бағалау жүргізу құнына ақы төлеуді өтінім беруші Орталық бекіткен прейскурантқа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 w:id="58"/>
    <w:p>
      <w:pPr>
        <w:spacing w:after="0"/>
        <w:ind w:left="0"/>
        <w:jc w:val="both"/>
      </w:pPr>
      <w:r>
        <w:rPr>
          <w:rFonts w:ascii="Times New Roman"/>
          <w:b w:val="false"/>
          <w:i w:val="false"/>
          <w:color w:val="000000"/>
          <w:sz w:val="28"/>
        </w:rPr>
        <w:t xml:space="preserve">
      13. Орталықтың жауапты орындаушысы қабылдағаннан кейін бір жұмыс күні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тіркеуді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xml:space="preserve">
      14. Орталық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қабылдағаннан кейін 10 (он) жұмыс күні ішінде ұсынылған құжаттар мен материалдардың жинақтылығын тексеруді жүзеге асырады және дәрілік заттар мен медициналық бұйымдардың жарнамалық материалдарының Қазақстан Республикасы заңнамасының және осы Қағидалардың талаптарына сәйкестігіне бағалау жүргізеді;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xml:space="preserve">
      15. Ұсынылған құжаттар мен материалдарда Кодекстің </w:t>
      </w:r>
      <w:r>
        <w:rPr>
          <w:rFonts w:ascii="Times New Roman"/>
          <w:b w:val="false"/>
          <w:i w:val="false"/>
          <w:color w:val="000000"/>
          <w:sz w:val="28"/>
        </w:rPr>
        <w:t>56-бабында</w:t>
      </w:r>
      <w:r>
        <w:rPr>
          <w:rFonts w:ascii="Times New Roman"/>
          <w:b w:val="false"/>
          <w:i w:val="false"/>
          <w:color w:val="000000"/>
          <w:sz w:val="28"/>
        </w:rPr>
        <w:t xml:space="preserve"> және осы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көзделген талаптарға сәйкессіздіктер анықталған кезде, анық емес деректер (мәліметтер) анықталған кезде Орталық өтініш берушіге анықталған ескертулерді және оларды толық көлемде жою қажеттігін көрсете отырып, Орталықтың хатын алған күннен бастап 10 (он) жұмыс күнінен аспайтын мерзімде бір рет хат жібереді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xml:space="preserve">
      16. Өтініш берушінің ескертулерді жою мерзімі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дәрілік заттар мен медициналық бұйымдардың жарнамалық материалдарына бағалау жүргізудің жалпы мерзіміне кірмейді.</w:t>
      </w:r>
    </w:p>
    <w:bookmarkEnd w:id="61"/>
    <w:bookmarkStart w:name="z74" w:id="62"/>
    <w:p>
      <w:pPr>
        <w:spacing w:after="0"/>
        <w:ind w:left="0"/>
        <w:jc w:val="both"/>
      </w:pPr>
      <w:r>
        <w:rPr>
          <w:rFonts w:ascii="Times New Roman"/>
          <w:b w:val="false"/>
          <w:i w:val="false"/>
          <w:color w:val="000000"/>
          <w:sz w:val="28"/>
        </w:rPr>
        <w:t>
      17. Өтініш беруші Орталықтың хатына жауап бермеген немесе ұсынылған ескертулерді белгіленген мерзімде жоймаған жағдайда Орталық өтініш берушіге дәрілік заттар мен медициналық бұйымдардың жарнамалық материалдарына бағалау жүргізуден дәлелді бас тарту жібереді.</w:t>
      </w:r>
    </w:p>
    <w:bookmarkEnd w:id="62"/>
    <w:p>
      <w:pPr>
        <w:spacing w:after="0"/>
        <w:ind w:left="0"/>
        <w:jc w:val="both"/>
      </w:pPr>
      <w:r>
        <w:rPr>
          <w:rFonts w:ascii="Times New Roman"/>
          <w:b w:val="false"/>
          <w:i w:val="false"/>
          <w:color w:val="000000"/>
          <w:sz w:val="28"/>
        </w:rPr>
        <w:t>
      Дәрілік заттар мен медициналық бұйымдардың жарнамалық материалдарын бағалау нәтижелері бойынша дәлелді бас тартқан немесе өтініш беруші дәрілік заттар мен медициналық бұйымдардың жарнамалық материалдарын бағалауды жүргізуге арналған өтінішті кері қайтарып алған жағдайларда, Орталық дәрілік заттар мен медициналық бұйымдардың жарнамалық материалдарын бағалауды бастағаннан кейін жұмыстарды жүргізу құны өтініш берушіге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18. Дәрілік заттар мен медициналық бұйымдардың жарнамалық материалдарына бағалау жүргізу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дәрілік заттар мен медициналық бұйымдардың жарнамалық материалдарының Қазақстан Республикасының денсаулық сақтау саласындағы заңнамасының талаптарына сәйкестігіне сараптамалық бағалау актісімен (бұдан әрі-акт) ресімделеді.</w:t>
      </w:r>
    </w:p>
    <w:bookmarkEnd w:id="63"/>
    <w:bookmarkStart w:name="z76" w:id="64"/>
    <w:p>
      <w:pPr>
        <w:spacing w:after="0"/>
        <w:ind w:left="0"/>
        <w:jc w:val="both"/>
      </w:pPr>
      <w:r>
        <w:rPr>
          <w:rFonts w:ascii="Times New Roman"/>
          <w:b w:val="false"/>
          <w:i w:val="false"/>
          <w:color w:val="000000"/>
          <w:sz w:val="28"/>
        </w:rPr>
        <w:t xml:space="preserve">
      19. Актінің негізінде өтініш берушіге дәрілік заттар жарнамасының 3-қосымшасына сәйкес нысан бойынша Қазақстан Республикасының денсаулық сақтау саласындағы заңнамасының талаптарына сәйкестігі туралы қорытынды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бұйымдар жарнамасының Қазақстан Республикасының денсаулық сақтау саласындағы заңнамасының талаптарына сәйкестігі туралы қорытынды немесе жазбаша түрде дәлелді бас тарту беріледі.</w:t>
      </w:r>
    </w:p>
    <w:bookmarkEnd w:id="64"/>
    <w:p>
      <w:pPr>
        <w:spacing w:after="0"/>
        <w:ind w:left="0"/>
        <w:jc w:val="both"/>
      </w:pPr>
      <w:r>
        <w:rPr>
          <w:rFonts w:ascii="Times New Roman"/>
          <w:b w:val="false"/>
          <w:i w:val="false"/>
          <w:color w:val="000000"/>
          <w:sz w:val="28"/>
        </w:rPr>
        <w:t>
      Дәрілік заттар мен медициналық бұйымдардың жарнамалық материалдарына бағалау жүргізу аяқталуына қарай Орталық өтініш берушіге сараптамалық бағалау актісінің нөмірі мен күнін көрсете отырып, дәрілік заттар мен медициналық бұйымдардың жарнамалық материалдарына бағалау жүргізген адамның қолын қойып, "Қазақстан Республикасының заңнамасына сәйкестікті бағалау жүргізілді" деген Орталықтың мөртабаны қойылып, қазақ және орыс тілдерінде (модуль, мақала, бейне жарнаманың немесе баннердің кадрға бөлінуі, аудио жарнаманың жарнамалық мәтіні) қағаз жеткізгіште жарнамалық ақпаратты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05.09.2022 </w:t>
      </w:r>
      <w:r>
        <w:rPr>
          <w:rFonts w:ascii="Times New Roman"/>
          <w:b w:val="false"/>
          <w:i w:val="false"/>
          <w:color w:val="00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05.09.2022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xml:space="preserve">
      заңды мекенжайы:_____________________________________________________ </w:t>
      </w:r>
    </w:p>
    <w:p>
      <w:pPr>
        <w:spacing w:after="0"/>
        <w:ind w:left="0"/>
        <w:jc w:val="both"/>
      </w:pPr>
      <w:r>
        <w:rPr>
          <w:rFonts w:ascii="Times New Roman"/>
          <w:b w:val="false"/>
          <w:i w:val="false"/>
          <w:color w:val="000000"/>
          <w:sz w:val="28"/>
        </w:rPr>
        <w:t xml:space="preserve">
      телефон:______________________________________________________________ </w:t>
      </w:r>
    </w:p>
    <w:p>
      <w:pPr>
        <w:spacing w:after="0"/>
        <w:ind w:left="0"/>
        <w:jc w:val="both"/>
      </w:pPr>
      <w:r>
        <w:rPr>
          <w:rFonts w:ascii="Times New Roman"/>
          <w:b w:val="false"/>
          <w:i w:val="false"/>
          <w:color w:val="000000"/>
          <w:sz w:val="28"/>
        </w:rPr>
        <w:t xml:space="preserve">
      факс:_________________________________________________________________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электрондық почтасының мекенжайы:_____________________ </w:t>
      </w:r>
    </w:p>
    <w:p>
      <w:pPr>
        <w:spacing w:after="0"/>
        <w:ind w:left="0"/>
        <w:jc w:val="both"/>
      </w:pPr>
      <w:r>
        <w:rPr>
          <w:rFonts w:ascii="Times New Roman"/>
          <w:b w:val="false"/>
          <w:i w:val="false"/>
          <w:color w:val="000000"/>
          <w:sz w:val="28"/>
        </w:rPr>
        <w:t xml:space="preserve">
      өтініш берушінің өкілі:_________________________________________________ </w:t>
      </w:r>
    </w:p>
    <w:p>
      <w:pPr>
        <w:spacing w:after="0"/>
        <w:ind w:left="0"/>
        <w:jc w:val="both"/>
      </w:pPr>
      <w:r>
        <w:rPr>
          <w:rFonts w:ascii="Times New Roman"/>
          <w:b w:val="false"/>
          <w:i w:val="false"/>
          <w:color w:val="000000"/>
          <w:sz w:val="28"/>
        </w:rPr>
        <w:t xml:space="preserve">
      (Т.А.Ә., лауазымы, сенімхат қоса беріледі) </w:t>
      </w:r>
    </w:p>
    <w:p>
      <w:pPr>
        <w:spacing w:after="0"/>
        <w:ind w:left="0"/>
        <w:jc w:val="both"/>
      </w:pPr>
      <w:r>
        <w:rPr>
          <w:rFonts w:ascii="Times New Roman"/>
          <w:b w:val="false"/>
          <w:i w:val="false"/>
          <w:color w:val="000000"/>
          <w:sz w:val="28"/>
        </w:rPr>
        <w:t xml:space="preserve">
      телефон:______________________________________________________________ </w:t>
      </w:r>
    </w:p>
    <w:p>
      <w:pPr>
        <w:spacing w:after="0"/>
        <w:ind w:left="0"/>
        <w:jc w:val="both"/>
      </w:pPr>
      <w:r>
        <w:rPr>
          <w:rFonts w:ascii="Times New Roman"/>
          <w:b w:val="false"/>
          <w:i w:val="false"/>
          <w:color w:val="000000"/>
          <w:sz w:val="28"/>
        </w:rPr>
        <w:t xml:space="preserve">
      факс:_________________________________________________________________ </w:t>
      </w:r>
    </w:p>
    <w:p>
      <w:pPr>
        <w:spacing w:after="0"/>
        <w:ind w:left="0"/>
        <w:jc w:val="both"/>
      </w:pPr>
      <w:r>
        <w:rPr>
          <w:rFonts w:ascii="Times New Roman"/>
          <w:b w:val="false"/>
          <w:i w:val="false"/>
          <w:color w:val="000000"/>
          <w:sz w:val="28"/>
        </w:rPr>
        <w:t>
      электрондық почтаның мекенжайы:______________________________________</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Осымен ___________________________________________________________ </w:t>
      </w:r>
    </w:p>
    <w:p>
      <w:pPr>
        <w:spacing w:after="0"/>
        <w:ind w:left="0"/>
        <w:jc w:val="both"/>
      </w:pPr>
      <w:r>
        <w:rPr>
          <w:rFonts w:ascii="Times New Roman"/>
          <w:b w:val="false"/>
          <w:i w:val="false"/>
          <w:color w:val="000000"/>
          <w:sz w:val="28"/>
        </w:rPr>
        <w:t xml:space="preserve">
      (орталықтың толық атауы) </w:t>
      </w:r>
    </w:p>
    <w:p>
      <w:pPr>
        <w:spacing w:after="0"/>
        <w:ind w:left="0"/>
        <w:jc w:val="both"/>
      </w:pPr>
      <w:r>
        <w:rPr>
          <w:rFonts w:ascii="Times New Roman"/>
          <w:b w:val="false"/>
          <w:i w:val="false"/>
          <w:color w:val="000000"/>
          <w:sz w:val="28"/>
        </w:rPr>
        <w:t xml:space="preserve">
      дәрілік заттың, медициналық бұйымның (қажеттісінің астын сызу) жарнамалық </w:t>
      </w:r>
    </w:p>
    <w:p>
      <w:pPr>
        <w:spacing w:after="0"/>
        <w:ind w:left="0"/>
        <w:jc w:val="both"/>
      </w:pPr>
      <w:r>
        <w:rPr>
          <w:rFonts w:ascii="Times New Roman"/>
          <w:b w:val="false"/>
          <w:i w:val="false"/>
          <w:color w:val="000000"/>
          <w:sz w:val="28"/>
        </w:rPr>
        <w:t xml:space="preserve">
      материалдарына Қазақстан Республикасының денсаулық сақтау саласындағы </w:t>
      </w:r>
    </w:p>
    <w:p>
      <w:pPr>
        <w:spacing w:after="0"/>
        <w:ind w:left="0"/>
        <w:jc w:val="both"/>
      </w:pPr>
      <w:r>
        <w:rPr>
          <w:rFonts w:ascii="Times New Roman"/>
          <w:b w:val="false"/>
          <w:i w:val="false"/>
          <w:color w:val="000000"/>
          <w:sz w:val="28"/>
        </w:rPr>
        <w:t xml:space="preserve">
      заңнамасына сәйкестігіне бағалау жүргізуді сұраймыз. </w:t>
      </w:r>
    </w:p>
    <w:p>
      <w:pPr>
        <w:spacing w:after="0"/>
        <w:ind w:left="0"/>
        <w:jc w:val="both"/>
      </w:pPr>
      <w:r>
        <w:rPr>
          <w:rFonts w:ascii="Times New Roman"/>
          <w:b w:val="false"/>
          <w:i w:val="false"/>
          <w:color w:val="000000"/>
          <w:sz w:val="28"/>
        </w:rPr>
        <w:t xml:space="preserve">
      Саудалық атауы _____________________________________________________ </w:t>
      </w:r>
    </w:p>
    <w:p>
      <w:pPr>
        <w:spacing w:after="0"/>
        <w:ind w:left="0"/>
        <w:jc w:val="both"/>
      </w:pPr>
      <w:r>
        <w:rPr>
          <w:rFonts w:ascii="Times New Roman"/>
          <w:b w:val="false"/>
          <w:i w:val="false"/>
          <w:color w:val="000000"/>
          <w:sz w:val="28"/>
        </w:rPr>
        <w:t xml:space="preserve">
      халықаралық патенттелмеген атауы (бар болса) __________________________ </w:t>
      </w:r>
    </w:p>
    <w:p>
      <w:pPr>
        <w:spacing w:after="0"/>
        <w:ind w:left="0"/>
        <w:jc w:val="both"/>
      </w:pPr>
      <w:r>
        <w:rPr>
          <w:rFonts w:ascii="Times New Roman"/>
          <w:b w:val="false"/>
          <w:i w:val="false"/>
          <w:color w:val="000000"/>
          <w:sz w:val="28"/>
        </w:rPr>
        <w:t xml:space="preserve">
      дәрілік түрі, дозасы, орамы (дәрілік препарат үшін) ______________________ </w:t>
      </w:r>
    </w:p>
    <w:p>
      <w:pPr>
        <w:spacing w:after="0"/>
        <w:ind w:left="0"/>
        <w:jc w:val="both"/>
      </w:pPr>
      <w:r>
        <w:rPr>
          <w:rFonts w:ascii="Times New Roman"/>
          <w:b w:val="false"/>
          <w:i w:val="false"/>
          <w:color w:val="000000"/>
          <w:sz w:val="28"/>
        </w:rPr>
        <w:t xml:space="preserve">
      босату шарты (дәрілік препарат үшін) __________________________________ </w:t>
      </w:r>
    </w:p>
    <w:p>
      <w:pPr>
        <w:spacing w:after="0"/>
        <w:ind w:left="0"/>
        <w:jc w:val="both"/>
      </w:pPr>
      <w:r>
        <w:rPr>
          <w:rFonts w:ascii="Times New Roman"/>
          <w:b w:val="false"/>
          <w:i w:val="false"/>
          <w:color w:val="000000"/>
          <w:sz w:val="28"/>
        </w:rPr>
        <w:t xml:space="preserve">
      бұл ретте, көрсетілген дәрілік зат пен медициналық бұйым (қажеттісінің астын сызу) </w:t>
      </w:r>
    </w:p>
    <w:p>
      <w:pPr>
        <w:spacing w:after="0"/>
        <w:ind w:left="0"/>
        <w:jc w:val="both"/>
      </w:pPr>
      <w:r>
        <w:rPr>
          <w:rFonts w:ascii="Times New Roman"/>
          <w:b w:val="false"/>
          <w:i w:val="false"/>
          <w:color w:val="000000"/>
          <w:sz w:val="28"/>
        </w:rPr>
        <w:t xml:space="preserve">
      Қазақстан Республикасында тіркелгенін хабарлаймыз. </w:t>
      </w:r>
    </w:p>
    <w:p>
      <w:pPr>
        <w:spacing w:after="0"/>
        <w:ind w:left="0"/>
        <w:jc w:val="both"/>
      </w:pPr>
      <w:r>
        <w:rPr>
          <w:rFonts w:ascii="Times New Roman"/>
          <w:b w:val="false"/>
          <w:i w:val="false"/>
          <w:color w:val="000000"/>
          <w:sz w:val="28"/>
        </w:rPr>
        <w:t xml:space="preserve">
      Тіркеу куәлігі ___ жылғы "____" ____________________ № _____________ </w:t>
      </w:r>
    </w:p>
    <w:p>
      <w:pPr>
        <w:spacing w:after="0"/>
        <w:ind w:left="0"/>
        <w:jc w:val="both"/>
      </w:pPr>
      <w:r>
        <w:rPr>
          <w:rFonts w:ascii="Times New Roman"/>
          <w:b w:val="false"/>
          <w:i w:val="false"/>
          <w:color w:val="000000"/>
          <w:sz w:val="28"/>
        </w:rPr>
        <w:t xml:space="preserve">
      Дәрілік зат, медициналық бұйым Қазақстан Республикасында сапа бағалаудан өтті. </w:t>
      </w:r>
    </w:p>
    <w:p>
      <w:pPr>
        <w:spacing w:after="0"/>
        <w:ind w:left="0"/>
        <w:jc w:val="both"/>
      </w:pPr>
      <w:r>
        <w:rPr>
          <w:rFonts w:ascii="Times New Roman"/>
          <w:b w:val="false"/>
          <w:i w:val="false"/>
          <w:color w:val="000000"/>
          <w:sz w:val="28"/>
        </w:rPr>
        <w:t>
      Сәйкестік сертификаты № ___, күні ___, берілді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қазақ және орыс тілдеріндегі қағаз жеткізгіште (модуль, мақала, бейне жарнаманың </w:t>
      </w:r>
    </w:p>
    <w:p>
      <w:pPr>
        <w:spacing w:after="0"/>
        <w:ind w:left="0"/>
        <w:jc w:val="both"/>
      </w:pPr>
      <w:r>
        <w:rPr>
          <w:rFonts w:ascii="Times New Roman"/>
          <w:b w:val="false"/>
          <w:i w:val="false"/>
          <w:color w:val="000000"/>
          <w:sz w:val="28"/>
        </w:rPr>
        <w:t xml:space="preserve">
      немесе баннер кадрлық көрсетілімі, аудио жарнаманың жарнамалық мәтіні) және </w:t>
      </w:r>
    </w:p>
    <w:p>
      <w:pPr>
        <w:spacing w:after="0"/>
        <w:ind w:left="0"/>
        <w:jc w:val="both"/>
      </w:pPr>
      <w:r>
        <w:rPr>
          <w:rFonts w:ascii="Times New Roman"/>
          <w:b w:val="false"/>
          <w:i w:val="false"/>
          <w:color w:val="000000"/>
          <w:sz w:val="28"/>
        </w:rPr>
        <w:t xml:space="preserve">
      қазақ және орыс тілдеріндегі PDF форматындағы электрондық жеткізгіштегі </w:t>
      </w:r>
    </w:p>
    <w:p>
      <w:pPr>
        <w:spacing w:after="0"/>
        <w:ind w:left="0"/>
        <w:jc w:val="both"/>
      </w:pPr>
      <w:r>
        <w:rPr>
          <w:rFonts w:ascii="Times New Roman"/>
          <w:b w:val="false"/>
          <w:i w:val="false"/>
          <w:color w:val="000000"/>
          <w:sz w:val="28"/>
        </w:rPr>
        <w:t xml:space="preserve">
      жарнама (қажеттісінің астын сызу); жарнаманы теледидар арналарында және </w:t>
      </w:r>
    </w:p>
    <w:p>
      <w:pPr>
        <w:spacing w:after="0"/>
        <w:ind w:left="0"/>
        <w:jc w:val="both"/>
      </w:pPr>
      <w:r>
        <w:rPr>
          <w:rFonts w:ascii="Times New Roman"/>
          <w:b w:val="false"/>
          <w:i w:val="false"/>
          <w:color w:val="000000"/>
          <w:sz w:val="28"/>
        </w:rPr>
        <w:t xml:space="preserve">
      радиода орналастыру кезінде (қажеттісінің астын сызу) қазақ және орыс </w:t>
      </w:r>
    </w:p>
    <w:p>
      <w:pPr>
        <w:spacing w:after="0"/>
        <w:ind w:left="0"/>
        <w:jc w:val="both"/>
      </w:pPr>
      <w:r>
        <w:rPr>
          <w:rFonts w:ascii="Times New Roman"/>
          <w:b w:val="false"/>
          <w:i w:val="false"/>
          <w:color w:val="000000"/>
          <w:sz w:val="28"/>
        </w:rPr>
        <w:t>
      тілдеріндегі жарнаманың бейне-, аудио- жазбасы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асыратын субъект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_______________________________ қолды толық жазу</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5"/>
    <w:p>
      <w:pPr>
        <w:spacing w:after="0"/>
        <w:ind w:left="0"/>
        <w:jc w:val="left"/>
      </w:pPr>
      <w:r>
        <w:rPr>
          <w:rFonts w:ascii="Times New Roman"/>
          <w:b/>
          <w:i w:val="false"/>
          <w:color w:val="000000"/>
        </w:rPr>
        <w:t xml:space="preserve"> Дәрілік заттар мен медициналық бұйымдардың жарнамалау материалдарының Қазақстан Республикасының денсаулық сақтау саласындағы заңнамасының талаптарының сәйкестігін сараптамалық бағалау актісі</w:t>
      </w:r>
    </w:p>
    <w:bookmarkEnd w:id="6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05.09.2022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ақпараттағы талаптарды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немесе құрамы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заттың (заттардың) шығарылу түрі, дозасы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өтініш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 Қазақстан Республикасында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 ______ берілген күні _____ жылғы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сәйкестік сертификаты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берілген күні, берген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Қазақстан Республикасында бақылауға жатады/жатпайды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дәрілік препарат дәріхана ұйымдарынан (дәрігердің рецепті арқылы, рецептісіз) босатылады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қазақ және орыс тілдерінде ұсынылған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жарнаманың мазмұны орыс тіліндегі жарнаманың мазмұнына дәлме-дәл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Жарнамалық материалдың Қазақстан Республикасының заңнамасында белгіленген талаптарға сәйкестігін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арнайы білімсіз немесе арнайы құралдарды қолданусыз танылады және жарнамаланатын зат дәрілік зат пен медициналық бұйым болып табылатынын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жарнамаланып отырған өнімнің тиімді түрде қолданылуына ықпал етеді, келесі ақпаратты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қарсы көрсетілімдер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 және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жанама әсерлері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өзара әрекеттесуі (рецептімен босатылатын дәрілік заттар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 балаларға, жүкті және бала емізетін әйелдерге қолдану кезіндегі айрықша нұсқаулар, қарсы көрсетілімдері және жанама әсерлері туралы ақпаратты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Тиіссіз жарнама: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жосықсыз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өнім басқа жеке және заңды тұлғалардың өнімдерімен салыстырудан тұрса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намысына, абыройы мен іскерлік беделіне нұқсан келтіретін сөздерден, бейнелерден тұрса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атауды, тауар белгісін, фирмалық қаптамасын, басқа өндіруші тауарының сыртқы безендірілуін, формулаларды, бейнелерді және басқа да коммерциялық белгілерін көшірмелеу немесе олардың сенімін теріс пайдалану арқылы жарнамаланатын өнімге қатысты тұтынушыларды жаңылыстыруға әкелсе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пайдалану тауардың сипатына, дайындау тәсіліне, қасиеттеріне, қолдану жарамдылығына немесе мөлшеріне қатысты жаңылыстыруға әкелуі мүмкін нұсқаулар мен ұйғарымдарды қамтыса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жарнамаланып отырған дәрілік заттар мен медициналық бұйымдармен емдеу немесе оларды пайдалану тиімділігі кепілді болып табылады, жарнамаланып отырған өнімді қабылдау немесе пайдалану жанама әсерлердің дамуын болдырмайды деген көзқарас тудырса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бірегей, анағұрлым тиімді және қауіпсіз құрал ретінде ұсынса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қабылдағанға дейін және одан кейін адам денесіндегі, мүшелеріндегі өзгерістердің салыстырмалы сипаттамасы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затты қабылдамайтын тұлғалардың абыройын түсірсе, кемсітсе немесе ажуаласа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төмендегілерге қатысты шындыққа жанаспайтын мәліметтер болса дәйексіз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табиғатына, құрамына, дайындау тәсіліне және күніне, мақсатына, тұтынушылық қасиеттеріне, пайдалану шарттарына, өнім сапасына, сертификаттау белгілеріне және мемлекеттік стандарттарға сәйкестік белгілеріне, мөлшеріне, шығу тегіне, жарамдылық мерзіміне, құнына (бағасына)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танылуына, медаль, жүлде, диплом және өзге де наградалар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құралға берілетін айрықша құқықтарға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тұлғалардың қызметін кемсітетін ұйғарымдарға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өткізетін және жарнамалайтын өндірушінің, тұлғалардың мәртебесіне және біліктілік деңгейіне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қауіпсіздігі мен тиімділігі оның табиғи шығу тегімен байланысты деген пікірлер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әдепсіз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тигізетін сөздер, теңеулер қолдану арқылы жалпыға бірдей адамгершілік және рухани нормаларды бұзатын мәтіндік, көру, дыбыстық ақпаратты қамтыса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көрнеу жалған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тұтынушыны шатысуға қасақана әкелсе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немесе шатысуға әкелетін терминдермен бірге жүрсе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жасырын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оның бейне-, аудиоөнімдерге сезімталдығына, сондай-ақ арнайы бейнекөрсетілімдерді, қосарланған дыбыс жазбасын пайдалану арқылы және өзге тәсілдермен сезінбей отырып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Қазақстан Республикасының заңнамасына сәйкес тыйым салынған ақпараттың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айрықша немесе басым қолдану туралы (балаларға арналған дәрілік заттардан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қате диагностикалауға әкелуі мүмкін ақпарат (ауру симптомдарын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консультациялар немесе хирургиялық операциялар қажеттілігінің жоқтығы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 қызметкерлерінің, атақты тұлғалардың бейнесі пайдаланылса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арналған жарнамада жыныстық жолмен берілетін, онкологиялық, психикалық, қауіпті инфекциялық аурулар, АИТВ/ЖИТС, туберкулез, созылмалы ұйқысыздық, қант диабеті аурулары туралы айтылады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мен темекі шегу туралы халыққа арналған жарнамада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денсаулық сақтау қызметкерлерінің, мемлекеттік қызметкерлердің, атақты тұлғалардың ұсынымдарына сілтемелерді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жарнамаланатын құралдың Қазақстан Республикасында тіркелуі туралы жолма-жол ақпаратты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медицинада қолданылуы туралы нұсқаулықты немесе медициналық бұйымға арналған пайдалану құжатын зерттеу қажеттілігі туралы жолма-жол ақпаратты (теле- және радиоарналарда таралатын жарнамадағы ұсынымның уақытша ұзақтығы кемінде үш секундты, кадр алаңынан кемінде 7 %-ды құрайды)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Ұсынылған жарнамалық материалдар Қазақстан Республикасының денсаулық сақтау саласындағы заңнамасына сәйкес келеді (сәйкес келмейді).</w:t>
      </w:r>
    </w:p>
    <w:p>
      <w:pPr>
        <w:spacing w:after="0"/>
        <w:ind w:left="0"/>
        <w:jc w:val="both"/>
      </w:pPr>
      <w:r>
        <w:rPr>
          <w:rFonts w:ascii="Times New Roman"/>
          <w:b w:val="false"/>
          <w:i w:val="false"/>
          <w:color w:val="000000"/>
          <w:sz w:val="28"/>
        </w:rPr>
        <w:t xml:space="preserve">
      Жарнаманы ____________________________________________________ </w:t>
      </w:r>
    </w:p>
    <w:p>
      <w:pPr>
        <w:spacing w:after="0"/>
        <w:ind w:left="0"/>
        <w:jc w:val="both"/>
      </w:pPr>
      <w:r>
        <w:rPr>
          <w:rFonts w:ascii="Times New Roman"/>
          <w:b w:val="false"/>
          <w:i w:val="false"/>
          <w:color w:val="000000"/>
          <w:sz w:val="28"/>
        </w:rPr>
        <w:t>
       (бұқаралық ақпарат құралдарында) жүзеге асыруды мүмкін/мүмкін емес деп санаймыз.</w:t>
      </w:r>
    </w:p>
    <w:p>
      <w:pPr>
        <w:spacing w:after="0"/>
        <w:ind w:left="0"/>
        <w:jc w:val="both"/>
      </w:pPr>
      <w:r>
        <w:rPr>
          <w:rFonts w:ascii="Times New Roman"/>
          <w:b w:val="false"/>
          <w:i w:val="false"/>
          <w:color w:val="000000"/>
          <w:sz w:val="28"/>
        </w:rPr>
        <w:t>
      Актіге:</w:t>
      </w:r>
    </w:p>
    <w:p>
      <w:pPr>
        <w:spacing w:after="0"/>
        <w:ind w:left="0"/>
        <w:jc w:val="both"/>
      </w:pPr>
      <w:r>
        <w:rPr>
          <w:rFonts w:ascii="Times New Roman"/>
          <w:b w:val="false"/>
          <w:i w:val="false"/>
          <w:color w:val="000000"/>
          <w:sz w:val="28"/>
        </w:rPr>
        <w:t>
      1. Қазақ және орыс тілдеріндегі қағаз жеткізгіште (модуль, мақала, бейне жарнаманың немесе баннер кадрлық көрсетілімі, аудио жарнаманың жарнамалық мәтіні) және электрондық жеткізгіштегі жарнама;</w:t>
      </w:r>
    </w:p>
    <w:p>
      <w:pPr>
        <w:spacing w:after="0"/>
        <w:ind w:left="0"/>
        <w:jc w:val="both"/>
      </w:pPr>
      <w:r>
        <w:rPr>
          <w:rFonts w:ascii="Times New Roman"/>
          <w:b w:val="false"/>
          <w:i w:val="false"/>
          <w:color w:val="000000"/>
          <w:sz w:val="28"/>
        </w:rPr>
        <w:t xml:space="preserve">
      2. Бейне- /радио арналарда тарату кезінде қазақ және орыс тілдеріндегі жарнаманың бейне-/аудиожазбасы; </w:t>
      </w:r>
    </w:p>
    <w:p>
      <w:pPr>
        <w:spacing w:after="0"/>
        <w:ind w:left="0"/>
        <w:jc w:val="both"/>
      </w:pPr>
      <w:r>
        <w:rPr>
          <w:rFonts w:ascii="Times New Roman"/>
          <w:b w:val="false"/>
          <w:i w:val="false"/>
          <w:color w:val="000000"/>
          <w:sz w:val="28"/>
        </w:rPr>
        <w:t>
      3. Жарнамалық материалдың Қазақстан Республикасының денсаулық сақтау саласындағы заңнамасының талаптарының сәйкестігі туралы қорытынды және жазбаша түрде дәлелді бас тарту қоса беріледі.</w:t>
      </w:r>
    </w:p>
    <w:p>
      <w:pPr>
        <w:spacing w:after="0"/>
        <w:ind w:left="0"/>
        <w:jc w:val="both"/>
      </w:pPr>
      <w:r>
        <w:rPr>
          <w:rFonts w:ascii="Times New Roman"/>
          <w:b w:val="false"/>
          <w:i w:val="false"/>
          <w:color w:val="000000"/>
          <w:sz w:val="28"/>
        </w:rPr>
        <w:t>
      Жарнамалық материалдарды бағалауды жүргізген адамның лауазымы, жеке қолы және қолының толық жазылуы _____________________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6"/>
    <w:p>
      <w:pPr>
        <w:spacing w:after="0"/>
        <w:ind w:left="0"/>
        <w:jc w:val="left"/>
      </w:pPr>
      <w:r>
        <w:rPr>
          <w:rFonts w:ascii="Times New Roman"/>
          <w:b/>
          <w:i w:val="false"/>
          <w:color w:val="000000"/>
        </w:rPr>
        <w:t xml:space="preserve"> Дәрілік заттардың жарнамасының Қазақстан Республикасы денсаулық сақтау саласында заңнамасының талаптарының сәйкестігіне сәйкестік туралы қорытындысы</w:t>
      </w:r>
    </w:p>
    <w:bookmarkEnd w:id="66"/>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05.09.2022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Орталық Қазақстан Республикасының денсаулық сақтау саласында заңнамасының талаптарының сәйкестігіне дәрілік заттың жарнамалық материалды бағалау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концентрациясын және толтырылу көлемін, қаптамадағы дозалар мөлшерін көрсете отырып – дәрілік препарат үшін)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күні, қолданыс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(нөмірі,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баннер, мақала, бейне-материал, аудио-материал)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 бейне сек., аудио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Қорытынды:_____________________________________________________</w:t>
      </w:r>
    </w:p>
    <w:p>
      <w:pPr>
        <w:spacing w:after="0"/>
        <w:ind w:left="0"/>
        <w:jc w:val="both"/>
      </w:pPr>
      <w:r>
        <w:rPr>
          <w:rFonts w:ascii="Times New Roman"/>
          <w:b w:val="false"/>
          <w:i w:val="false"/>
          <w:color w:val="000000"/>
          <w:sz w:val="28"/>
        </w:rPr>
        <w:t>
      Қосымша жарнама _______________________________________________</w:t>
      </w:r>
    </w:p>
    <w:p>
      <w:pPr>
        <w:spacing w:after="0"/>
        <w:ind w:left="0"/>
        <w:jc w:val="both"/>
      </w:pPr>
      <w:r>
        <w:rPr>
          <w:rFonts w:ascii="Times New Roman"/>
          <w:b w:val="false"/>
          <w:i w:val="false"/>
          <w:color w:val="000000"/>
          <w:sz w:val="28"/>
        </w:rPr>
        <w:t xml:space="preserve">
       (модуль, мақала, бейне жарнаманың немесе баннер кадрлық көрсетілімі, қағаз </w:t>
      </w:r>
    </w:p>
    <w:p>
      <w:pPr>
        <w:spacing w:after="0"/>
        <w:ind w:left="0"/>
        <w:jc w:val="both"/>
      </w:pPr>
      <w:r>
        <w:rPr>
          <w:rFonts w:ascii="Times New Roman"/>
          <w:b w:val="false"/>
          <w:i w:val="false"/>
          <w:color w:val="000000"/>
          <w:sz w:val="28"/>
        </w:rPr>
        <w:t>
      жеткізгіштегі аудио жарнаманың мәтіні, электрондық жеткізгіштегі аудио- бейне жазбалар)</w:t>
      </w:r>
    </w:p>
    <w:p>
      <w:pPr>
        <w:spacing w:after="0"/>
        <w:ind w:left="0"/>
        <w:jc w:val="both"/>
      </w:pPr>
      <w:r>
        <w:rPr>
          <w:rFonts w:ascii="Times New Roman"/>
          <w:b w:val="false"/>
          <w:i w:val="false"/>
          <w:color w:val="000000"/>
          <w:sz w:val="28"/>
        </w:rPr>
        <w:t>
      Жарнамалық материалдарды бағалаудың оң қорытындысының мәтіні:</w:t>
      </w:r>
    </w:p>
    <w:p>
      <w:pPr>
        <w:spacing w:after="0"/>
        <w:ind w:left="0"/>
        <w:jc w:val="both"/>
      </w:pPr>
      <w:r>
        <w:rPr>
          <w:rFonts w:ascii="Times New Roman"/>
          <w:b w:val="false"/>
          <w:i w:val="false"/>
          <w:color w:val="000000"/>
          <w:sz w:val="28"/>
        </w:rPr>
        <w:t xml:space="preserve">
      Ұсынылған жарнамалық материалдар Қазақстан Республикасының денсаулық сақтау саласындағы заңнамасына қайшы келмейді, жарнаманы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(бұқаралық ақпарат құралдарында) жүзеге асыруды мүмкін деп санаймыз.</w:t>
      </w:r>
    </w:p>
    <w:p>
      <w:pPr>
        <w:spacing w:after="0"/>
        <w:ind w:left="0"/>
        <w:jc w:val="both"/>
      </w:pPr>
      <w:r>
        <w:rPr>
          <w:rFonts w:ascii="Times New Roman"/>
          <w:b w:val="false"/>
          <w:i w:val="false"/>
          <w:color w:val="000000"/>
          <w:sz w:val="28"/>
        </w:rPr>
        <w:t xml:space="preserve">
      Орталық басшысының лауазымы, жеке қолы және қолының толық жазылуы. </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7"/>
    <w:p>
      <w:pPr>
        <w:spacing w:after="0"/>
        <w:ind w:left="0"/>
        <w:jc w:val="left"/>
      </w:pPr>
      <w:r>
        <w:rPr>
          <w:rFonts w:ascii="Times New Roman"/>
          <w:b/>
          <w:i w:val="false"/>
          <w:color w:val="000000"/>
        </w:rPr>
        <w:t xml:space="preserve"> Медициналық бұйымдардың жарнамасының Қазақстан Республикасы денсаулық сақтау саласындағы заңнамасының талаптарының сәйкестігіне сәйкестігі туралы қорытынды</w:t>
      </w:r>
    </w:p>
    <w:bookmarkEnd w:id="67"/>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05.09.2022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Орталық Қазақстан Республикасы денсаулық сақтау саласындағы заңнамасының талаптарының сәйкестігіне медициналық бұйымның жарнамалық материалын бағалау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күні, қолданыс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(нөмірі,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баннер, мақала, бейне-материал, аудио-материал)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 бейне сек., аудио сек.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xml:space="preserve">
      Қосымша жарнама ____________________________________________________ </w:t>
      </w:r>
    </w:p>
    <w:p>
      <w:pPr>
        <w:spacing w:after="0"/>
        <w:ind w:left="0"/>
        <w:jc w:val="both"/>
      </w:pPr>
      <w:r>
        <w:rPr>
          <w:rFonts w:ascii="Times New Roman"/>
          <w:b w:val="false"/>
          <w:i w:val="false"/>
          <w:color w:val="000000"/>
          <w:sz w:val="28"/>
        </w:rPr>
        <w:t>
       (модуль, мақала, бейне жарнаманың немесе баннер кадрлық көрсетілімі, қағаз жеткізгіштегі аудио жарнаманың мәтіні, электрондық жеткізгіштегі аудио- бейне жазбалар)</w:t>
      </w:r>
    </w:p>
    <w:p>
      <w:pPr>
        <w:spacing w:after="0"/>
        <w:ind w:left="0"/>
        <w:jc w:val="both"/>
      </w:pPr>
      <w:r>
        <w:rPr>
          <w:rFonts w:ascii="Times New Roman"/>
          <w:b w:val="false"/>
          <w:i w:val="false"/>
          <w:color w:val="000000"/>
          <w:sz w:val="28"/>
        </w:rPr>
        <w:t>
      Жарнамалық материалдарды бағалаудың оң қорытындысының мәтіні:</w:t>
      </w:r>
    </w:p>
    <w:p>
      <w:pPr>
        <w:spacing w:after="0"/>
        <w:ind w:left="0"/>
        <w:jc w:val="both"/>
      </w:pPr>
      <w:r>
        <w:rPr>
          <w:rFonts w:ascii="Times New Roman"/>
          <w:b w:val="false"/>
          <w:i w:val="false"/>
          <w:color w:val="000000"/>
          <w:sz w:val="28"/>
        </w:rPr>
        <w:t xml:space="preserve">
      Ұсынылған жарнамалық материалдар Қазақстан Республикасының денсаулық сақтау саласындағы заңнамасына қайшы келмейді, жарнаманы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(бұқаралық ақпарат құралдарында) жүзеге асыруды мүмкін деп санаймыз. </w:t>
      </w:r>
    </w:p>
    <w:p>
      <w:pPr>
        <w:spacing w:after="0"/>
        <w:ind w:left="0"/>
        <w:jc w:val="both"/>
      </w:pPr>
      <w:r>
        <w:rPr>
          <w:rFonts w:ascii="Times New Roman"/>
          <w:b w:val="false"/>
          <w:i w:val="false"/>
          <w:color w:val="000000"/>
          <w:sz w:val="28"/>
        </w:rPr>
        <w:t xml:space="preserve">
      Орталық басшысының лауазымы, жеке қолы және қолының толық жазылуы. </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Күні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