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b969" w14:textId="5ecb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атқарушының 2015 жылғы 24 ақпандағы № 198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30 желтоқсандағы № 697 бұйрығы. Қазақстан Республикасының Әділет министрлігінде 2020 жылғы 31 желтоқсанда № 22013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атқарушының 2015 жылғы 24 ақпандағы № 198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12073 болып тіркелген, 2015 жылғы 8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кемесін сертификаттау және ұшуға жарамдылық сертификатын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3"/>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2) әуе кемелерінде орнатылған радиотарату аппаратурасын пайдалануға берілетін рұқсат –ұшу жарамдылығы нормаларына азаматтық әуе кемелерінде орнатылған уәкілетті ұйым берген құжат;</w:t>
      </w:r>
    </w:p>
    <w:p>
      <w:pPr>
        <w:spacing w:after="0"/>
        <w:ind w:left="0"/>
        <w:jc w:val="both"/>
      </w:pPr>
      <w:r>
        <w:rPr>
          <w:rFonts w:ascii="Times New Roman"/>
          <w:b w:val="false"/>
          <w:i w:val="false"/>
          <w:color w:val="000000"/>
          <w:sz w:val="28"/>
        </w:rPr>
        <w:t xml:space="preserve">
      3) әуе кемелерінің пайдалану құжаттамасы – техникалық қызмет көрсетілуі мен жөнделуін қоса алғанда, әуе кемелерінің ұшу және техникалық пайдаланылуын регламенттейтін, сондай-ақ пайдалану шарттары мен пайдаланушылық шектеулерді қамтитын құжаттама; </w:t>
      </w:r>
    </w:p>
    <w:p>
      <w:pPr>
        <w:spacing w:after="0"/>
        <w:ind w:left="0"/>
        <w:jc w:val="both"/>
      </w:pPr>
      <w:r>
        <w:rPr>
          <w:rFonts w:ascii="Times New Roman"/>
          <w:b w:val="false"/>
          <w:i w:val="false"/>
          <w:color w:val="000000"/>
          <w:sz w:val="28"/>
        </w:rPr>
        <w:t>
      4) әуе кемесінің, қозғалтқыштардың және негізгі агрегаттарының формуляры – авиациялық техниканың атқарымын (күнтізбелік ресурсы, сағаттық ресурсы, қонулар бойынша ресурсы) және оның техникалық жай-күйін есепке алуға арналған негізгі құжаттар;</w:t>
      </w:r>
    </w:p>
    <w:p>
      <w:pPr>
        <w:spacing w:after="0"/>
        <w:ind w:left="0"/>
        <w:jc w:val="both"/>
      </w:pPr>
      <w:r>
        <w:rPr>
          <w:rFonts w:ascii="Times New Roman"/>
          <w:b w:val="false"/>
          <w:i w:val="false"/>
          <w:color w:val="000000"/>
          <w:sz w:val="28"/>
        </w:rPr>
        <w:t>
      5) әуе кемесінің ұшуға жарамдылығы сертификаты – уәкілетті ұйым (немесе азаматтық авиация саласындағы уәкілетті орган) берген, азаматтық әуе кемесінің ұшу жарамдылығының нормаларына сәйкестігін куәландыратын құжат;</w:t>
      </w:r>
    </w:p>
    <w:p>
      <w:pPr>
        <w:spacing w:after="0"/>
        <w:ind w:left="0"/>
        <w:jc w:val="both"/>
      </w:pPr>
      <w:r>
        <w:rPr>
          <w:rFonts w:ascii="Times New Roman"/>
          <w:b w:val="false"/>
          <w:i w:val="false"/>
          <w:color w:val="000000"/>
          <w:sz w:val="28"/>
        </w:rPr>
        <w:t>
      6) өтініш – өтініш берушінің уәкілетті ұйымға ұшуға жарамдылық сертификатын, экспорттық сертификатты, шуыл бойынша сертификатты, арнайы ұшуға берілетін рұқсатты (ұшуға жарамдылығының арнайы сертификаты), радиотарату аппаратурасын пайдалануға берілетін рұқсатты және сертификатты тану туралы шешімді алу үшін өтініш беруі;</w:t>
      </w:r>
    </w:p>
    <w:p>
      <w:pPr>
        <w:spacing w:after="0"/>
        <w:ind w:left="0"/>
        <w:jc w:val="both"/>
      </w:pPr>
      <w:r>
        <w:rPr>
          <w:rFonts w:ascii="Times New Roman"/>
          <w:b w:val="false"/>
          <w:i w:val="false"/>
          <w:color w:val="000000"/>
          <w:sz w:val="28"/>
        </w:rPr>
        <w:t>
      7) өтініш беруші – ұшуға жарамдылығы сертификатын, ұшуға жарамдылығының экспорттық сертификатын, шуыл бойынша сертификатын, арнайы ұшуға арналған рұқсатты (ұшу жарамдылығының арнайы сертификатын), радиохабар тарататын аппаратураға рұқсат пен сертификатты тану туралы шешімді алу үшін уәкілетті ұйымға жүгінген жеке немесе заңды тұлға;</w:t>
      </w:r>
    </w:p>
    <w:p>
      <w:pPr>
        <w:spacing w:after="0"/>
        <w:ind w:left="0"/>
        <w:jc w:val="both"/>
      </w:pPr>
      <w:r>
        <w:rPr>
          <w:rFonts w:ascii="Times New Roman"/>
          <w:b w:val="false"/>
          <w:i w:val="false"/>
          <w:color w:val="000000"/>
          <w:sz w:val="28"/>
        </w:rPr>
        <w:t>
      8) ұшуға жарамдылығы – әуе кемесінің қауіпсіздігі мен ұшу сапасын қамтамасыз ететін ұшу-техникалық сипаттамаларға сәйкес келетін оның техникалық жай-күйі;</w:t>
      </w:r>
    </w:p>
    <w:p>
      <w:pPr>
        <w:spacing w:after="0"/>
        <w:ind w:left="0"/>
        <w:jc w:val="both"/>
      </w:pPr>
      <w:r>
        <w:rPr>
          <w:rFonts w:ascii="Times New Roman"/>
          <w:b w:val="false"/>
          <w:i w:val="false"/>
          <w:color w:val="000000"/>
          <w:sz w:val="28"/>
        </w:rPr>
        <w:t>
      9) ұшуға жарамдылығы директивасы – жай-күйі қауіпсіз емес болып табылатын немесе осындай жай-күй сол үлгідегі конструкцияның басқа да бұйымдарында орын алуы мүмкін, не дамуы мүмкін және қабылдануы тиіс түзету іс-қимылдарын, не осындай бұйымдарды одан әрі пайдалануға рұқсат етілетін шарттарды немесе шектеулерді ұйғаратын, авиациялық бұйымды айқындайтын құжат;</w:t>
      </w:r>
    </w:p>
    <w:p>
      <w:pPr>
        <w:spacing w:after="0"/>
        <w:ind w:left="0"/>
        <w:jc w:val="both"/>
      </w:pPr>
      <w:r>
        <w:rPr>
          <w:rFonts w:ascii="Times New Roman"/>
          <w:b w:val="false"/>
          <w:i w:val="false"/>
          <w:color w:val="000000"/>
          <w:sz w:val="28"/>
        </w:rPr>
        <w:t>
      10) ұшу жарамдылығының нормалары – ұшу қауіпсіздігін қамтамасыз етуге бағытталған әуе кемелері мен олардың құрауыштарының құрастырмаларына, параметрлеріне және ұшу сапасына қойылатын талаптар;</w:t>
      </w:r>
    </w:p>
    <w:p>
      <w:pPr>
        <w:spacing w:after="0"/>
        <w:ind w:left="0"/>
        <w:jc w:val="both"/>
      </w:pPr>
      <w:r>
        <w:rPr>
          <w:rFonts w:ascii="Times New Roman"/>
          <w:b w:val="false"/>
          <w:i w:val="false"/>
          <w:color w:val="000000"/>
          <w:sz w:val="28"/>
        </w:rPr>
        <w:t>
      11) ұшуға жарамдылығының экспорттық сертификаты – Қазақстан Республикасының азаматтық авиациясы әуе кемелерінің мемлекеттік тізілімінен шығарылған, экспортқа арналған әуе кемесіне азаматтық авиация саласындағы уәкілетті ұйым (немесе азаматтық авиация саласындағы уәкілетті орган) берген құжат;</w:t>
      </w:r>
    </w:p>
    <w:p>
      <w:pPr>
        <w:spacing w:after="0"/>
        <w:ind w:left="0"/>
        <w:jc w:val="both"/>
      </w:pPr>
      <w:r>
        <w:rPr>
          <w:rFonts w:ascii="Times New Roman"/>
          <w:b w:val="false"/>
          <w:i w:val="false"/>
          <w:color w:val="000000"/>
          <w:sz w:val="28"/>
        </w:rPr>
        <w:t>
      12) ұшу жарамдылығы сертификатының күшін тану туралы шешім (бұдан әрі – Шешім) – азаматтық әуе кемесінің ИКАО стандарттары мен талаптарына және Қазақстан Республикасы белгілеген ұшу жарамдылығы нормаларына сәйкестігін растайтын азаматтық авиация саласындағы уәкілетті ұйым (немесе азаматтық авиация саласындағы уәкілетті орган) берген белгіленген үлгідегі құжат;</w:t>
      </w:r>
    </w:p>
    <w:p>
      <w:pPr>
        <w:spacing w:after="0"/>
        <w:ind w:left="0"/>
        <w:jc w:val="both"/>
      </w:pPr>
      <w:r>
        <w:rPr>
          <w:rFonts w:ascii="Times New Roman"/>
          <w:b w:val="false"/>
          <w:i w:val="false"/>
          <w:color w:val="000000"/>
          <w:sz w:val="28"/>
        </w:rPr>
        <w:t>
      13) үлгі сертификаты – азаматтық әуе кемесі типі конструкциясының ұшу жарамдылығы нормаларына сәйкестігін растайтын құжат;</w:t>
      </w:r>
    </w:p>
    <w:p>
      <w:pPr>
        <w:spacing w:after="0"/>
        <w:ind w:left="0"/>
        <w:jc w:val="both"/>
      </w:pPr>
      <w:r>
        <w:rPr>
          <w:rFonts w:ascii="Times New Roman"/>
          <w:b w:val="false"/>
          <w:i w:val="false"/>
          <w:color w:val="000000"/>
          <w:sz w:val="28"/>
        </w:rPr>
        <w:t>
      14) шуыл бойынша сертификат – уәкілетті ұйым (немесе азаматтық авиация саласындағы уәкілетті орган) берген, азаматтық әуе кемесінің жергілікті өңірдегі шуылы бойынша сәйкестігін куәландыратын құжат;</w:t>
      </w:r>
    </w:p>
    <w:p>
      <w:pPr>
        <w:spacing w:after="0"/>
        <w:ind w:left="0"/>
        <w:jc w:val="both"/>
      </w:pPr>
      <w:r>
        <w:rPr>
          <w:rFonts w:ascii="Times New Roman"/>
          <w:b w:val="false"/>
          <w:i w:val="false"/>
          <w:color w:val="000000"/>
          <w:sz w:val="28"/>
        </w:rPr>
        <w:t>
      15) RNAV (Area navіgatіon) – аймақтық навигация;</w:t>
      </w:r>
    </w:p>
    <w:p>
      <w:pPr>
        <w:spacing w:after="0"/>
        <w:ind w:left="0"/>
        <w:jc w:val="both"/>
      </w:pPr>
      <w:r>
        <w:rPr>
          <w:rFonts w:ascii="Times New Roman"/>
          <w:b w:val="false"/>
          <w:i w:val="false"/>
          <w:color w:val="000000"/>
          <w:sz w:val="28"/>
        </w:rPr>
        <w:t>
      16) Cat. ІІІ (CATEGORY) – шектеулі көріну жағдайы;</w:t>
      </w:r>
    </w:p>
    <w:p>
      <w:pPr>
        <w:spacing w:after="0"/>
        <w:ind w:left="0"/>
        <w:jc w:val="both"/>
      </w:pPr>
      <w:r>
        <w:rPr>
          <w:rFonts w:ascii="Times New Roman"/>
          <w:b w:val="false"/>
          <w:i w:val="false"/>
          <w:color w:val="000000"/>
          <w:sz w:val="28"/>
        </w:rPr>
        <w:t>
      17) MNPS (mіnіmum navіgatіon performance specіfіcatіon) – навигациялық жабдық ерекшеліктеріне қойылатын ең төменгі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"7. Азаматтық әуе кемесінің ұшуға жарамдылығы сертификатын алу үшін өтініш беруші уәкілетті ұйымға www.egov.kz, www.elicense.kz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және осы Қағидаларға 1-1-қосымшаға сәйкес "Әуе кемесінің ұшу жарамдылығы сертификатын беру" мемлекеттік көрсетілетін қызмет стандартында (бұдан әрі - Ұшу жарамдылығы сертификатын беру стандарты) көзделген тізбе бойынша құжаттар топтамасын жолдайды.</w:t>
      </w:r>
    </w:p>
    <w:bookmarkEnd w:id="4"/>
    <w:p>
      <w:pPr>
        <w:spacing w:after="0"/>
        <w:ind w:left="0"/>
        <w:jc w:val="both"/>
      </w:pPr>
      <w:r>
        <w:rPr>
          <w:rFonts w:ascii="Times New Roman"/>
          <w:b w:val="false"/>
          <w:i w:val="false"/>
          <w:color w:val="000000"/>
          <w:sz w:val="28"/>
        </w:rPr>
        <w:t xml:space="preserve">
      Құжаттар топтамасымен ұсынылатын әуе кемесінің техникалық жай-күйін тексеру актісі және әуе кемесінің ұшуға жарамдылығын анықтау (бұдан әрі – тексеру актісі)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Ұшу жарамдылығы сертификатын беру стандартында баяндалған.</w:t>
      </w:r>
    </w:p>
    <w:p>
      <w:pPr>
        <w:spacing w:after="0"/>
        <w:ind w:left="0"/>
        <w:jc w:val="both"/>
      </w:pPr>
      <w:r>
        <w:rPr>
          <w:rFonts w:ascii="Times New Roman"/>
          <w:b w:val="false"/>
          <w:i w:val="false"/>
          <w:color w:val="000000"/>
          <w:sz w:val="28"/>
        </w:rPr>
        <w:t>
      Портал арқылы өтініш берген кезде өтінім берушінің "жеке кабинетіне" мемлекеттік көрсетілетін қызметті көрсету нәтижесін алу күні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Өтінім беруші жұмыс уақыты аяқталғаннан кейін, демалыс және мереке күндері Қазақстан Республикасының еңбек заңнамасына сәйкес жүгінген жағдайда мемлекеттік көрсетілетін қызметті көрсету жөніндегі өтінімді тіркеу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 азаматтық әуе кемесінің ұшуға жарамдылығын сертификаттау үшін бюджетке алым төленгенін растауды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Өтініш берушіден ақпараттық жүйелерден алынуы мүмкін құжаттарды талап етуге жол берілмейді.";</w:t>
      </w:r>
    </w:p>
    <w:bookmarkStart w:name="z8" w:id="5"/>
    <w:p>
      <w:pPr>
        <w:spacing w:after="0"/>
        <w:ind w:left="0"/>
        <w:jc w:val="both"/>
      </w:pPr>
      <w:r>
        <w:rPr>
          <w:rFonts w:ascii="Times New Roman"/>
          <w:b w:val="false"/>
          <w:i w:val="false"/>
          <w:color w:val="000000"/>
          <w:sz w:val="28"/>
        </w:rPr>
        <w:t>
      мынадай мазмұндағы 7-1-тармақпен толықтырылсын:</w:t>
      </w:r>
    </w:p>
    <w:bookmarkEnd w:id="5"/>
    <w:bookmarkStart w:name="z9" w:id="6"/>
    <w:p>
      <w:pPr>
        <w:spacing w:after="0"/>
        <w:ind w:left="0"/>
        <w:jc w:val="both"/>
      </w:pPr>
      <w:r>
        <w:rPr>
          <w:rFonts w:ascii="Times New Roman"/>
          <w:b w:val="false"/>
          <w:i w:val="false"/>
          <w:color w:val="000000"/>
          <w:sz w:val="28"/>
        </w:rPr>
        <w:t>
      "7-1. Азаматтық әуе кемелерінің ұшуға жарамдылығын сертификаттық зерттеп-қарау үшін төленген алым сомалары уәкілетті ұйым жүзеге асыру үшін осындай төлемдерді төлеу талап етілетін әрекеттерді жасамау фактісін растаған жағдайда артық төленген деп танылады.</w:t>
      </w:r>
    </w:p>
    <w:bookmarkEnd w:id="6"/>
    <w:p>
      <w:pPr>
        <w:spacing w:after="0"/>
        <w:ind w:left="0"/>
        <w:jc w:val="both"/>
      </w:pPr>
      <w:r>
        <w:rPr>
          <w:rFonts w:ascii="Times New Roman"/>
          <w:b w:val="false"/>
          <w:i w:val="false"/>
          <w:color w:val="000000"/>
          <w:sz w:val="28"/>
        </w:rPr>
        <w:t>
      Осы Қағидаларда айқындалған мерзімде әуе кемесінің ұшуға жарамдылығын сертификаттық тексеруді жүзеге асырмау уәкілетті ұйымның іс-қимыл жасамауы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"8-1. Құжаттарды қарау мерзімі және ұшу жарамдылығы сертификатын беру 20 (жиырма) жұмыс күнін құрайды.</w:t>
      </w:r>
    </w:p>
    <w:bookmarkEnd w:id="7"/>
    <w:p>
      <w:pPr>
        <w:spacing w:after="0"/>
        <w:ind w:left="0"/>
        <w:jc w:val="both"/>
      </w:pPr>
      <w:r>
        <w:rPr>
          <w:rFonts w:ascii="Times New Roman"/>
          <w:b w:val="false"/>
          <w:i w:val="false"/>
          <w:color w:val="000000"/>
          <w:sz w:val="28"/>
        </w:rPr>
        <w:t>
      Қосымша зерделеу немесе тексеру жүргізу қажет болған не оны жойған жағдайда қызметті жүзеге асыруға кедергі келтірмейтін өтініш беруші сертификаттық талаптарға сәйкес келмеген жағдайда, қарау мерзімі 20 (жиырма) жұмыс күніне дейін ұзартылады, бұл туралы осы тармақтың бірінші бөлігінде көрсетілген мерзім өткенге дейін қарау мерзімі ұзартылған кезден бастап 3 (үш) жұмыс күні ішінде портал арқылы өтініш берушінің "жеке кабинетіне" хабарлама жіберіледі.</w:t>
      </w:r>
    </w:p>
    <w:bookmarkStart w:name="z12" w:id="8"/>
    <w:p>
      <w:pPr>
        <w:spacing w:after="0"/>
        <w:ind w:left="0"/>
        <w:jc w:val="both"/>
      </w:pPr>
      <w:r>
        <w:rPr>
          <w:rFonts w:ascii="Times New Roman"/>
          <w:b w:val="false"/>
          <w:i w:val="false"/>
          <w:color w:val="000000"/>
          <w:sz w:val="28"/>
        </w:rPr>
        <w:t>
      9. Өтінім беруші порталға Ұшу жарамдылығы сертификатын беру стандартында көзделген тізбе бойынша құжаттардың толық емес топтамасын және (немесе) қолданылу мерзімі өткен құжаттарды ұсынған жағдайда уәкілетті ұйым өтінімді қабылдаудан бас тартады.</w:t>
      </w:r>
    </w:p>
    <w:bookmarkEnd w:id="8"/>
    <w:p>
      <w:pPr>
        <w:spacing w:after="0"/>
        <w:ind w:left="0"/>
        <w:jc w:val="both"/>
      </w:pPr>
      <w:r>
        <w:rPr>
          <w:rFonts w:ascii="Times New Roman"/>
          <w:b w:val="false"/>
          <w:i w:val="false"/>
          <w:color w:val="000000"/>
          <w:sz w:val="28"/>
        </w:rPr>
        <w:t xml:space="preserve">
      Өтініш беруші Ұшу жарамдылығы сертификатын беру стандартында көзделген құжаттардың толық пакетін ұсынған жағдайда, уәкілетті ұйым өтініш берушінің және ұсынылған материалдардың, мемлекеттік қызметті көрсету үшін қажетті деректер мен мәліметтердің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12038 болып тіркелген) бекітілген Қазақстан Республикасы азаматтық әуе кемелерінің ұшу жарамдылығы нормаларына (бұдан әрі – Қазақстан Республикасы азаматтық әуе кемелерінің ұшу жарамдылығы нормалары), </w:t>
      </w:r>
      <w:r>
        <w:rPr>
          <w:rFonts w:ascii="Times New Roman"/>
          <w:b w:val="false"/>
          <w:i w:val="false"/>
          <w:color w:val="000000"/>
          <w:sz w:val="28"/>
        </w:rPr>
        <w:t>Заңның</w:t>
      </w:r>
      <w:r>
        <w:rPr>
          <w:rFonts w:ascii="Times New Roman"/>
          <w:b w:val="false"/>
          <w:i w:val="false"/>
          <w:color w:val="000000"/>
          <w:sz w:val="28"/>
        </w:rPr>
        <w:t xml:space="preserve"> және ИКАО авиациялық стандарттарына сәйкестігін тексереді және 10 (он) жұмыс күні ішінде әуе кемесінің ұшуға жарамдылығын сертификаттық тексеруді жүзеге асырады.</w:t>
      </w:r>
    </w:p>
    <w:bookmarkStart w:name="z13" w:id="9"/>
    <w:p>
      <w:pPr>
        <w:spacing w:after="0"/>
        <w:ind w:left="0"/>
        <w:jc w:val="both"/>
      </w:pPr>
      <w:r>
        <w:rPr>
          <w:rFonts w:ascii="Times New Roman"/>
          <w:b w:val="false"/>
          <w:i w:val="false"/>
          <w:color w:val="000000"/>
          <w:sz w:val="28"/>
        </w:rPr>
        <w:t>
      9-1. Сертификаттық тексеру жүргізу басталғанға дейін кемінде 2 (екі) жұмыс күні бұрын портал арқылы өтініш берушінің "жеке кабинетіне" уәкілетті ұйымның уәкілетті тұлғасының электрондық цифрлық қолтаңбасымен (бұдан әрі – ЭЦҚ) қол қойылған, сертификаттау рәсіміне басталу күні, ықтимал өзгерістер мен толықтырулар қамтитын еркін нысандағы хабарлама жіберіледі.</w:t>
      </w:r>
    </w:p>
    <w:bookmarkEnd w:id="9"/>
    <w:bookmarkStart w:name="z14" w:id="10"/>
    <w:p>
      <w:pPr>
        <w:spacing w:after="0"/>
        <w:ind w:left="0"/>
        <w:jc w:val="both"/>
      </w:pPr>
      <w:r>
        <w:rPr>
          <w:rFonts w:ascii="Times New Roman"/>
          <w:b w:val="false"/>
          <w:i w:val="false"/>
          <w:color w:val="000000"/>
          <w:sz w:val="28"/>
        </w:rPr>
        <w:t xml:space="preserve">
      9-2. Нұсқаулық материалды пайдалана отырып (сертификаттық тексеру бағдарламасына сәйкес) пайдалану құжаттамасын тексеру және әуе кемесін тексеру бойынша жүргізілген жұмыстардың нәтижелері бойынша уәкілетті ұйым 2 (екі) жұмыс күні ішінде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сертификаттық тексеру бағдарламасының ажырамас бөлігі болып табылатын азаматтық әуе кемесінің пайдалануға жарамдылығы туралы бағалау актісін (бұдан әрі – бағалау актісі) жасайды.</w:t>
      </w:r>
    </w:p>
    <w:bookmarkEnd w:id="10"/>
    <w:p>
      <w:pPr>
        <w:spacing w:after="0"/>
        <w:ind w:left="0"/>
        <w:jc w:val="both"/>
      </w:pPr>
      <w:r>
        <w:rPr>
          <w:rFonts w:ascii="Times New Roman"/>
          <w:b w:val="false"/>
          <w:i w:val="false"/>
          <w:color w:val="000000"/>
          <w:sz w:val="28"/>
        </w:rPr>
        <w:t xml:space="preserve">
      Оң бағалау актісінің негізінде уәкілетті ұйым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ұшу жарамдылығы сертификатын не Ұшу жарамдылығы сертификатын беру стандартында көрсетілген негіз бойынша мемлекеттік қызметті көрсетуден бас тарту туралы дәлелді жауапты ресімдейді.</w:t>
      </w:r>
    </w:p>
    <w:p>
      <w:pPr>
        <w:spacing w:after="0"/>
        <w:ind w:left="0"/>
        <w:jc w:val="both"/>
      </w:pPr>
      <w:r>
        <w:rPr>
          <w:rFonts w:ascii="Times New Roman"/>
          <w:b w:val="false"/>
          <w:i w:val="false"/>
          <w:color w:val="000000"/>
          <w:sz w:val="28"/>
        </w:rPr>
        <w:t>
      Мемлекеттік көрсетілетін қызмет нәтижесі уәкілетті ұйымның уәкілетті тұлғасының электрондық цифрлық қолтаңбасы қойылған электрондық құжат нысанында порталдағы өтініш берушінің "жеке кабинетіне" жіберіледі.";</w:t>
      </w:r>
    </w:p>
    <w:bookmarkStart w:name="z15"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w:t>
      </w:r>
      <w:r>
        <w:rPr>
          <w:rFonts w:ascii="Times New Roman"/>
          <w:b w:val="false"/>
          <w:i w:val="false"/>
          <w:color w:val="000000"/>
          <w:sz w:val="28"/>
        </w:rPr>
        <w:t xml:space="preserve">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9-1-қосымша</w:t>
      </w:r>
      <w:r>
        <w:rPr>
          <w:rFonts w:ascii="Times New Roman"/>
          <w:b w:val="false"/>
          <w:i w:val="false"/>
          <w:color w:val="000000"/>
          <w:sz w:val="28"/>
        </w:rPr>
        <w:t xml:space="preserve"> осы бұйрыққа </w:t>
      </w:r>
      <w:r>
        <w:rPr>
          <w:rFonts w:ascii="Times New Roman"/>
          <w:b w:val="false"/>
          <w:i w:val="false"/>
          <w:color w:val="000000"/>
          <w:sz w:val="28"/>
        </w:rPr>
        <w:t>3 қосымшаға</w:t>
      </w:r>
      <w:r>
        <w:rPr>
          <w:rFonts w:ascii="Times New Roman"/>
          <w:b w:val="false"/>
          <w:i w:val="false"/>
          <w:color w:val="000000"/>
          <w:sz w:val="28"/>
        </w:rPr>
        <w:t xml:space="preserve"> сәйкес редакцияда жазылсын.</w:t>
      </w:r>
    </w:p>
    <w:bookmarkStart w:name="z19" w:id="1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2"/>
    <w:bookmarkStart w:name="z20"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21" w:id="1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инфрақұрылымық даму министрлігінің интернет-ресурсында орналастыруды қамтамасыз етсін.</w:t>
      </w:r>
    </w:p>
    <w:bookmarkEnd w:id="14"/>
    <w:bookmarkStart w:name="z22"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5"/>
    <w:bookmarkStart w:name="z23"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даму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697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7"/>
    <w:p>
      <w:pPr>
        <w:spacing w:after="0"/>
        <w:ind w:left="0"/>
        <w:jc w:val="left"/>
      </w:pPr>
      <w:r>
        <w:rPr>
          <w:rFonts w:ascii="Times New Roman"/>
          <w:b/>
          <w:i w:val="false"/>
          <w:color w:val="000000"/>
        </w:rPr>
        <w:t xml:space="preserve"> "Азаматтық әуе кемесінің ұшуға жарамдылығы сертификатын беру" мемлекеттік қызметінің стандарты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175"/>
        <w:gridCol w:w="9506"/>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авиациялық әкімшілігі" акционерлік қоғамы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r>
              <w:br/>
            </w:r>
            <w:r>
              <w:rPr>
                <w:rFonts w:ascii="Times New Roman"/>
                <w:b w:val="false"/>
                <w:i w:val="false"/>
                <w:color w:val="000000"/>
                <w:sz w:val="20"/>
              </w:rPr>
              <w:t>
Қосымша зерделеу немесе тексеру жүргізу не көрсетілетін қызметті алушы оны жойған жағдайда қызметті жүзеге асыруға кедергі келтірмейтін сертификаттау талаптарына сәйкес келмеген жағдайда, қарау мерзімі 20 (жиырма) жұмыс күніне дейін ұзартылады.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беру, азаматтық әуе кемесінің ұшу жарамдылығы сертификатын ұзарту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нысаны; электронды.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негізде көрсетіледі.</w:t>
            </w:r>
            <w:r>
              <w:br/>
            </w:r>
            <w:r>
              <w:rPr>
                <w:rFonts w:ascii="Times New Roman"/>
                <w:b w:val="false"/>
                <w:i w:val="false"/>
                <w:color w:val="000000"/>
                <w:sz w:val="20"/>
              </w:rPr>
              <w:t xml:space="preserve">
 Алым төлемі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айқындалатын тәртіппен және мөлшерде жүзеге асырылады.</w:t>
            </w:r>
            <w:r>
              <w:br/>
            </w:r>
            <w:r>
              <w:rPr>
                <w:rFonts w:ascii="Times New Roman"/>
                <w:b w:val="false"/>
                <w:i w:val="false"/>
                <w:color w:val="000000"/>
                <w:sz w:val="20"/>
              </w:rPr>
              <w:t>
Азаматтық әуе кемесінің ұшуға жарамдылығын сертификаттау үшін алым мөлшерлемелері санаты және салмағына (ең жоғары сертификатталған ұшу массасы) байланысты мыналарды құрайды:</w:t>
            </w:r>
            <w:r>
              <w:br/>
            </w:r>
            <w:r>
              <w:rPr>
                <w:rFonts w:ascii="Times New Roman"/>
                <w:b w:val="false"/>
                <w:i w:val="false"/>
                <w:color w:val="000000"/>
                <w:sz w:val="20"/>
              </w:rPr>
              <w:t>
1) ұшақтың ұшу жарамдылығы үшін:</w:t>
            </w:r>
            <w:r>
              <w:br/>
            </w:r>
            <w:r>
              <w:rPr>
                <w:rFonts w:ascii="Times New Roman"/>
                <w:b w:val="false"/>
                <w:i w:val="false"/>
                <w:color w:val="000000"/>
                <w:sz w:val="20"/>
              </w:rPr>
              <w:t>
136 000 килограмнан астам – алым төленетін күні қолданыстағы 450 айлық есептік көрсеткіш;</w:t>
            </w:r>
            <w:r>
              <w:br/>
            </w:r>
            <w:r>
              <w:rPr>
                <w:rFonts w:ascii="Times New Roman"/>
                <w:b w:val="false"/>
                <w:i w:val="false"/>
                <w:color w:val="000000"/>
                <w:sz w:val="20"/>
              </w:rPr>
              <w:t>
75 000 килограмнан астам 136 000 килограмды қоса алғанға дейін – алым төленетін күні қолданыстағы 437 айлық есептік көрсеткіш;</w:t>
            </w:r>
            <w:r>
              <w:br/>
            </w:r>
            <w:r>
              <w:rPr>
                <w:rFonts w:ascii="Times New Roman"/>
                <w:b w:val="false"/>
                <w:i w:val="false"/>
                <w:color w:val="000000"/>
                <w:sz w:val="20"/>
              </w:rPr>
              <w:t>
2 қозғалтқышы бар 30 000 килограмнан астам 75 000 килограмды қоса алғанға дейін – алым төленетін күні қолданыстағы 328 айлық есептік көрсеткіш;</w:t>
            </w:r>
            <w:r>
              <w:br/>
            </w:r>
            <w:r>
              <w:rPr>
                <w:rFonts w:ascii="Times New Roman"/>
                <w:b w:val="false"/>
                <w:i w:val="false"/>
                <w:color w:val="000000"/>
                <w:sz w:val="20"/>
              </w:rPr>
              <w:t>
3 қозғалтқышы бар 30 000 килограмнан астам 75 000 килограмды қоса алғанға дейін – алым төленетін күні қолданыстағы 364 айлық есептік көрсеткіш;</w:t>
            </w:r>
            <w:r>
              <w:br/>
            </w:r>
            <w:r>
              <w:rPr>
                <w:rFonts w:ascii="Times New Roman"/>
                <w:b w:val="false"/>
                <w:i w:val="false"/>
                <w:color w:val="000000"/>
                <w:sz w:val="20"/>
              </w:rPr>
              <w:t>
4 қозғалтқышы бар 30 000 килограмнан астам 75 000 килограмды қоса алғанға дейін – алым төленетін күні қолданыстағы 401 айлық есептік көрсеткіш;</w:t>
            </w:r>
            <w:r>
              <w:br/>
            </w:r>
            <w:r>
              <w:rPr>
                <w:rFonts w:ascii="Times New Roman"/>
                <w:b w:val="false"/>
                <w:i w:val="false"/>
                <w:color w:val="000000"/>
                <w:sz w:val="20"/>
              </w:rPr>
              <w:t>
2 қозғалтқышы бар 10 000 килограмнан астам 30 000 килограмды қоса алғанға дейін – алым төленетін күні қолданыстағы 291 айлық есептік көрсеткіш;</w:t>
            </w:r>
            <w:r>
              <w:br/>
            </w:r>
            <w:r>
              <w:rPr>
                <w:rFonts w:ascii="Times New Roman"/>
                <w:b w:val="false"/>
                <w:i w:val="false"/>
                <w:color w:val="000000"/>
                <w:sz w:val="20"/>
              </w:rPr>
              <w:t>
3 қозғалтқышымен 10 000 килограмнан астам, қоса алғанда 30 000 килограмға дейін – алым төленген күнгі қолданыстағы 328 айлық есептік көрсеткіш;</w:t>
            </w:r>
            <w:r>
              <w:br/>
            </w:r>
            <w:r>
              <w:rPr>
                <w:rFonts w:ascii="Times New Roman"/>
                <w:b w:val="false"/>
                <w:i w:val="false"/>
                <w:color w:val="000000"/>
                <w:sz w:val="20"/>
              </w:rPr>
              <w:t>
4 қозғалтқышы бар 10 000 килограмнан астам 30 000 килограмды қоса алғанға дейін – алым төленетін күні қолданыстағы 364 айлық есептік көрсеткіш;</w:t>
            </w:r>
            <w:r>
              <w:br/>
            </w:r>
            <w:r>
              <w:rPr>
                <w:rFonts w:ascii="Times New Roman"/>
                <w:b w:val="false"/>
                <w:i w:val="false"/>
                <w:color w:val="000000"/>
                <w:sz w:val="20"/>
              </w:rPr>
              <w:t>
5 700 килограмнан астам 10 000 килограмды қоса алғанға дейін – алым төленетін күні қолданыстағы 54 айлық есептік көрсеткіш;</w:t>
            </w:r>
            <w:r>
              <w:br/>
            </w:r>
            <w:r>
              <w:rPr>
                <w:rFonts w:ascii="Times New Roman"/>
                <w:b w:val="false"/>
                <w:i w:val="false"/>
                <w:color w:val="000000"/>
                <w:sz w:val="20"/>
              </w:rPr>
              <w:t>
2) тікұшақтың ұшуға жарамдылығы үшін:</w:t>
            </w:r>
            <w:r>
              <w:br/>
            </w:r>
            <w:r>
              <w:rPr>
                <w:rFonts w:ascii="Times New Roman"/>
                <w:b w:val="false"/>
                <w:i w:val="false"/>
                <w:color w:val="000000"/>
                <w:sz w:val="20"/>
              </w:rPr>
              <w:t>
10 000 килограмнан астам – алым төленетін күні қолданыстағы 145 айлық есептік көрсеткіш;</w:t>
            </w:r>
            <w:r>
              <w:br/>
            </w:r>
            <w:r>
              <w:rPr>
                <w:rFonts w:ascii="Times New Roman"/>
                <w:b w:val="false"/>
                <w:i w:val="false"/>
                <w:color w:val="000000"/>
                <w:sz w:val="20"/>
              </w:rPr>
              <w:t>
1 қозғалтқышы бар 5 000 килограмнан астам 10 000 килограмды қоса алғанға дейін – алым төленетін күні қолданыстағы 91 айлық есептік көрсеткіш;</w:t>
            </w:r>
            <w:r>
              <w:br/>
            </w:r>
            <w:r>
              <w:rPr>
                <w:rFonts w:ascii="Times New Roman"/>
                <w:b w:val="false"/>
                <w:i w:val="false"/>
                <w:color w:val="000000"/>
                <w:sz w:val="20"/>
              </w:rPr>
              <w:t>
2 қозғалтқышы бар 5 000 килограмнан астам 10 000 килограмды қоса алғанға дейін – алым төленетін күні қолданыстағы 127 айлық есептік көрсеткіш;</w:t>
            </w:r>
            <w:r>
              <w:br/>
            </w:r>
            <w:r>
              <w:rPr>
                <w:rFonts w:ascii="Times New Roman"/>
                <w:b w:val="false"/>
                <w:i w:val="false"/>
                <w:color w:val="000000"/>
                <w:sz w:val="20"/>
              </w:rPr>
              <w:t>
1 қозғалтқышы бар 3 180 килограмнан астам 5 000 килограмды қоса алғанға дейін – алым төленетін күні қолданыстағы 54 айлық есептік көрсеткіш;</w:t>
            </w:r>
            <w:r>
              <w:br/>
            </w:r>
            <w:r>
              <w:rPr>
                <w:rFonts w:ascii="Times New Roman"/>
                <w:b w:val="false"/>
                <w:i w:val="false"/>
                <w:color w:val="000000"/>
                <w:sz w:val="20"/>
              </w:rPr>
              <w:t>
2 қозғалтқышы бар 3 180 килограмнан астам 5 000 килограмды қоса алғанға дейін – алым төленетін күні қолданыстағы 72 айлық есептік көрсеткіш;</w:t>
            </w:r>
            <w:r>
              <w:br/>
            </w:r>
            <w:r>
              <w:rPr>
                <w:rFonts w:ascii="Times New Roman"/>
                <w:b w:val="false"/>
                <w:i w:val="false"/>
                <w:color w:val="000000"/>
                <w:sz w:val="20"/>
              </w:rPr>
              <w:t>
Алымды төлеу қолма-қол және қолма-қол емес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арқылы жүзеге асырылады.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 </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w:t>
            </w:r>
            <w:r>
              <w:br/>
            </w:r>
            <w:r>
              <w:rPr>
                <w:rFonts w:ascii="Times New Roman"/>
                <w:b w:val="false"/>
                <w:i w:val="false"/>
                <w:color w:val="000000"/>
                <w:sz w:val="20"/>
              </w:rPr>
              <w:t>
1) азаматтық әуе кемесінің ұшуға жарамдылығы сертификатын алғашқы алу үшін:</w:t>
            </w:r>
            <w:r>
              <w:br/>
            </w:r>
            <w:r>
              <w:rPr>
                <w:rFonts w:ascii="Times New Roman"/>
                <w:b w:val="false"/>
                <w:i w:val="false"/>
                <w:color w:val="000000"/>
                <w:sz w:val="20"/>
              </w:rPr>
              <w:t>
өтінім;</w:t>
            </w:r>
            <w:r>
              <w:br/>
            </w:r>
            <w:r>
              <w:rPr>
                <w:rFonts w:ascii="Times New Roman"/>
                <w:b w:val="false"/>
                <w:i w:val="false"/>
                <w:color w:val="000000"/>
                <w:sz w:val="20"/>
              </w:rPr>
              <w:t>
көрсетілетін қызметті берушіде өтінімді тіркеген күнге дейін 22 жұмыс күнінен аспайтын мерзімге әуе кемесінің техникалық жай-күйін тексеру және ұшуға жарамдылығын айқындау актісінің электронды көшірмесі;</w:t>
            </w:r>
            <w:r>
              <w:br/>
            </w:r>
            <w:r>
              <w:rPr>
                <w:rFonts w:ascii="Times New Roman"/>
                <w:b w:val="false"/>
                <w:i w:val="false"/>
                <w:color w:val="000000"/>
                <w:sz w:val="20"/>
              </w:rPr>
              <w:t>
егер әуе кемесі жалға алынған болса, жалдау туралы шарттың және қабылдау-тапсыру актісінің электронды көшірмесі;</w:t>
            </w:r>
            <w:r>
              <w:br/>
            </w:r>
            <w:r>
              <w:rPr>
                <w:rFonts w:ascii="Times New Roman"/>
                <w:b w:val="false"/>
                <w:i w:val="false"/>
                <w:color w:val="000000"/>
                <w:sz w:val="20"/>
              </w:rPr>
              <w:t>
үлгі сертификатының немесе оған балама құжаттың шет мемлекеттің, әуе кемелерін сертификаттауды жүзеге асыратын халықаралық азаматтық авиация ұйымының ұшу жарамдылығы нормаларына сәйкестігін куәландыратын және қызмет беруші деп танылған электронды көшірмесі;</w:t>
            </w:r>
            <w:r>
              <w:br/>
            </w:r>
            <w:r>
              <w:rPr>
                <w:rFonts w:ascii="Times New Roman"/>
                <w:b w:val="false"/>
                <w:i w:val="false"/>
                <w:color w:val="000000"/>
                <w:sz w:val="20"/>
              </w:rPr>
              <w:t>
әуе кемесінің ұшуға жарамдылығын сертификаттау үшін алым төленгенін растайтын мәлімет;</w:t>
            </w:r>
            <w:r>
              <w:br/>
            </w:r>
            <w:r>
              <w:rPr>
                <w:rFonts w:ascii="Times New Roman"/>
                <w:b w:val="false"/>
                <w:i w:val="false"/>
                <w:color w:val="000000"/>
                <w:sz w:val="20"/>
              </w:rPr>
              <w:t>
бекітілген техникалық қызмет көрсету бағдарламасының (регламент) электронды көшірмесі;</w:t>
            </w:r>
            <w:r>
              <w:br/>
            </w:r>
            <w:r>
              <w:rPr>
                <w:rFonts w:ascii="Times New Roman"/>
                <w:b w:val="false"/>
                <w:i w:val="false"/>
                <w:color w:val="000000"/>
                <w:sz w:val="20"/>
              </w:rPr>
              <w:t>
әуе кемесін қайта жабдықтау жөніндегі құжаттың электронды көшірмесі (қайта жабдықтау кезінде);</w:t>
            </w:r>
            <w:r>
              <w:br/>
            </w:r>
            <w:r>
              <w:rPr>
                <w:rFonts w:ascii="Times New Roman"/>
                <w:b w:val="false"/>
                <w:i w:val="false"/>
                <w:color w:val="000000"/>
                <w:sz w:val="20"/>
              </w:rPr>
              <w:t>
жаңа әуе кемесінің үлгі сертификатына сәйкестігін растайтын дайындаушы зауыт сертификатының электронды көшірмесі;</w:t>
            </w:r>
            <w:r>
              <w:br/>
            </w:r>
            <w:r>
              <w:rPr>
                <w:rFonts w:ascii="Times New Roman"/>
                <w:b w:val="false"/>
                <w:i w:val="false"/>
                <w:color w:val="000000"/>
                <w:sz w:val="20"/>
              </w:rPr>
              <w:t xml:space="preserve">
Уәкілетті ұйым бекіткен алдыңғы пайдаланушыға техникалық қызмет көрсету бағдарламасының (регламентінің) жаңа техникалық қызмет көрсету бағдарламасына (регламентіне) көшуі бойынша қосымша жұмыс көлемі туралы құжаттың электронды көшірмесі; </w:t>
            </w:r>
            <w:r>
              <w:br/>
            </w:r>
            <w:r>
              <w:rPr>
                <w:rFonts w:ascii="Times New Roman"/>
                <w:b w:val="false"/>
                <w:i w:val="false"/>
                <w:color w:val="000000"/>
                <w:sz w:val="20"/>
              </w:rPr>
              <w:t xml:space="preserve">
орталықтандыру және тиеу деректерін көрсете отырып, қолданыстағы құрастыруда әуе кемесін өлшеу жөніндегі деректердің электронды көшірмесі; </w:t>
            </w:r>
            <w:r>
              <w:br/>
            </w:r>
            <w:r>
              <w:rPr>
                <w:rFonts w:ascii="Times New Roman"/>
                <w:b w:val="false"/>
                <w:i w:val="false"/>
                <w:color w:val="000000"/>
                <w:sz w:val="20"/>
              </w:rPr>
              <w:t xml:space="preserve">
үлгі конструкцияға жауапты ұйым жасаған ең аз жабдықтың негізгі тізбесі болған кезде пайдаланушы жасаған ең аз жабдықтың бекітілген тізбесінің электронды көшірмесі; </w:t>
            </w:r>
            <w:r>
              <w:br/>
            </w:r>
            <w:r>
              <w:rPr>
                <w:rFonts w:ascii="Times New Roman"/>
                <w:b w:val="false"/>
                <w:i w:val="false"/>
                <w:color w:val="000000"/>
                <w:sz w:val="20"/>
              </w:rPr>
              <w:t xml:space="preserve">
ұшуды пайдалану жөніндегі нұсқаулықтың электронды көшірмесі; </w:t>
            </w:r>
            <w:r>
              <w:br/>
            </w:r>
            <w:r>
              <w:rPr>
                <w:rFonts w:ascii="Times New Roman"/>
                <w:b w:val="false"/>
                <w:i w:val="false"/>
                <w:color w:val="000000"/>
                <w:sz w:val="20"/>
              </w:rPr>
              <w:t>
өтінім уәкілетті ұйымда тіркелген күнге дейін 22 жұмыс күнінен аспайтын мерзімде ұшу жарамдылығы директивалары, әзірлеуші ұйымның бюллетеньдері, ресурстары шектеулі агрегаттар, орындалған модификациялар мәртебелерінің электронды көшірмесі;</w:t>
            </w:r>
            <w:r>
              <w:br/>
            </w:r>
            <w:r>
              <w:rPr>
                <w:rFonts w:ascii="Times New Roman"/>
                <w:b w:val="false"/>
                <w:i w:val="false"/>
                <w:color w:val="000000"/>
                <w:sz w:val="20"/>
              </w:rPr>
              <w:t xml:space="preserve">
ұшу сынақтарының нәтижелері туралы баяндаманың электронды көшірмесі; </w:t>
            </w:r>
            <w:r>
              <w:br/>
            </w:r>
            <w:r>
              <w:rPr>
                <w:rFonts w:ascii="Times New Roman"/>
                <w:b w:val="false"/>
                <w:i w:val="false"/>
                <w:color w:val="000000"/>
                <w:sz w:val="20"/>
              </w:rPr>
              <w:t>
барлық борттық тұтынушыларды ескере отырып, электрмен жабдықтау жүйесіндегі жүктемелерді талдау материалдарының электронды көшірмесі;</w:t>
            </w:r>
            <w:r>
              <w:br/>
            </w:r>
            <w:r>
              <w:rPr>
                <w:rFonts w:ascii="Times New Roman"/>
                <w:b w:val="false"/>
                <w:i w:val="false"/>
                <w:color w:val="000000"/>
                <w:sz w:val="20"/>
              </w:rPr>
              <w:t xml:space="preserve">
RNAV, MNPS және Cat. III бойынша әуе кемесінің рұқсатын растайтын құжаттардың электронды көшірмесі. </w:t>
            </w:r>
            <w:r>
              <w:br/>
            </w:r>
            <w:r>
              <w:rPr>
                <w:rFonts w:ascii="Times New Roman"/>
                <w:b w:val="false"/>
                <w:i w:val="false"/>
                <w:color w:val="000000"/>
                <w:sz w:val="20"/>
              </w:rPr>
              <w:t>
2) бұрын ұшу жарамдылығы сертификаты болған азаматтық әуе кемесінің ұшуға жарамдылығы сертификатын алу үшін:</w:t>
            </w:r>
            <w:r>
              <w:br/>
            </w:r>
            <w:r>
              <w:rPr>
                <w:rFonts w:ascii="Times New Roman"/>
                <w:b w:val="false"/>
                <w:i w:val="false"/>
                <w:color w:val="000000"/>
                <w:sz w:val="20"/>
              </w:rPr>
              <w:t>
өтінім;</w:t>
            </w:r>
            <w:r>
              <w:br/>
            </w:r>
            <w:r>
              <w:rPr>
                <w:rFonts w:ascii="Times New Roman"/>
                <w:b w:val="false"/>
                <w:i w:val="false"/>
                <w:color w:val="000000"/>
                <w:sz w:val="20"/>
              </w:rPr>
              <w:t>
әуе кемесінің техникалық жай-күйін тексеру және ұшуға жарамдылығын айқындау актісінің электронды көшірмесі;</w:t>
            </w:r>
            <w:r>
              <w:br/>
            </w:r>
            <w:r>
              <w:rPr>
                <w:rFonts w:ascii="Times New Roman"/>
                <w:b w:val="false"/>
                <w:i w:val="false"/>
                <w:color w:val="000000"/>
                <w:sz w:val="20"/>
              </w:rPr>
              <w:t xml:space="preserve">
егер әуе кемесі жалға алынған болса, жалдау туралы шарттың және қабылдау-тапсыру актісінің электронды көшірмесі; </w:t>
            </w:r>
            <w:r>
              <w:br/>
            </w:r>
            <w:r>
              <w:rPr>
                <w:rFonts w:ascii="Times New Roman"/>
                <w:b w:val="false"/>
                <w:i w:val="false"/>
                <w:color w:val="000000"/>
                <w:sz w:val="20"/>
              </w:rPr>
              <w:t>
әуе кемесінің ұшуға жарамдылығын сертификаттау үшін алым төленгенін растайтын мәлімет;</w:t>
            </w:r>
            <w:r>
              <w:br/>
            </w:r>
            <w:r>
              <w:rPr>
                <w:rFonts w:ascii="Times New Roman"/>
                <w:b w:val="false"/>
                <w:i w:val="false"/>
                <w:color w:val="000000"/>
                <w:sz w:val="20"/>
              </w:rPr>
              <w:t>
ұшу жарамдылығы директивалары мәртебесінің, әзірлеуші ұйым бюллетендерінің, ресурстары шектеулі агрегаттардың, орындалған модификациялардың электронды көшірмесі;</w:t>
            </w:r>
            <w:r>
              <w:br/>
            </w:r>
            <w:r>
              <w:rPr>
                <w:rFonts w:ascii="Times New Roman"/>
                <w:b w:val="false"/>
                <w:i w:val="false"/>
                <w:color w:val="000000"/>
                <w:sz w:val="20"/>
              </w:rPr>
              <w:t>
3) бекітілген үлгі конструкциясы жоқ азаматтық әуе кемесінің ұшуға жарамдылығы сертификатын алу үшін:</w:t>
            </w:r>
            <w:r>
              <w:br/>
            </w:r>
            <w:r>
              <w:rPr>
                <w:rFonts w:ascii="Times New Roman"/>
                <w:b w:val="false"/>
                <w:i w:val="false"/>
                <w:color w:val="000000"/>
                <w:sz w:val="20"/>
              </w:rPr>
              <w:t>
өтінім;</w:t>
            </w:r>
            <w:r>
              <w:br/>
            </w:r>
            <w:r>
              <w:rPr>
                <w:rFonts w:ascii="Times New Roman"/>
                <w:b w:val="false"/>
                <w:i w:val="false"/>
                <w:color w:val="000000"/>
                <w:sz w:val="20"/>
              </w:rPr>
              <w:t>
техникалық жай-күйін тексеру және ұшуға жарамдылығын айқындау актісінің электронды көшірмесі;</w:t>
            </w:r>
            <w:r>
              <w:br/>
            </w:r>
            <w:r>
              <w:rPr>
                <w:rFonts w:ascii="Times New Roman"/>
                <w:b w:val="false"/>
                <w:i w:val="false"/>
                <w:color w:val="000000"/>
                <w:sz w:val="20"/>
              </w:rPr>
              <w:t xml:space="preserve">
егер әуе кемесі жалға алынған болса, жалдау туралы шарттардың және қабылдау-тапсыру актісінің электронды көшірмесі; </w:t>
            </w:r>
            <w:r>
              <w:br/>
            </w:r>
            <w:r>
              <w:rPr>
                <w:rFonts w:ascii="Times New Roman"/>
                <w:b w:val="false"/>
                <w:i w:val="false"/>
                <w:color w:val="000000"/>
                <w:sz w:val="20"/>
              </w:rPr>
              <w:t xml:space="preserve">
Қазақстан Республикасы Инвестициялар және даму министрінің 2017 жылғы 19 шілдедегі № 483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нормативтік құқықтық актілерді мемлекеттік тіркеу тізілімінде № 15663 болып тіркелген) Жеңіл және аса жеңіл авиация саласындағы сертификаттау қағидаларға 3-қосымшаға сәйкес коммерциялық емес ұйым берген азаматтық әуе кемелерінің пайдалануға жарамдалығы туралы бағалау актісінің электронды көшірмесі;</w:t>
            </w:r>
            <w:r>
              <w:br/>
            </w:r>
            <w:r>
              <w:rPr>
                <w:rFonts w:ascii="Times New Roman"/>
                <w:b w:val="false"/>
                <w:i w:val="false"/>
                <w:color w:val="000000"/>
                <w:sz w:val="20"/>
              </w:rPr>
              <w:t>
әуе кемесінің ұшуға жарамдылығын сертификаттау үшін алым төленгенін растайтын мәлімет;</w:t>
            </w:r>
            <w:r>
              <w:br/>
            </w:r>
            <w:r>
              <w:rPr>
                <w:rFonts w:ascii="Times New Roman"/>
                <w:b w:val="false"/>
                <w:i w:val="false"/>
                <w:color w:val="000000"/>
                <w:sz w:val="20"/>
              </w:rPr>
              <w:t>
әуе кемесінің ұшуға жарамдылығын сертификаттау үшін алым төленгенін растайтын құжаттың электронды көшірмесі;</w:t>
            </w:r>
            <w:r>
              <w:br/>
            </w:r>
            <w:r>
              <w:rPr>
                <w:rFonts w:ascii="Times New Roman"/>
                <w:b w:val="false"/>
                <w:i w:val="false"/>
                <w:color w:val="000000"/>
                <w:sz w:val="20"/>
              </w:rPr>
              <w:t xml:space="preserve">
модификацияның қолданылуы көрсетілген дана сертификатының электронды көшірмесі; </w:t>
            </w:r>
            <w:r>
              <w:br/>
            </w:r>
            <w:r>
              <w:rPr>
                <w:rFonts w:ascii="Times New Roman"/>
                <w:b w:val="false"/>
                <w:i w:val="false"/>
                <w:color w:val="000000"/>
                <w:sz w:val="20"/>
              </w:rPr>
              <w:t xml:space="preserve">
бекітілген техникалық қызмет көрсету бағдарламасының (регламент) электронды көшірмесі (бастапқы беру кезінде); </w:t>
            </w:r>
            <w:r>
              <w:br/>
            </w:r>
            <w:r>
              <w:rPr>
                <w:rFonts w:ascii="Times New Roman"/>
                <w:b w:val="false"/>
                <w:i w:val="false"/>
                <w:color w:val="000000"/>
                <w:sz w:val="20"/>
              </w:rPr>
              <w:t>
ұшуды пайдалану жөніндегі нұсқауда (бастапқы беру кезінде) ең аз жабдықтың негізгі тізбесі болған кезде пайдаланушы жасаған ең аз жабдықтың бекітілген тізбесінің электронды көшірмесі.</w:t>
            </w:r>
            <w:r>
              <w:br/>
            </w:r>
            <w:r>
              <w:rPr>
                <w:rFonts w:ascii="Times New Roman"/>
                <w:b w:val="false"/>
                <w:i w:val="false"/>
                <w:color w:val="000000"/>
                <w:sz w:val="20"/>
              </w:rPr>
              <w:t>
4) азаматтық әуе кемесінің ұшу жарамдылығы сертификатын ұзарту үшін:</w:t>
            </w:r>
            <w:r>
              <w:br/>
            </w:r>
            <w:r>
              <w:rPr>
                <w:rFonts w:ascii="Times New Roman"/>
                <w:b w:val="false"/>
                <w:i w:val="false"/>
                <w:color w:val="000000"/>
                <w:sz w:val="20"/>
              </w:rPr>
              <w:t>
өтінім;</w:t>
            </w:r>
            <w:r>
              <w:br/>
            </w:r>
            <w:r>
              <w:rPr>
                <w:rFonts w:ascii="Times New Roman"/>
                <w:b w:val="false"/>
                <w:i w:val="false"/>
                <w:color w:val="000000"/>
                <w:sz w:val="20"/>
              </w:rPr>
              <w:t xml:space="preserve">
әуе кемесінің техникалық жай-күйін тексеру және ұшуға жарамдылығын айқындау актісінің электронды көшірмесі; </w:t>
            </w:r>
            <w:r>
              <w:br/>
            </w:r>
            <w:r>
              <w:rPr>
                <w:rFonts w:ascii="Times New Roman"/>
                <w:b w:val="false"/>
                <w:i w:val="false"/>
                <w:color w:val="000000"/>
                <w:sz w:val="20"/>
              </w:rPr>
              <w:t xml:space="preserve">
егер әуе кемесі жалға алынған болса, жалға алу туралы шарттардың және қабылдау тапсыру актісінің электронды көшірмесі; </w:t>
            </w:r>
            <w:r>
              <w:br/>
            </w:r>
            <w:r>
              <w:rPr>
                <w:rFonts w:ascii="Times New Roman"/>
                <w:b w:val="false"/>
                <w:i w:val="false"/>
                <w:color w:val="000000"/>
                <w:sz w:val="20"/>
              </w:rPr>
              <w:t xml:space="preserve">
ұшу жарамдылығы директивалары мәртебесінің, әзірлеуші ұйым бюллетендерінің, ресурстары шектеулі агрегаттардың, орындалған модификациялардың электронды көшірмесі.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ұшуға жарамдылығы нормаларына, </w:t>
            </w:r>
            <w:r>
              <w:rPr>
                <w:rFonts w:ascii="Times New Roman"/>
                <w:b w:val="false"/>
                <w:i w:val="false"/>
                <w:color w:val="000000"/>
                <w:sz w:val="20"/>
              </w:rPr>
              <w:t>Заңның</w:t>
            </w:r>
            <w:r>
              <w:rPr>
                <w:rFonts w:ascii="Times New Roman"/>
                <w:b w:val="false"/>
                <w:i w:val="false"/>
                <w:color w:val="000000"/>
                <w:sz w:val="20"/>
              </w:rPr>
              <w:t xml:space="preserve"> немесе ИКАО авиациялық стандарттарына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r>
              <w:br/>
            </w:r>
            <w:r>
              <w:rPr>
                <w:rFonts w:ascii="Times New Roman"/>
                <w:b w:val="false"/>
                <w:i w:val="false"/>
                <w:color w:val="000000"/>
                <w:sz w:val="20"/>
              </w:rPr>
              <w:t>
Министрлігі www.miid.gov.kz "Азаматтық авиация комитеті" бөлімінің "Мемлекеттік қызметтер" бөлімі";</w:t>
            </w:r>
            <w:r>
              <w:br/>
            </w:r>
            <w:r>
              <w:rPr>
                <w:rFonts w:ascii="Times New Roman"/>
                <w:b w:val="false"/>
                <w:i w:val="false"/>
                <w:color w:val="000000"/>
                <w:sz w:val="20"/>
              </w:rPr>
              <w:t>
Көрсетілетін қызметті алушы мемлекеттік қызметті ЭЦҚ болған жағдайда портал арқылы электрондық нысанда алады.</w:t>
            </w:r>
            <w:r>
              <w:br/>
            </w: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697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8"/>
    <w:p>
      <w:pPr>
        <w:spacing w:after="0"/>
        <w:ind w:left="0"/>
        <w:jc w:val="left"/>
      </w:pPr>
      <w:r>
        <w:rPr>
          <w:rFonts w:ascii="Times New Roman"/>
          <w:b/>
          <w:i w:val="false"/>
          <w:color w:val="000000"/>
        </w:rPr>
        <w:t xml:space="preserve"> "Шуыл бойынша әуе кемесінің сертификатын беру" мемлекеттік қызметінің стандарты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289"/>
        <w:gridCol w:w="9360"/>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(қолжетімдік арналары)</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5 (бес) жұмыс күні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Электронды(толық автоматтандырылған)/ "бір өтініш" қағидаты бойынша көрсетілген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шуыл бойынша сертификат беру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нормаларына, </w:t>
            </w:r>
            <w:r>
              <w:rPr>
                <w:rFonts w:ascii="Times New Roman"/>
                <w:b w:val="false"/>
                <w:i w:val="false"/>
                <w:color w:val="000000"/>
                <w:sz w:val="20"/>
              </w:rPr>
              <w:t>Заңның</w:t>
            </w:r>
            <w:r>
              <w:rPr>
                <w:rFonts w:ascii="Times New Roman"/>
                <w:b w:val="false"/>
                <w:i w:val="false"/>
                <w:color w:val="000000"/>
                <w:sz w:val="20"/>
              </w:rPr>
              <w:t xml:space="preserve"> немесе ИКАО авиациялық стандарттарына сәйкес келмеуі;</w:t>
            </w:r>
            <w:r>
              <w:br/>
            </w:r>
            <w:r>
              <w:rPr>
                <w:rFonts w:ascii="Times New Roman"/>
                <w:b w:val="false"/>
                <w:i w:val="false"/>
                <w:color w:val="000000"/>
                <w:sz w:val="20"/>
              </w:rPr>
              <w:t>
3) өтініш берушіге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r>
              <w:br/>
            </w:r>
            <w:r>
              <w:rPr>
                <w:rFonts w:ascii="Times New Roman"/>
                <w:b w:val="false"/>
                <w:i w:val="false"/>
                <w:color w:val="000000"/>
                <w:sz w:val="20"/>
              </w:rPr>
              <w:t>
Министрлігі www.miid.gov.kz "Азаматтық авиация комитеті" бөлімінің "Мемлекеттік қызметтер" бөлімі";</w:t>
            </w:r>
            <w:r>
              <w:br/>
            </w:r>
            <w:r>
              <w:rPr>
                <w:rFonts w:ascii="Times New Roman"/>
                <w:b w:val="false"/>
                <w:i w:val="false"/>
                <w:color w:val="000000"/>
                <w:sz w:val="20"/>
              </w:rPr>
              <w:t>
Көрсетілетін қызметті алушының мүмкіндігі бар:</w:t>
            </w:r>
            <w:r>
              <w:br/>
            </w:r>
            <w:r>
              <w:rPr>
                <w:rFonts w:ascii="Times New Roman"/>
                <w:b w:val="false"/>
                <w:i w:val="false"/>
                <w:color w:val="000000"/>
                <w:sz w:val="20"/>
              </w:rPr>
              <w:t>
ЭЦҚ болған жағдайда портал арқылы электрондық нысанда мемлекеттік қызмет көрсету;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697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жарамдылық 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19"/>
    <w:p>
      <w:pPr>
        <w:spacing w:after="0"/>
        <w:ind w:left="0"/>
        <w:jc w:val="left"/>
      </w:pPr>
      <w:r>
        <w:rPr>
          <w:rFonts w:ascii="Times New Roman"/>
          <w:b/>
          <w:i w:val="false"/>
          <w:color w:val="000000"/>
        </w:rPr>
        <w:t xml:space="preserve"> "Радиомен хабарлау аппаратурасын пайдалануға рұқсат беру" мемлекеттік қызметінің стандарты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333"/>
        <w:gridCol w:w="930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(қолжетімдік арналары)</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Уәкілетті ұйым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және азаматтық әуе кемелерінде орналасқан Радиоберуші аппаратураны пайдалануға рұқсат алу үшін ұсынылатын мәліметтер</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нормаларына, </w:t>
            </w:r>
            <w:r>
              <w:rPr>
                <w:rFonts w:ascii="Times New Roman"/>
                <w:b w:val="false"/>
                <w:i w:val="false"/>
                <w:color w:val="000000"/>
                <w:sz w:val="20"/>
              </w:rPr>
              <w:t>Заңның</w:t>
            </w:r>
            <w:r>
              <w:rPr>
                <w:rFonts w:ascii="Times New Roman"/>
                <w:b w:val="false"/>
                <w:i w:val="false"/>
                <w:color w:val="000000"/>
                <w:sz w:val="20"/>
              </w:rPr>
              <w:t xml:space="preserve"> немесе ИКАО авиациялық стандарттарына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r>
              <w:br/>
            </w:r>
            <w:r>
              <w:rPr>
                <w:rFonts w:ascii="Times New Roman"/>
                <w:b w:val="false"/>
                <w:i w:val="false"/>
                <w:color w:val="000000"/>
                <w:sz w:val="20"/>
              </w:rPr>
              <w:t>
Министрлігі www.miid.gov.kz "Азаматтық авиация комитеті" бөлімінің "Мемлекеттік қызметтер" бөлімі;</w:t>
            </w:r>
            <w:r>
              <w:br/>
            </w:r>
            <w:r>
              <w:rPr>
                <w:rFonts w:ascii="Times New Roman"/>
                <w:b w:val="false"/>
                <w:i w:val="false"/>
                <w:color w:val="000000"/>
                <w:sz w:val="20"/>
              </w:rPr>
              <w:t>
Көрсетілетін қызметті алушының мүмкіндігі бар:</w:t>
            </w:r>
            <w:r>
              <w:br/>
            </w:r>
            <w:r>
              <w:rPr>
                <w:rFonts w:ascii="Times New Roman"/>
                <w:b w:val="false"/>
                <w:i w:val="false"/>
                <w:color w:val="000000"/>
                <w:sz w:val="20"/>
              </w:rPr>
              <w:t>
ЭЦҚ болған жағдайда портал арқылы электрондық нысанда мемлекеттік қызмет көрсету;</w:t>
            </w:r>
            <w:r>
              <w:br/>
            </w:r>
            <w:r>
              <w:rPr>
                <w:rFonts w:ascii="Times New Roman"/>
                <w:b w:val="false"/>
                <w:i w:val="false"/>
                <w:color w:val="000000"/>
                <w:sz w:val="20"/>
              </w:rPr>
              <w:t>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