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afeb" w14:textId="c25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жасыл екпелерді күтіп-ұстау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2020 жылғы 19 наурыздағы № 6С-41-5 шешімі. Ақмола облысының Әділет департаментінде 2020 жылғы 30 наурызда № 7758 болып тіркелді. Күші жойылды - Ақмола облыстық мәслихатының 2024 жылғы 27 маусымдағы № 8С-11-7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8С-11-7</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облысындағы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М.Божко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6С-41-5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облысындағы жасыл екпелерді күтіп-ұстау және қорғау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Ақмола облыстық мәслихатының 27.07.2022 </w:t>
      </w:r>
      <w:r>
        <w:rPr>
          <w:rFonts w:ascii="Times New Roman"/>
          <w:b w:val="false"/>
          <w:i w:val="false"/>
          <w:color w:val="ff0000"/>
          <w:sz w:val="28"/>
        </w:rPr>
        <w:t>№ 7С-19-3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Ақмола облысындағы жасыл екпелерді күтіп-ұстау және қорғау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Қазақстан Республикасының Кодексіне,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қызметі туралы" (бұдан әрі – Заң),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Заңдарына,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5"/>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9" w:id="6"/>
    <w:p>
      <w:pPr>
        <w:spacing w:after="0"/>
        <w:ind w:left="0"/>
        <w:jc w:val="both"/>
      </w:pPr>
      <w:r>
        <w:rPr>
          <w:rFonts w:ascii="Times New Roman"/>
          <w:b w:val="false"/>
          <w:i w:val="false"/>
          <w:color w:val="000000"/>
          <w:sz w:val="28"/>
        </w:rPr>
        <w:t>
      2. Қағидалар Ақмола облысындағы жасыл екпелерді күтіп-ұстау және қорғау саласындағы тәртіпті айқындайды және қатынастарды реттейді.</w:t>
      </w:r>
    </w:p>
    <w:bookmarkEnd w:id="6"/>
    <w:p>
      <w:pPr>
        <w:spacing w:after="0"/>
        <w:ind w:left="0"/>
        <w:jc w:val="both"/>
      </w:pPr>
      <w:r>
        <w:rPr>
          <w:rFonts w:ascii="Times New Roman"/>
          <w:b w:val="false"/>
          <w:i w:val="false"/>
          <w:color w:val="000000"/>
          <w:sz w:val="28"/>
        </w:rPr>
        <w:t>
      Қағидалар Ақмола облысындағы жасыл екпелерді күтіп-ұстау және қорғау саласындағы тәртіпті айқындайды және қатынастарды реттейді.</w:t>
      </w:r>
    </w:p>
    <w:bookmarkStart w:name="z10" w:id="7"/>
    <w:p>
      <w:pPr>
        <w:spacing w:after="0"/>
        <w:ind w:left="0"/>
        <w:jc w:val="both"/>
      </w:pPr>
      <w:r>
        <w:rPr>
          <w:rFonts w:ascii="Times New Roman"/>
          <w:b w:val="false"/>
          <w:i w:val="false"/>
          <w:color w:val="000000"/>
          <w:sz w:val="28"/>
        </w:rPr>
        <w:t>
      3. Осы Қағидаларда мынадай ұғымдар пайдаланылады:</w:t>
      </w:r>
    </w:p>
    <w:bookmarkEnd w:id="7"/>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ауданның (облыстық маңызы бар қаланың)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1" w:id="8"/>
    <w:p>
      <w:pPr>
        <w:spacing w:after="0"/>
        <w:ind w:left="0"/>
        <w:jc w:val="left"/>
      </w:pPr>
      <w:r>
        <w:rPr>
          <w:rFonts w:ascii="Times New Roman"/>
          <w:b/>
          <w:i w:val="false"/>
          <w:color w:val="000000"/>
        </w:rPr>
        <w:t xml:space="preserve"> 2-тарау. Жасыл екпелерді күтіп-ұстау және қорғау</w:t>
      </w:r>
    </w:p>
    <w:bookmarkEnd w:id="8"/>
    <w:bookmarkStart w:name="z12" w:id="9"/>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9"/>
    <w:bookmarkStart w:name="z13" w:id="10"/>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10"/>
    <w:bookmarkStart w:name="z14" w:id="11"/>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11"/>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15" w:id="12"/>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12"/>
    <w:bookmarkStart w:name="z16" w:id="13"/>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13"/>
    <w:bookmarkStart w:name="z17" w:id="14"/>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4"/>
    <w:bookmarkStart w:name="z18" w:id="15"/>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5"/>
    <w:bookmarkStart w:name="z19" w:id="16"/>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6"/>
    <w:bookmarkStart w:name="z20" w:id="17"/>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17"/>
    <w:bookmarkStart w:name="z21" w:id="18"/>
    <w:p>
      <w:pPr>
        <w:spacing w:after="0"/>
        <w:ind w:left="0"/>
        <w:jc w:val="both"/>
      </w:pPr>
      <w:r>
        <w:rPr>
          <w:rFonts w:ascii="Times New Roman"/>
          <w:b w:val="false"/>
          <w:i w:val="false"/>
          <w:color w:val="000000"/>
          <w:sz w:val="28"/>
        </w:rPr>
        <w:t>
      12. Жасыл екпелердің барлық түрлері:</w:t>
      </w:r>
    </w:p>
    <w:bookmarkEnd w:id="1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22" w:id="19"/>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19"/>
    <w:bookmarkStart w:name="z23" w:id="20"/>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0"/>
    <w:bookmarkStart w:name="z24" w:id="21"/>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1"/>
    <w:bookmarkStart w:name="z25" w:id="22"/>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22"/>
    <w:bookmarkStart w:name="z26" w:id="23"/>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23"/>
    <w:bookmarkStart w:name="z27" w:id="24"/>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24"/>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28" w:id="25"/>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5"/>
    <w:bookmarkStart w:name="z29" w:id="26"/>
    <w:p>
      <w:pPr>
        <w:spacing w:after="0"/>
        <w:ind w:left="0"/>
        <w:jc w:val="both"/>
      </w:pPr>
      <w:r>
        <w:rPr>
          <w:rFonts w:ascii="Times New Roman"/>
          <w:b w:val="false"/>
          <w:i w:val="false"/>
          <w:color w:val="000000"/>
          <w:sz w:val="28"/>
        </w:rPr>
        <w:t>
      20. Дендрологиялық жоспар екі бөліктен тұрады.</w:t>
      </w:r>
    </w:p>
    <w:bookmarkEnd w:id="26"/>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30" w:id="27"/>
    <w:p>
      <w:pPr>
        <w:spacing w:after="0"/>
        <w:ind w:left="0"/>
        <w:jc w:val="both"/>
      </w:pPr>
      <w:r>
        <w:rPr>
          <w:rFonts w:ascii="Times New Roman"/>
          <w:b w:val="false"/>
          <w:i w:val="false"/>
          <w:color w:val="000000"/>
          <w:sz w:val="28"/>
        </w:rPr>
        <w:t>
      21. Дендрологиялық жоспардың ауқымы 1:10000.</w:t>
      </w:r>
    </w:p>
    <w:bookmarkEnd w:id="27"/>
    <w:bookmarkStart w:name="z31" w:id="28"/>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8"/>
    <w:bookmarkStart w:name="z32" w:id="29"/>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29"/>
    <w:bookmarkStart w:name="z33" w:id="30"/>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0"/>
    <w:bookmarkStart w:name="z34" w:id="31"/>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1"/>
    <w:bookmarkStart w:name="z35" w:id="32"/>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2"/>
    <w:bookmarkStart w:name="z36" w:id="33"/>
    <w:p>
      <w:pPr>
        <w:spacing w:after="0"/>
        <w:ind w:left="0"/>
        <w:jc w:val="both"/>
      </w:pPr>
      <w:r>
        <w:rPr>
          <w:rFonts w:ascii="Times New Roman"/>
          <w:b w:val="false"/>
          <w:i w:val="false"/>
          <w:color w:val="000000"/>
          <w:sz w:val="28"/>
        </w:rPr>
        <w:t>
      26. Жасыл кеңістікті күтіп-ұстау мыналарды қамтиды:</w:t>
      </w:r>
    </w:p>
    <w:bookmarkEnd w:id="33"/>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 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Start w:name="z37" w:id="34"/>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3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Start w:name="z38" w:id="35"/>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5"/>
    <w:bookmarkStart w:name="z39" w:id="36"/>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6"/>
    <w:bookmarkStart w:name="z40" w:id="37"/>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7"/>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1" w:id="38"/>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8"/>
    <w:bookmarkStart w:name="z42" w:id="3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39"/>
    <w:bookmarkStart w:name="z43" w:id="40"/>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40"/>
    <w:bookmarkStart w:name="z44" w:id="41"/>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5" w:id="42"/>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2"/>
    <w:bookmarkStart w:name="z46" w:id="43"/>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3"/>
    <w:bookmarkStart w:name="z47" w:id="44"/>
    <w:p>
      <w:pPr>
        <w:spacing w:after="0"/>
        <w:ind w:left="0"/>
        <w:jc w:val="left"/>
      </w:pPr>
      <w:r>
        <w:rPr>
          <w:rFonts w:ascii="Times New Roman"/>
          <w:b/>
          <w:i w:val="false"/>
          <w:color w:val="000000"/>
        </w:rPr>
        <w:t xml:space="preserve"> 6-тарау. Ағаштарды кесу тәртібі</w:t>
      </w:r>
    </w:p>
    <w:bookmarkEnd w:id="44"/>
    <w:bookmarkStart w:name="z48" w:id="45"/>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w:t>
      </w:r>
      <w:r>
        <w:rPr>
          <w:rFonts w:ascii="Times New Roman"/>
          <w:b w:val="false"/>
          <w:i w:val="false"/>
          <w:color w:val="000000"/>
          <w:sz w:val="28"/>
        </w:rPr>
        <w:t>Рұқсаттар туралы заңға</w:t>
      </w:r>
      <w:r>
        <w:rPr>
          <w:rFonts w:ascii="Times New Roman"/>
          <w:b w:val="false"/>
          <w:i w:val="false"/>
          <w:color w:val="000000"/>
          <w:sz w:val="28"/>
        </w:rPr>
        <w:t xml:space="preserve"> сәйкес уәкілетті органның рұқсаты бойынша жүргізіледі.</w:t>
      </w:r>
    </w:p>
    <w:bookmarkEnd w:id="45"/>
    <w:bookmarkStart w:name="z49" w:id="46"/>
    <w:p>
      <w:pPr>
        <w:spacing w:after="0"/>
        <w:ind w:left="0"/>
        <w:jc w:val="both"/>
      </w:pPr>
      <w:r>
        <w:rPr>
          <w:rFonts w:ascii="Times New Roman"/>
          <w:b w:val="false"/>
          <w:i w:val="false"/>
          <w:color w:val="000000"/>
          <w:sz w:val="28"/>
        </w:rPr>
        <w:t>
      37. Ағаштарды кесу:</w:t>
      </w:r>
    </w:p>
    <w:bookmarkEnd w:id="4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0" w:id="47"/>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Start w:name="z51" w:id="48"/>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48"/>
    <w:bookmarkStart w:name="z52" w:id="49"/>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49"/>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3" w:id="50"/>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0"/>
    <w:bookmarkStart w:name="z54" w:id="51"/>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1"/>
    <w:bookmarkStart w:name="z55" w:id="52"/>
    <w:p>
      <w:pPr>
        <w:spacing w:after="0"/>
        <w:ind w:left="0"/>
        <w:jc w:val="both"/>
      </w:pPr>
      <w:r>
        <w:rPr>
          <w:rFonts w:ascii="Times New Roman"/>
          <w:b w:val="false"/>
          <w:i w:val="false"/>
          <w:color w:val="000000"/>
          <w:sz w:val="28"/>
        </w:rPr>
        <w:t xml:space="preserve">
      43. Ағаштарды кесу </w:t>
      </w:r>
      <w:r>
        <w:rPr>
          <w:rFonts w:ascii="Times New Roman"/>
          <w:b w:val="false"/>
          <w:i w:val="false"/>
          <w:color w:val="000000"/>
          <w:sz w:val="28"/>
        </w:rPr>
        <w:t>Рұқсат беру туралы 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2"/>
    <w:bookmarkStart w:name="z56" w:id="53"/>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53"/>
    <w:bookmarkStart w:name="z57" w:id="54"/>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54"/>
    <w:bookmarkStart w:name="z58" w:id="55"/>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5"/>
    <w:bookmarkStart w:name="z59" w:id="56"/>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56"/>
    <w:bookmarkStart w:name="z60" w:id="57"/>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57"/>
    <w:bookmarkStart w:name="z61" w:id="58"/>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58"/>
    <w:bookmarkStart w:name="z62" w:id="59"/>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59"/>
    <w:bookmarkStart w:name="z63" w:id="60"/>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60"/>
    <w:bookmarkStart w:name="z64" w:id="61"/>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1"/>
    <w:bookmarkStart w:name="z65" w:id="62"/>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2"/>
    <w:bookmarkStart w:name="z66" w:id="63"/>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3"/>
    <w:bookmarkStart w:name="z67" w:id="64"/>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64"/>
    <w:bookmarkStart w:name="z68" w:id="65"/>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65"/>
    <w:bookmarkStart w:name="z69" w:id="66"/>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66"/>
    <w:bookmarkStart w:name="z70" w:id="67"/>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67"/>
    <w:bookmarkStart w:name="z71" w:id="68"/>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68"/>
    <w:bookmarkStart w:name="z72" w:id="69"/>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69"/>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3" w:id="70"/>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4" w:id="71"/>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1"/>
    <w:bookmarkStart w:name="z75" w:id="72"/>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72"/>
    <w:bookmarkStart w:name="z76" w:id="73"/>
    <w:p>
      <w:pPr>
        <w:spacing w:after="0"/>
        <w:ind w:left="0"/>
        <w:jc w:val="both"/>
      </w:pPr>
      <w:r>
        <w:rPr>
          <w:rFonts w:ascii="Times New Roman"/>
          <w:b w:val="false"/>
          <w:i w:val="false"/>
          <w:color w:val="000000"/>
          <w:sz w:val="28"/>
        </w:rPr>
        <w:t xml:space="preserve">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73"/>
    <w:bookmarkStart w:name="z77" w:id="74"/>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4"/>
    <w:bookmarkStart w:name="z78" w:id="75"/>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75"/>
    <w:bookmarkStart w:name="z79" w:id="76"/>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76"/>
    <w:bookmarkStart w:name="z80" w:id="77"/>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77"/>
    <w:bookmarkStart w:name="z81" w:id="78"/>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3" w:id="79"/>
    <w:p>
      <w:pPr>
        <w:spacing w:after="0"/>
        <w:ind w:left="0"/>
        <w:jc w:val="left"/>
      </w:pPr>
      <w:r>
        <w:rPr>
          <w:rFonts w:ascii="Times New Roman"/>
          <w:b/>
          <w:i w:val="false"/>
          <w:color w:val="000000"/>
        </w:rPr>
        <w:t xml:space="preserve"> ____ жылғы 1 қаңтардағы Жасыл екпелер тізілімі</w:t>
      </w:r>
    </w:p>
    <w:bookmarkEnd w:id="79"/>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Жердің функционалдық мақсаты </w:t>
            </w:r>
            <w:r>
              <w:rPr>
                <w:rFonts w:ascii="Times New Roman"/>
                <w:b/>
                <w:i w:val="false"/>
                <w:color w:val="000000"/>
                <w:sz w:val="20"/>
              </w:rPr>
              <w:t>(екпелер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80"/>
    <w:p>
      <w:pPr>
        <w:spacing w:after="0"/>
        <w:ind w:left="0"/>
        <w:jc w:val="left"/>
      </w:pPr>
      <w:r>
        <w:rPr>
          <w:rFonts w:ascii="Times New Roman"/>
          <w:b/>
          <w:i w:val="false"/>
          <w:color w:val="000000"/>
        </w:rPr>
        <w:t xml:space="preserve"> Жасыл екпелерді зерттеп-қарау актісі</w:t>
      </w:r>
    </w:p>
    <w:bookmarkEnd w:id="80"/>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w:t>
            </w:r>
          </w:p>
          <w:p>
            <w:pPr>
              <w:spacing w:after="20"/>
              <w:ind w:left="20"/>
              <w:jc w:val="both"/>
            </w:pPr>
            <w:r>
              <w:rPr>
                <w:rFonts w:ascii="Times New Roman"/>
                <w:b w:val="false"/>
                <w:i w:val="false"/>
                <w:color w:val="000000"/>
                <w:sz w:val="20"/>
              </w:rPr>
              <w:t>
</w:t>
            </w:r>
            <w:r>
              <w:rPr>
                <w:rFonts w:ascii="Times New Roman"/>
                <w:b/>
                <w:i w:val="false"/>
                <w:color w:val="000000"/>
                <w:sz w:val="20"/>
              </w:rPr>
              <w:t>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қалаларының,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 не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 заңды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жері) 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мекенжайы,телефон)</w:t>
            </w:r>
          </w:p>
        </w:tc>
      </w:tr>
    </w:tbl>
    <w:p>
      <w:pPr>
        <w:spacing w:after="0"/>
        <w:ind w:left="0"/>
        <w:jc w:val="left"/>
      </w:pPr>
      <w:r>
        <w:rPr>
          <w:rFonts w:ascii="Times New Roman"/>
          <w:b/>
          <w:i w:val="false"/>
          <w:color w:val="000000"/>
        </w:rPr>
        <w:t xml:space="preserve"> Кепілдік хат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w:t>
      </w:r>
      <w:r>
        <w:rPr>
          <w:rFonts w:ascii="Times New Roman"/>
          <w:b w:val="false"/>
          <w:i w:val="false"/>
          <w:color w:val="000000"/>
          <w:sz w:val="28"/>
        </w:rPr>
        <w:t xml:space="preserve"> бабына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8" w:id="81"/>
    <w:p>
      <w:pPr>
        <w:spacing w:after="0"/>
        <w:ind w:left="0"/>
        <w:jc w:val="left"/>
      </w:pPr>
      <w:r>
        <w:rPr>
          <w:rFonts w:ascii="Times New Roman"/>
          <w:b/>
          <w:i w:val="false"/>
          <w:color w:val="000000"/>
        </w:rPr>
        <w:t xml:space="preserve"> Жасыл екпелердің жерсіну актісі</w:t>
      </w:r>
    </w:p>
    <w:bookmarkEnd w:id="81"/>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