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b311" w14:textId="f3ab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ауылдық елді мекендерінде кәсіптік қызметін жүзеге асыратын педагогтерге бюджет қаражатының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Ақмола облыстық мәслихатының 2020 жылғы 18 маусымдағы № 6С-45-6 шешімі. Ақмола облысының Әділет департаментінде 2020 жылғы 22 маусымда № 7908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12 бабының 5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облысының ауылдық елді мекендерінде кәсіптік қызметін жүзеге асыратын педагогтерге бюджет қаражатының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br/>
            </w:r>
            <w:r>
              <w:rPr>
                <w:rFonts w:ascii="Times New Roman"/>
                <w:b w:val="false"/>
                <w:i/>
                <w:color w:val="000000"/>
                <w:sz w:val="20"/>
              </w:rPr>
              <w:t>Ақмола облыстық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С.Аяганов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облысының ауылдық елді мекендерінде кәсіптік қызметін жүзеге асыратын педагогтерге бюджет қаражатының есебінен коммуналдық көрсетілетін қызметтерге ақы төлеу және отын сатып алу бойынша әлеуметтік қолдау көрсетудің тәртібі мен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Бюджет қаражатының есебінен коммуналдық көрсетілетін қызметтерге ақы төлеу және отын сатып алу бойынша әлеуметтік қолдау (бұдан әрі – әлеуметтік қолдау), кәсіптік қызметін Ақмола облысының ауылдық елді мекендерінде жүзеге асыратын педагогтерге көрсетіледі.</w:t>
      </w:r>
    </w:p>
    <w:bookmarkEnd w:id="5"/>
    <w:bookmarkStart w:name="z8" w:id="6"/>
    <w:p>
      <w:pPr>
        <w:spacing w:after="0"/>
        <w:ind w:left="0"/>
        <w:jc w:val="both"/>
      </w:pPr>
      <w:r>
        <w:rPr>
          <w:rFonts w:ascii="Times New Roman"/>
          <w:b w:val="false"/>
          <w:i w:val="false"/>
          <w:color w:val="000000"/>
          <w:sz w:val="28"/>
        </w:rPr>
        <w:t>
      2. Әлеуметтік қолдауды тағайындау, уәкілетті орган – ауданның (қаланың) жұмыспен қамту және әлеуметтік бағдарламалар бөлімімен жүзеге асырылады.</w:t>
      </w:r>
    </w:p>
    <w:bookmarkEnd w:id="6"/>
    <w:bookmarkStart w:name="z9" w:id="7"/>
    <w:p>
      <w:pPr>
        <w:spacing w:after="0"/>
        <w:ind w:left="0"/>
        <w:jc w:val="left"/>
      </w:pPr>
      <w:r>
        <w:rPr>
          <w:rFonts w:ascii="Times New Roman"/>
          <w:b/>
          <w:i w:val="false"/>
          <w:color w:val="000000"/>
        </w:rPr>
        <w:t xml:space="preserve"> 2-тарау. Әлеуметтік қолдау көрсетудің тәртібі</w:t>
      </w:r>
    </w:p>
    <w:bookmarkEnd w:id="7"/>
    <w:bookmarkStart w:name="z10" w:id="8"/>
    <w:p>
      <w:pPr>
        <w:spacing w:after="0"/>
        <w:ind w:left="0"/>
        <w:jc w:val="both"/>
      </w:pPr>
      <w:r>
        <w:rPr>
          <w:rFonts w:ascii="Times New Roman"/>
          <w:b w:val="false"/>
          <w:i w:val="false"/>
          <w:color w:val="000000"/>
          <w:sz w:val="28"/>
        </w:rPr>
        <w:t>
      3. Әлеуметтік қолдау, педагогтерден өтініштерді талап етусіз, білім беру ұйымдарының бірінші басшыларымен бекітілген жиынтық тізімдердің негізінде көрсетіледі.</w:t>
      </w:r>
    </w:p>
    <w:bookmarkEnd w:id="8"/>
    <w:bookmarkStart w:name="z11"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педагогтердің дербес шоттарына аудару жолымен жүзеге асырылады.</w:t>
      </w:r>
    </w:p>
    <w:bookmarkEnd w:id="9"/>
    <w:bookmarkStart w:name="z12" w:id="10"/>
    <w:p>
      <w:pPr>
        <w:spacing w:after="0"/>
        <w:ind w:left="0"/>
        <w:jc w:val="left"/>
      </w:pPr>
      <w:r>
        <w:rPr>
          <w:rFonts w:ascii="Times New Roman"/>
          <w:b/>
          <w:i w:val="false"/>
          <w:color w:val="000000"/>
        </w:rPr>
        <w:t xml:space="preserve"> 3-тарау. Әлеуметтік қолдау көрсету мөлшері</w:t>
      </w:r>
    </w:p>
    <w:bookmarkEnd w:id="10"/>
    <w:bookmarkStart w:name="z13" w:id="11"/>
    <w:p>
      <w:pPr>
        <w:spacing w:after="0"/>
        <w:ind w:left="0"/>
        <w:jc w:val="both"/>
      </w:pPr>
      <w:r>
        <w:rPr>
          <w:rFonts w:ascii="Times New Roman"/>
          <w:b w:val="false"/>
          <w:i w:val="false"/>
          <w:color w:val="000000"/>
          <w:sz w:val="28"/>
        </w:rPr>
        <w:t>
      5. Педагогтерге әлеуметтік қолдау жылына бір рет бюджет қаражатының есебінен 15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облыстық мәслихатының 23.11.2020 </w:t>
      </w:r>
      <w:r>
        <w:rPr>
          <w:rFonts w:ascii="Times New Roman"/>
          <w:b w:val="false"/>
          <w:i w:val="false"/>
          <w:color w:val="000000"/>
          <w:sz w:val="28"/>
        </w:rPr>
        <w:t>№ 6С51-3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