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7f01" w14:textId="6db7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27 наурыздағы № 6С-49/5 шешімі. Ақмола облысының Әділет департаментінде 2020 жылғы 30 наурызда № 7755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 қалалық мәслихатының "Степногорск қаласы бойынша аз қамтылған отбасыларға (азаматтарға) тұрғын үй көмегін көрсетудің тәртібін және мөлшерін айқындау туралы" 2015 жылғы 17 ақпандағы № 5С-36/3 (Нормативтік құқықтық актілерді мемлекеттік тіркеу тізілімінде № 4703 болып тіркелген, 2015 жылғы 20 наурызда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Степногорск қалалық мәслихатының "Степногорск қалалық мәслихатының 2015 жылғы 17 ақпандағы № 5С-36/3 "Степногорск қаласы бойынша аз қамтылған отбасыларға (азаматтарға) тұрғын үй көмегін көрсетудің тәртібін және мөлшерін айқындау туралы" шешіміне өзгерістер енгізу туралы" 2016 жылғы 29 наурыздағы № 6С-2/3 (Нормативтік құқықтық актілерді мемлекеттік тіркеу тізілімінде № 5296 болып тіркелген, 2016 жылғы 28 сәуірде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міндетің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Степногорск қаласының әкімдігі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