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9065" w14:textId="e0b9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2020 жылғы 24 желтоқсандағы № 6С-61/2 шешімі. Ақмола облысының Әділет департаментінде 2021 жылғы 14 қаңтарда № 8299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8 204 490,6 мың теңге, соның ішінде:</w:t>
      </w:r>
    </w:p>
    <w:p>
      <w:pPr>
        <w:spacing w:after="0"/>
        <w:ind w:left="0"/>
        <w:jc w:val="both"/>
      </w:pPr>
      <w:r>
        <w:rPr>
          <w:rFonts w:ascii="Times New Roman"/>
          <w:b w:val="false"/>
          <w:i w:val="false"/>
          <w:color w:val="000000"/>
          <w:sz w:val="28"/>
        </w:rPr>
        <w:t>
      салықтық түсімдер – 3 894 137,7 мың теңге;</w:t>
      </w:r>
    </w:p>
    <w:p>
      <w:pPr>
        <w:spacing w:after="0"/>
        <w:ind w:left="0"/>
        <w:jc w:val="both"/>
      </w:pPr>
      <w:r>
        <w:rPr>
          <w:rFonts w:ascii="Times New Roman"/>
          <w:b w:val="false"/>
          <w:i w:val="false"/>
          <w:color w:val="000000"/>
          <w:sz w:val="28"/>
        </w:rPr>
        <w:t>
      салықтық емес түсімдер – 44 888,6 мың теңге;</w:t>
      </w:r>
    </w:p>
    <w:p>
      <w:pPr>
        <w:spacing w:after="0"/>
        <w:ind w:left="0"/>
        <w:jc w:val="both"/>
      </w:pPr>
      <w:r>
        <w:rPr>
          <w:rFonts w:ascii="Times New Roman"/>
          <w:b w:val="false"/>
          <w:i w:val="false"/>
          <w:color w:val="000000"/>
          <w:sz w:val="28"/>
        </w:rPr>
        <w:t>
      негізгі капиталды сатудан түсетін түсімдер – 76 805,5 мың теңге;</w:t>
      </w:r>
    </w:p>
    <w:p>
      <w:pPr>
        <w:spacing w:after="0"/>
        <w:ind w:left="0"/>
        <w:jc w:val="both"/>
      </w:pPr>
      <w:r>
        <w:rPr>
          <w:rFonts w:ascii="Times New Roman"/>
          <w:b w:val="false"/>
          <w:i w:val="false"/>
          <w:color w:val="000000"/>
          <w:sz w:val="28"/>
        </w:rPr>
        <w:t>
      трансферттердің түсімдері – 4 188 658,8 мың теңге;</w:t>
      </w:r>
    </w:p>
    <w:p>
      <w:pPr>
        <w:spacing w:after="0"/>
        <w:ind w:left="0"/>
        <w:jc w:val="both"/>
      </w:pPr>
      <w:r>
        <w:rPr>
          <w:rFonts w:ascii="Times New Roman"/>
          <w:b w:val="false"/>
          <w:i w:val="false"/>
          <w:color w:val="000000"/>
          <w:sz w:val="28"/>
        </w:rPr>
        <w:t>
      2) шығындар – 8 802 968,6 мың теңге;</w:t>
      </w:r>
    </w:p>
    <w:p>
      <w:pPr>
        <w:spacing w:after="0"/>
        <w:ind w:left="0"/>
        <w:jc w:val="both"/>
      </w:pPr>
      <w:r>
        <w:rPr>
          <w:rFonts w:ascii="Times New Roman"/>
          <w:b w:val="false"/>
          <w:i w:val="false"/>
          <w:color w:val="000000"/>
          <w:sz w:val="28"/>
        </w:rPr>
        <w:t>
      3) таза бюджеттік кредиттеу – - 3 709,2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3 709,2 мың теңге;</w:t>
      </w:r>
    </w:p>
    <w:p>
      <w:pPr>
        <w:spacing w:after="0"/>
        <w:ind w:left="0"/>
        <w:jc w:val="both"/>
      </w:pPr>
      <w:r>
        <w:rPr>
          <w:rFonts w:ascii="Times New Roman"/>
          <w:b w:val="false"/>
          <w:i w:val="false"/>
          <w:color w:val="000000"/>
          <w:sz w:val="28"/>
        </w:rPr>
        <w:t>
      4) қаржы активтерімен операциялар бойынша сальдо – 93 142 мың теңге, соның ішінде:</w:t>
      </w:r>
    </w:p>
    <w:p>
      <w:pPr>
        <w:spacing w:after="0"/>
        <w:ind w:left="0"/>
        <w:jc w:val="both"/>
      </w:pPr>
      <w:r>
        <w:rPr>
          <w:rFonts w:ascii="Times New Roman"/>
          <w:b w:val="false"/>
          <w:i w:val="false"/>
          <w:color w:val="000000"/>
          <w:sz w:val="28"/>
        </w:rPr>
        <w:t>
      қаржы активтерін сатып алу – 93 142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- 687 910,8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687 910,8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24.11.2021 </w:t>
      </w:r>
      <w:r>
        <w:rPr>
          <w:rFonts w:ascii="Times New Roman"/>
          <w:b w:val="false"/>
          <w:i w:val="false"/>
          <w:color w:val="000000"/>
          <w:sz w:val="28"/>
        </w:rPr>
        <w:t>№ 7С-10/2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қала бюджетінде областық бюджеттен берілетін 2 292 322 мың теңге сома субвенция көзделгені есепке алынсын.</w:t>
      </w:r>
    </w:p>
    <w:bookmarkEnd w:id="2"/>
    <w:bookmarkStart w:name="z4" w:id="3"/>
    <w:p>
      <w:pPr>
        <w:spacing w:after="0"/>
        <w:ind w:left="0"/>
        <w:jc w:val="both"/>
      </w:pPr>
      <w:r>
        <w:rPr>
          <w:rFonts w:ascii="Times New Roman"/>
          <w:b w:val="false"/>
          <w:i w:val="false"/>
          <w:color w:val="000000"/>
          <w:sz w:val="28"/>
        </w:rPr>
        <w:t xml:space="preserve">
      3. 2021 жылға арналған қала бюджетінің түсімдер құрамында облыстық бюджеттен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есепке алынсын.</w:t>
      </w:r>
    </w:p>
    <w:bookmarkEnd w:id="3"/>
    <w:bookmarkStart w:name="z5" w:id="4"/>
    <w:p>
      <w:pPr>
        <w:spacing w:after="0"/>
        <w:ind w:left="0"/>
        <w:jc w:val="both"/>
      </w:pPr>
      <w:r>
        <w:rPr>
          <w:rFonts w:ascii="Times New Roman"/>
          <w:b w:val="false"/>
          <w:i w:val="false"/>
          <w:color w:val="000000"/>
          <w:sz w:val="28"/>
        </w:rPr>
        <w:t>
      4. 2021 жылға арналған қала бюджетінде қалалық бюджеттен кенттердің, ауылдардың және ауылдық округтің бюджеттеріне берілетін 150 489 мың теңге сома субвенциялар көлемдері көзделгені есепке алынсын, соның ішінде:</w:t>
      </w:r>
    </w:p>
    <w:bookmarkEnd w:id="4"/>
    <w:p>
      <w:pPr>
        <w:spacing w:after="0"/>
        <w:ind w:left="0"/>
        <w:jc w:val="both"/>
      </w:pPr>
      <w:r>
        <w:rPr>
          <w:rFonts w:ascii="Times New Roman"/>
          <w:b w:val="false"/>
          <w:i w:val="false"/>
          <w:color w:val="000000"/>
          <w:sz w:val="28"/>
        </w:rPr>
        <w:t>
      Ақсу кенті – 25 718 мың теңге;</w:t>
      </w:r>
    </w:p>
    <w:p>
      <w:pPr>
        <w:spacing w:after="0"/>
        <w:ind w:left="0"/>
        <w:jc w:val="both"/>
      </w:pPr>
      <w:r>
        <w:rPr>
          <w:rFonts w:ascii="Times New Roman"/>
          <w:b w:val="false"/>
          <w:i w:val="false"/>
          <w:color w:val="000000"/>
          <w:sz w:val="28"/>
        </w:rPr>
        <w:t>
      Бестөбе кенті – 16 249 мың теңге;</w:t>
      </w:r>
    </w:p>
    <w:p>
      <w:pPr>
        <w:spacing w:after="0"/>
        <w:ind w:left="0"/>
        <w:jc w:val="both"/>
      </w:pPr>
      <w:r>
        <w:rPr>
          <w:rFonts w:ascii="Times New Roman"/>
          <w:b w:val="false"/>
          <w:i w:val="false"/>
          <w:color w:val="000000"/>
          <w:sz w:val="28"/>
        </w:rPr>
        <w:t>
      Заводской кенті – 15 495 мың теңге;</w:t>
      </w:r>
    </w:p>
    <w:p>
      <w:pPr>
        <w:spacing w:after="0"/>
        <w:ind w:left="0"/>
        <w:jc w:val="both"/>
      </w:pPr>
      <w:r>
        <w:rPr>
          <w:rFonts w:ascii="Times New Roman"/>
          <w:b w:val="false"/>
          <w:i w:val="false"/>
          <w:color w:val="000000"/>
          <w:sz w:val="28"/>
        </w:rPr>
        <w:t>
      Шаңтөбе кенті – 19 982 мың теңге;</w:t>
      </w:r>
    </w:p>
    <w:p>
      <w:pPr>
        <w:spacing w:after="0"/>
        <w:ind w:left="0"/>
        <w:jc w:val="both"/>
      </w:pPr>
      <w:r>
        <w:rPr>
          <w:rFonts w:ascii="Times New Roman"/>
          <w:b w:val="false"/>
          <w:i w:val="false"/>
          <w:color w:val="000000"/>
          <w:sz w:val="28"/>
        </w:rPr>
        <w:t>
      Қарабұлақ ауылы – 28 134 мың теңге;</w:t>
      </w:r>
    </w:p>
    <w:p>
      <w:pPr>
        <w:spacing w:after="0"/>
        <w:ind w:left="0"/>
        <w:jc w:val="both"/>
      </w:pPr>
      <w:r>
        <w:rPr>
          <w:rFonts w:ascii="Times New Roman"/>
          <w:b w:val="false"/>
          <w:i w:val="false"/>
          <w:color w:val="000000"/>
          <w:sz w:val="28"/>
        </w:rPr>
        <w:t>
      Изобильный ауылы – 18 296 мың теңге;</w:t>
      </w:r>
    </w:p>
    <w:p>
      <w:pPr>
        <w:spacing w:after="0"/>
        <w:ind w:left="0"/>
        <w:jc w:val="both"/>
      </w:pPr>
      <w:r>
        <w:rPr>
          <w:rFonts w:ascii="Times New Roman"/>
          <w:b w:val="false"/>
          <w:i w:val="false"/>
          <w:color w:val="000000"/>
          <w:sz w:val="28"/>
        </w:rPr>
        <w:t>
      Қырық құдық ауылы – 14 524 мың теңге;</w:t>
      </w:r>
    </w:p>
    <w:p>
      <w:pPr>
        <w:spacing w:after="0"/>
        <w:ind w:left="0"/>
        <w:jc w:val="both"/>
      </w:pPr>
      <w:r>
        <w:rPr>
          <w:rFonts w:ascii="Times New Roman"/>
          <w:b w:val="false"/>
          <w:i w:val="false"/>
          <w:color w:val="000000"/>
          <w:sz w:val="28"/>
        </w:rPr>
        <w:t>
      Бөгенбай ауылдық округі – 12 091 мың теңге.</w:t>
      </w:r>
    </w:p>
    <w:bookmarkStart w:name="z6" w:id="5"/>
    <w:p>
      <w:pPr>
        <w:spacing w:after="0"/>
        <w:ind w:left="0"/>
        <w:jc w:val="both"/>
      </w:pPr>
      <w:r>
        <w:rPr>
          <w:rFonts w:ascii="Times New Roman"/>
          <w:b w:val="false"/>
          <w:i w:val="false"/>
          <w:color w:val="000000"/>
          <w:sz w:val="28"/>
        </w:rPr>
        <w:t>
      5. Қаланың жергілікті атқарушы органының 2021 жылға арналған резерві 77 000 мың теңге сомасында бекітілсін.</w:t>
      </w:r>
    </w:p>
    <w:bookmarkEnd w:id="5"/>
    <w:bookmarkStart w:name="z7" w:id="6"/>
    <w:p>
      <w:pPr>
        <w:spacing w:after="0"/>
        <w:ind w:left="0"/>
        <w:jc w:val="both"/>
      </w:pPr>
      <w:r>
        <w:rPr>
          <w:rFonts w:ascii="Times New Roman"/>
          <w:b w:val="false"/>
          <w:i w:val="false"/>
          <w:color w:val="000000"/>
          <w:sz w:val="28"/>
        </w:rPr>
        <w:t>
      6. Облыстық мәслихатпен келiсiлген тiзбеге сәйкес, азаматтық қызметшілер болып табылатын және ауылдық жерде жұмыс істейтін әлеуметтік қамсыздандыру, мәдениет, спорт мамандарына қызметтiң осы түрлерiмен қалалық жағдайда айналысатын мамандардың жалақылары мен тарифтiк мөлшерлемелерімен салыстырғанда жиырма бес пайызға жоғары лауазымдық жалақылар мен тарифтiк мөлшерлемелер көзделсін.</w:t>
      </w:r>
    </w:p>
    <w:bookmarkEnd w:id="6"/>
    <w:bookmarkStart w:name="z8" w:id="7"/>
    <w:p>
      <w:pPr>
        <w:spacing w:after="0"/>
        <w:ind w:left="0"/>
        <w:jc w:val="both"/>
      </w:pPr>
      <w:r>
        <w:rPr>
          <w:rFonts w:ascii="Times New Roman"/>
          <w:b w:val="false"/>
          <w:i w:val="false"/>
          <w:color w:val="000000"/>
          <w:sz w:val="28"/>
        </w:rPr>
        <w:t>
      7.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6С-61/2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2021 жылға арналған қала бюджеті</w:t>
      </w:r>
    </w:p>
    <w:bookmarkEnd w:id="8"/>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24.11.2021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4 188 655,7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мақсатындамүліктібағалаудыжүргізу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w:t>
            </w:r>
          </w:p>
          <w:p>
            <w:pPr>
              <w:spacing w:after="20"/>
              <w:ind w:left="20"/>
              <w:jc w:val="both"/>
            </w:pPr>
            <w:r>
              <w:rPr>
                <w:rFonts w:ascii="Times New Roman"/>
                <w:b w:val="false"/>
                <w:i w:val="false"/>
                <w:color w:val="000000"/>
                <w:sz w:val="20"/>
              </w:rPr>
              <w:t>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қамтамасызетугежәнеөмірсүрусапасынжақсарту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- 687 910,8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687 910,8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6С-61/2 шешіміне</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2022 жылға арналған қала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6С-61/2 шешіміне</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2023 жылға арналған қала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6С-61/2 шешіміне</w:t>
            </w:r>
            <w:r>
              <w:br/>
            </w:r>
            <w:r>
              <w:rPr>
                <w:rFonts w:ascii="Times New Roman"/>
                <w:b w:val="false"/>
                <w:i w:val="false"/>
                <w:color w:val="000000"/>
                <w:sz w:val="20"/>
              </w:rPr>
              <w:t>4-қосымша</w:t>
            </w:r>
          </w:p>
        </w:tc>
      </w:tr>
    </w:tbl>
    <w:bookmarkStart w:name="z16" w:id="11"/>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1"/>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24.11.2021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әлеуметтік пакетке, оның ішінде төтенше жағдайға байланысты азық-түлік-тұрмыстық жиынтықтарымен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құрбандарына арнаулы әлеуметтік қызмет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гранттар,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 мен көпбалалы отбасылардан шыққан балалардың жеңілдікпен жол жүруін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педагогтар үшін отын сатып алуға және коммуналдық қызметтерді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санаторийлік-курорттық емдеу қызметтерін ұсынуға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біржолғы материалдық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бұзылулары бар балалармен жұмыс істейтін әлеуметтік қорғау саласының мамандарын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"Бірінші жұмыс орны" іс-шарасы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аварияны жоюға қатысушылар мен мүгедектерге біржолғы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 жылдығын мерекелеуге Ауған соғысы ардагерлеріне біржолғы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тақырыпта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тілдердідамыту, денешынықтыру және спорт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және негізгі қызметкерлерге ерекше еңбек жағдайлары үшін лауазымдық жалақыға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Бестөбе кентінің "Рауан" Мәдениет үйі мемлекеттік коммуналдық қазыналық кәсіпорнының қасбетін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Шаңтөбе кентінің "Горняк" Мәдениет үйі мемлекеттік коммуналдық қазыналық кәсіпорнының жұмсақ шатырын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Шаңтөбе кентінің "Горняк" Мәдениет үйі мемлекеттік коммуналдық қазыналық кәсіпорнының залын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Бестөбекентінде спорт алаңынорнатуға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Степногорск қаласында қырық бес пәтерлі тұрғын үй салуға (1-кезең).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Степногорск қаласының "Солнечный" шағын ауданының жеке тұрғын үй құрылысы объектілеріне инженерлік инфрақұрылым салуға. Электрменжабдықтау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Степногорск қаласының "Солнечный" шағын ауданының жеке тұрғын үй құрылысы объектілеріне инженерлік инфрақұрылым салуға. Суменжабдықтау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1:500 масштабында жоспар жасай отырып, құрылыс салынған аумақтардағы кешенді инженерлік-геодезиялық ізденістерге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"Шаңтөбе-энеркомплекс" жауапкершілігі шектеулі серіктестігінің жарғылық капиталын көбейтуге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төрт ауланы абаттандыруға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көше жолдарын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кварталішілік жолдарды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жөндеуге (негіз құрылғысымен шұңқырларды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Жастар көшесін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Пан Нұрмағамбет көшесін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Бестөбе кентінің кентішілік жолдарын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Заводской кентінің көшелерін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объектілерін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 Киров көшесі мен Ленин көшесіндегі жылу трассасын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Степногорск қаласындағы Бейбітшілік көшесінен 20-шы шағын ауданға дейінгі Новосибирская көшесінің автомобиль жолын қайта жаңарту (1-кезең Бейбітшілік көшесінен Сары Арқа көшесіне дейінгі)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1 896 333,7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