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aef65" w14:textId="d7aef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2019 жылғы 24 желтоқсандағы № 48/2 "2020-2022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2020 жылғы 17 қарашадағы № 66/2 шешімі. Ақмола облысының Әділет департаментінде 2020 жылғы 26 қарашада № 8176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111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"2020-2022 жылдарға арналған аудандық бюджет туралы" 2019 жылғы 24 желтоқсандағы № 48/2 (Нормативтік құқықтық актілерді мемлекеттік тіркеу тізілімінде № 7654 тіркелген, 2020 жылғы 21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2020-2022 жылдарға арналған аудандық бюджет тиісінше 1, 2, 3 қосымшаларға сәйкес, соның ішінде 2020 жылға келесі көлемдерде бекітілсін:</w:t>
      </w:r>
    </w:p>
    <w:p>
      <w:pPr>
        <w:spacing w:after="0"/>
        <w:ind w:left="0"/>
        <w:jc w:val="both"/>
      </w:pPr>
      <w:r>
        <w:rPr>
          <w:rFonts w:ascii="Times New Roman"/>
          <w:b w:val="false"/>
          <w:i w:val="false"/>
          <w:color w:val="000000"/>
          <w:sz w:val="28"/>
        </w:rPr>
        <w:t>
      1) кірістер – 7 994 154,4 мың теңге, соның ішінде:</w:t>
      </w:r>
    </w:p>
    <w:p>
      <w:pPr>
        <w:spacing w:after="0"/>
        <w:ind w:left="0"/>
        <w:jc w:val="both"/>
      </w:pPr>
      <w:r>
        <w:rPr>
          <w:rFonts w:ascii="Times New Roman"/>
          <w:b w:val="false"/>
          <w:i w:val="false"/>
          <w:color w:val="000000"/>
          <w:sz w:val="28"/>
        </w:rPr>
        <w:t>
      салықтық түсімдер – 1 377 918,0 мың теңге;</w:t>
      </w:r>
    </w:p>
    <w:p>
      <w:pPr>
        <w:spacing w:after="0"/>
        <w:ind w:left="0"/>
        <w:jc w:val="both"/>
      </w:pPr>
      <w:r>
        <w:rPr>
          <w:rFonts w:ascii="Times New Roman"/>
          <w:b w:val="false"/>
          <w:i w:val="false"/>
          <w:color w:val="000000"/>
          <w:sz w:val="28"/>
        </w:rPr>
        <w:t>
      салықтық емес түсімдер – 8 166,0 мың теңге;</w:t>
      </w:r>
    </w:p>
    <w:p>
      <w:pPr>
        <w:spacing w:after="0"/>
        <w:ind w:left="0"/>
        <w:jc w:val="both"/>
      </w:pPr>
      <w:r>
        <w:rPr>
          <w:rFonts w:ascii="Times New Roman"/>
          <w:b w:val="false"/>
          <w:i w:val="false"/>
          <w:color w:val="000000"/>
          <w:sz w:val="28"/>
        </w:rPr>
        <w:t>
      негізгі капиталды сатудан түсетін түсімдер – 232 975,8 мың теңге;</w:t>
      </w:r>
    </w:p>
    <w:p>
      <w:pPr>
        <w:spacing w:after="0"/>
        <w:ind w:left="0"/>
        <w:jc w:val="both"/>
      </w:pPr>
      <w:r>
        <w:rPr>
          <w:rFonts w:ascii="Times New Roman"/>
          <w:b w:val="false"/>
          <w:i w:val="false"/>
          <w:color w:val="000000"/>
          <w:sz w:val="28"/>
        </w:rPr>
        <w:t>
      трансферттердің түсімдері – 6 375 094,6 мың теңге;</w:t>
      </w:r>
    </w:p>
    <w:p>
      <w:pPr>
        <w:spacing w:after="0"/>
        <w:ind w:left="0"/>
        <w:jc w:val="both"/>
      </w:pPr>
      <w:r>
        <w:rPr>
          <w:rFonts w:ascii="Times New Roman"/>
          <w:b w:val="false"/>
          <w:i w:val="false"/>
          <w:color w:val="000000"/>
          <w:sz w:val="28"/>
        </w:rPr>
        <w:t>
      2) шығындар – 8 058 417,3 мың теңге;</w:t>
      </w:r>
    </w:p>
    <w:p>
      <w:pPr>
        <w:spacing w:after="0"/>
        <w:ind w:left="0"/>
        <w:jc w:val="both"/>
      </w:pPr>
      <w:r>
        <w:rPr>
          <w:rFonts w:ascii="Times New Roman"/>
          <w:b w:val="false"/>
          <w:i w:val="false"/>
          <w:color w:val="000000"/>
          <w:sz w:val="28"/>
        </w:rPr>
        <w:t>
      3) таза бюджеттік кредиттеу – 121 002,0 мың теңге, соның ішінде:</w:t>
      </w:r>
    </w:p>
    <w:p>
      <w:pPr>
        <w:spacing w:after="0"/>
        <w:ind w:left="0"/>
        <w:jc w:val="both"/>
      </w:pPr>
      <w:r>
        <w:rPr>
          <w:rFonts w:ascii="Times New Roman"/>
          <w:b w:val="false"/>
          <w:i w:val="false"/>
          <w:color w:val="000000"/>
          <w:sz w:val="28"/>
        </w:rPr>
        <w:t>
      бюджеттік кредиттер – 166 580,0 мың теңге;</w:t>
      </w:r>
    </w:p>
    <w:p>
      <w:pPr>
        <w:spacing w:after="0"/>
        <w:ind w:left="0"/>
        <w:jc w:val="both"/>
      </w:pPr>
      <w:r>
        <w:rPr>
          <w:rFonts w:ascii="Times New Roman"/>
          <w:b w:val="false"/>
          <w:i w:val="false"/>
          <w:color w:val="000000"/>
          <w:sz w:val="28"/>
        </w:rPr>
        <w:t>
      бюджеттік кредиттерді өтеу – 45 578,0 мың теңге;</w:t>
      </w:r>
    </w:p>
    <w:p>
      <w:pPr>
        <w:spacing w:after="0"/>
        <w:ind w:left="0"/>
        <w:jc w:val="both"/>
      </w:pPr>
      <w:r>
        <w:rPr>
          <w:rFonts w:ascii="Times New Roman"/>
          <w:b w:val="false"/>
          <w:i w:val="false"/>
          <w:color w:val="000000"/>
          <w:sz w:val="28"/>
        </w:rPr>
        <w:t>
      4) қаржы активтерімен операциялар бойынша сальдо – 39 331,0 мың теңге, соның ішінде:</w:t>
      </w:r>
    </w:p>
    <w:p>
      <w:pPr>
        <w:spacing w:after="0"/>
        <w:ind w:left="0"/>
        <w:jc w:val="both"/>
      </w:pPr>
      <w:r>
        <w:rPr>
          <w:rFonts w:ascii="Times New Roman"/>
          <w:b w:val="false"/>
          <w:i w:val="false"/>
          <w:color w:val="000000"/>
          <w:sz w:val="28"/>
        </w:rPr>
        <w:t>
      қаржы активтерін сатып алу – 39 331,0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- 224 595,9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224 595,9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"7. Ауданның 2020 жылға арналған жергілікті атқарушы органның резерві 30 833,5 мың теңге сомасында бектілсін.";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End w:id="2"/>
    <w:bookmarkStart w:name="z6"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А.Сулейменов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К.Шедербеков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17 қарашадағы</w:t>
            </w:r>
            <w:r>
              <w:br/>
            </w:r>
            <w:r>
              <w:rPr>
                <w:rFonts w:ascii="Times New Roman"/>
                <w:b w:val="false"/>
                <w:i w:val="false"/>
                <w:color w:val="000000"/>
                <w:sz w:val="20"/>
              </w:rPr>
              <w:t>№ 66/2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48/2 шешіміне</w:t>
            </w:r>
            <w:r>
              <w:br/>
            </w:r>
            <w:r>
              <w:rPr>
                <w:rFonts w:ascii="Times New Roman"/>
                <w:b w:val="false"/>
                <w:i w:val="false"/>
                <w:color w:val="000000"/>
                <w:sz w:val="20"/>
              </w:rPr>
              <w:t>1 қосымша</w:t>
            </w:r>
          </w:p>
        </w:tc>
      </w:tr>
    </w:tbl>
    <w:bookmarkStart w:name="z8" w:id="4"/>
    <w:p>
      <w:pPr>
        <w:spacing w:after="0"/>
        <w:ind w:left="0"/>
        <w:jc w:val="left"/>
      </w:pPr>
      <w:r>
        <w:rPr>
          <w:rFonts w:ascii="Times New Roman"/>
          <w:b/>
          <w:i w:val="false"/>
          <w:color w:val="000000"/>
        </w:rPr>
        <w:t xml:space="preserve"> 2020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7994154,4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1377918,0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905445,0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893570,0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232975,8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232975,8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232975,8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6375094,6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6375094,6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6375094,6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тенге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Шығындар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8058417,3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374673,8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123562,6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109847,7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176646,3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160434,8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32874,5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27255,2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23883,8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23883,8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4201612,2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3682655,2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2814459,5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17402,7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95515,2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299503,5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307218,6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477625,0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477625,0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307829,8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306839,1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105335,1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19879,1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558906,5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504814,5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37589,1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467225,4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336540,7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286820,6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201732,6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35470,7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21347,6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14247,4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911578,2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911578,2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187171,3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724406,9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59499,3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14331,1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14331,1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45389,9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988485,8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30833,5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30833,5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907652,3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588725,0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318927,3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197899,2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197899,2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189677,0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-224595,9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224595,9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 шарттары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17 қарашадағы</w:t>
            </w:r>
            <w:r>
              <w:br/>
            </w:r>
            <w:r>
              <w:rPr>
                <w:rFonts w:ascii="Times New Roman"/>
                <w:b w:val="false"/>
                <w:i w:val="false"/>
                <w:color w:val="000000"/>
                <w:sz w:val="20"/>
              </w:rPr>
              <w:t>№ 66/2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48/2 шешіміне</w:t>
            </w:r>
            <w:r>
              <w:br/>
            </w:r>
            <w:r>
              <w:rPr>
                <w:rFonts w:ascii="Times New Roman"/>
                <w:b w:val="false"/>
                <w:i w:val="false"/>
                <w:color w:val="000000"/>
                <w:sz w:val="20"/>
              </w:rPr>
              <w:t>4 қосымша</w:t>
            </w:r>
          </w:p>
        </w:tc>
      </w:tr>
    </w:tbl>
    <w:bookmarkStart w:name="z10" w:id="5"/>
    <w:p>
      <w:pPr>
        <w:spacing w:after="0"/>
        <w:ind w:left="0"/>
        <w:jc w:val="left"/>
      </w:pPr>
      <w:r>
        <w:rPr>
          <w:rFonts w:ascii="Times New Roman"/>
          <w:b/>
          <w:i w:val="false"/>
          <w:color w:val="000000"/>
        </w:rPr>
        <w:t xml:space="preserve"> 2020 жылға арналған республикалық бюджеттен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0"/>
        <w:gridCol w:w="4460"/>
      </w:tblGrid>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2059891,1</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782397,7</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175811,5</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атаулы көмекті төлеуге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78607,0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міндетті гигиеналық құралдармен қамтамасыз ету нормаларын ұлғайтуға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техникалық көмекші (компенсаторлық) құралдар тізбесін кеңейтуге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еңбек нарығын дамытуға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74784,5</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үкіметтік емес ұйымдарда мемлекеттік әлеуметтік тапсырысты орналастыруға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халықты әлеуметтік қорғау ұйымдарында арнаулы әлеуметтік қызмет көрсететін жұмыскерлердің жалақысына қосымша ақылар белгілеуге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430513,2</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мектепке дейінгі білім беру ұйымдары педагогтерінің еңбегіне ақы төлеуді ұлғайтуға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59798,0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орта білім беру ұйымдары педагогтеріне ақы төлеуді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245438,2</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орта білім беру ұйымдарының педагогтеріне біліктілік санаты үшін қосымша ақы төлеуге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125277,0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28148,0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 ұйымдарының және мұрағат мекемелеріндегі ерекше еңбек жағдайлары үшін мемлекеттік мәдениет ұйымдары мен мұрағат мекемелерінің басқару және негізгі персоналына лауазымдық жалақыға қосымша ақы белгілеуге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28148,0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147925,0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"Ауыл-Ел бесігі" жобасы шеңберінде ауылдық елді мекендерде әлеуметтік және инженерлік инфрақұрылым іс-шараларын іске асыруға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98455,0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Қазақстан Республикасында төтенше жағдай режимінде коммуналдық қызметтерге ақы төлеу бойынша халықтың төлемдерін өтеуге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49470,0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1111382,0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1111382,0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 (су құбыры желілерін) салу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114018,0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 (электрмен жабдықтау желісін) салу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351422,0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дене шынықтыру-сауықтыру кешенін салу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229302,0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 (көше-жол желісінің құрылысын) салу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416640,0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166111,4</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166111,4</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17 қарашадағы</w:t>
            </w:r>
            <w:r>
              <w:br/>
            </w:r>
            <w:r>
              <w:rPr>
                <w:rFonts w:ascii="Times New Roman"/>
                <w:b w:val="false"/>
                <w:i w:val="false"/>
                <w:color w:val="000000"/>
                <w:sz w:val="20"/>
              </w:rPr>
              <w:t>№ 66/2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48/2 шешіміне</w:t>
            </w:r>
            <w:r>
              <w:br/>
            </w:r>
            <w:r>
              <w:rPr>
                <w:rFonts w:ascii="Times New Roman"/>
                <w:b w:val="false"/>
                <w:i w:val="false"/>
                <w:color w:val="000000"/>
                <w:sz w:val="20"/>
              </w:rPr>
              <w:t>5 қосымша</w:t>
            </w:r>
          </w:p>
        </w:tc>
      </w:tr>
    </w:tbl>
    <w:bookmarkStart w:name="z12" w:id="6"/>
    <w:p>
      <w:pPr>
        <w:spacing w:after="0"/>
        <w:ind w:left="0"/>
        <w:jc w:val="left"/>
      </w:pPr>
      <w:r>
        <w:rPr>
          <w:rFonts w:ascii="Times New Roman"/>
          <w:b/>
          <w:i w:val="false"/>
          <w:color w:val="000000"/>
        </w:rPr>
        <w:t xml:space="preserve"> 2020 жылға арналған облыстық бюджеттен нысаналы трансферттер мен бюджеттік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9"/>
        <w:gridCol w:w="3521"/>
      </w:tblGrid>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2257216,5</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636576,1</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36937,6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қысқа мерзімдік кәсіби оқытуды іске асыруға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13665,0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қоныс аударушылар мен оралмандар үшін тұрғын үйді жалдау (жалға алу) бойынша шығындарды өтеуге субсидияларға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мемлекеттік атаулы әлеуметтік көмекті төлеуге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Халықты жұмыспен қамту орталықтарында әлеуметтік жұмыс жөніндегі консультанттар мен ассистенттерді енгізуге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елорда маңындағы аймақ азаматтарының жекелеген санаттарының жеңілдікпен жол жүруін қамтамасыз етуге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377377,0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мектептерде ІТ-сыныптарды ашуға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1-сынып оқушыларын ыстық тамақпен қамтамасыз етуге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аз қамтылған отбасылардан шыққан мектеп оқушыларын мектеп формасымен және кеңсе тауарларымен қамтамасыз етуге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мектептерге компьютерлерді сатып алуға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робототехника кабинеттерін сатып алуға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мемлекеттік мектепке дейінгі білім беру ұйымдарының педагог қызметкерлердің 42 күнтізбелік күнінен ұзақтығы 56 күнге дейін жыл сайынғы ақылы еңбек демалысын ұлғайтуға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жаңартылған білім беру мазмұнындағы жағдайда бастауыш, негізгі және жалпы орта білім берудің оқу бағдарламаларын іске асыратын білім беру ұйымдарының мұғалімдеріне қосымша ақы төлеуге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167785,0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мектептердің педагог-психологтарына лауазымдық жалақысы мөлшерін ұлғайтуға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жаратылыстану-математикалық бағыттағы пәндерді ағылшын тілінде оқытқаны үшін қосымша ақы төлеуге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магистр дәрежесі бар мұғалімдерге қосымша ақы төлеуге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бастауыш, негізгі және жалпы орта білім беру ұйымдарының қызметкерлеріне сынып жетекшілігі үшін қосымша ақыны ұлғайтуға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14413,0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бастауыш, негізгі және жалпы орта білім беру ұйымдарының қызметкерлеріне дәптер мен жазба жұмыстарын тексергені үшін қосымша ақыны ұлғайтуға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ресурстық орталықтарды жарақтандыруға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білім беру объектілері үшін мектеп автобустарын сатып алуға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65325,0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мектепке дейінгі және орта білім беру ұйымдарын бейнебақылау жүйелерімен қамтамасыз етуге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20547,4</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9795,6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бюджеттік атқару есебінің бірыңғай ақпараттық алаңын енгізуге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көтерме жәрдемақы мөлшерін ұлғатуға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36355,0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егжей-тегжейлі жоспарлау жобасымен бас жоспарды әзірлеуге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21771,0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Түрген ауылын дамыту және салу схемаларын әзірлеуге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8954,0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Ақбұлақ ауылын дамыту және салу схемаларын әзірлеуге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176110,9</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жылумен жабдықтайтын кәсіпорындардың жылу беру маусымын аяқтауға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жылумен жабдықтайтын кәсіпорындардың жылу беру маусымына дайындалуға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108171,3</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тасқынға қарсы іс-шараларды жүргізуге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Ақмола облысы Аршалы ауданы Аршалы кентінде кентішілік жолдарды асфальтбетонды жамылғысымен орташа жөндеуге (6,1 шақырым)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Ақмола облысы Аршалы ауданы Жалтыркөл ауылындағы кентішілік жолдарды күрделі жөндеуге жобалау-сметалық құжаттама әзірлеуге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Ақмола облысы Аршалы ауданы Арнасай ауылындағы кентішілік жолдарды күрделі жөндеуге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1537337,8</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773659,9</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 (су құбыры желілерін) салу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58067,0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 (электрмен жабдықтау желісін) салу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68713,0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 300 орындық мектеп салу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дене шынықтыру-сауықтыру кешенін салу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89625,3</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ауылында инженерлік-коммуникациялық инфрақұрылым (электр беру желісі) салуға ведомстводан тыс кешенді сараптама жүргізумен жобалау-сметалық құжаттама әзірлеу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6367,9</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(5,6,7,8 шағын аудан) инженерлік-коммуникациялық инфрақұрылым салуға (электр беру желісі) ведомстводан тыс кешенді сараптама жүргізумен жобалау-сметалық құжаттама әзірлеу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7245,9</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(5,6,7,8 шағын аудан) инженерлік-коммуникациялық инфрақұрылым салуға (көше-жол желісі) ведомстводан тыс кешенді сараптама жүргізумен жобалау-сметалық құжаттама әзірлеу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13566,0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(5,6,7,8 шағын аудан) инженерлік-коммуникациялық инфрақұрылым салуға (су құбыры желісі) ведомстводан тыс кешенді сараптама жүргізумен жобалау-сметалық құжаттама әзірлеу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4866,1</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45 пәтерлі тұрғын үй салуға мемлекеттік сараптамадан өтумен жобалау-сметалық құжаттама әзірлеу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5495,1</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ауылында инженерлік-коммуникациялық инфрақұрылым (кварталішілік өткелдер) салуға ведомстводан тыс кешенді сараптама жүргізумен жобалау-сметалық құжаттама әзірлеу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Жалтыркөл ауылында 300 орындық мектеп салу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177530,0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45 пәтерлі тұрғын үй салу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763677,9</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газ құбырын және оның тармақталуын салу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206210,8</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Жалтыркөл ауылында газ құбырын және оның тармақталуын салу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429179,9</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автоматты газ тарату станциясын салу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88956,2</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"Аршалы Су - 2030" шаруашылық жүргізу құқығындағы мемлекеттік коммуналдық кәсіпорынның жарғылық капиталын ұлғайту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облыстық бюджеттен берілетін бюджеттік кредиттер</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83302,6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23282,0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ауылы Волгодонов орта мектебінің төбелерін, қабырғаларын және едендерін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ауылы Волгодонов орта мектебінің шатырларын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60020,6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ауданының аудандық мәдениет үйін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34820,6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Константинов ауылы Константинов ауылдық клубы ғимаратын ағымдағы жөндеу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ауылы Михайлов мәдениет үйін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17 қарашадағы</w:t>
            </w:r>
            <w:r>
              <w:br/>
            </w:r>
            <w:r>
              <w:rPr>
                <w:rFonts w:ascii="Times New Roman"/>
                <w:b w:val="false"/>
                <w:i w:val="false"/>
                <w:color w:val="000000"/>
                <w:sz w:val="20"/>
              </w:rPr>
              <w:t>№ 66/2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48/2 шешіміне</w:t>
            </w:r>
            <w:r>
              <w:br/>
            </w:r>
            <w:r>
              <w:rPr>
                <w:rFonts w:ascii="Times New Roman"/>
                <w:b w:val="false"/>
                <w:i w:val="false"/>
                <w:color w:val="000000"/>
                <w:sz w:val="20"/>
              </w:rPr>
              <w:t>6 қосымша</w:t>
            </w:r>
          </w:p>
        </w:tc>
      </w:tr>
    </w:tbl>
    <w:bookmarkStart w:name="z14" w:id="7"/>
    <w:p>
      <w:pPr>
        <w:spacing w:after="0"/>
        <w:ind w:left="0"/>
        <w:jc w:val="left"/>
      </w:pPr>
      <w:r>
        <w:rPr>
          <w:rFonts w:ascii="Times New Roman"/>
          <w:b/>
          <w:i w:val="false"/>
          <w:color w:val="000000"/>
        </w:rPr>
        <w:t xml:space="preserve"> 2020 жылға арналған аудандық бюджеттен кент және ауылдық округтердің бюджеттеріне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8"/>
        <w:gridCol w:w="3672"/>
      </w:tblGrid>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179456,8</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179456,8</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"Парус" бағдарламалық қамтамасыз етуді сатып алуға берілетін ағымдағы нысаналы трансферттердің сомаларын бөлу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халықты мемлекеттік әлеуметтік қорғау ұйымдарында арнаулы әлеуметтік қызмет көрсететін жұмыскерлердің жалақысына қосымша ақылар белгілеуге берілетін ағымдағы нысаналы трансферттердің сомаларын бөлу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160434,8</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жолдарды тазалауға және ауылдық округтерде қарды шығаруға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Ақмола облысы Аршалы ауданы Аршалы кентінде кентішілік жолдарды асфальтбетонды жамылғысымен орташа жөндеуге (6,1 шақырым) берілетін ағымдағы нысаналы трансферттердің сомаларын бөлу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10939,6</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Ақмола облысы Аршалы ауданы Жалтыркөл ауылында кентішілік жолдарды күрделі жөндеуге жобалау-сметалық құжаттама әзірлеуге берілетін ағымдағы нысаналы трансферттердің сомаларын бөлу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Ақмола облысы Аршалы ауданы Арнасай ауылында кентішілік жолдарды күрделі жөндеуге жобалау-сметалық құжаттама әзірлеуге берілетін ағымдағы нысаналы трансферттердің сомаларын бөлу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"Ауыл-Ел бесігі" жобасы шеңберінде ауылдық елді мекендерде әлеуметтік және инженерлік инфрақұрылым іс-шараларын іске асыруға берілетін ағымдағы нысаналы трансферттердің сомаларын бөлу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98455,0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ұстауға және ағымдағы жөндеуге</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14689,7</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ауылының кентішілік жолдарын техникалық қорытындылауға және зерттеуге</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Күтіп ұстауға және жолды ағымдағы жөндеуге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санитарияны қамтамасыз ету бойынша іс-шараларды іске асыруға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бейнебақылау орнатуға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