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a9f2" w14:textId="c32a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Атбасар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Атбасар аудандық мәслихатының 2020 жылғы 11 желтоқсандағы № 6С 46/3 шешімі. Ақмола облысының Әділет департаментінде 2020 жылғы 15 желтоқсанда № 8239 болып тіркелді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Атбасар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Н.Безверхова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Б.Борумбаев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А.А.Қалжанов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