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2715" w14:textId="24a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25 желтоқсандағы № 6С-50/1 "2020-2022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12 наурыздағы № 6С-54/3 шешімі. Ақмола облысының Әділет департаментінде 2020 жылғы 18 наурызда № 7735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Макинск қаласының, Бұланды ауданының ауылдық округтерінің бюджеттері туралы" 2019 жылғы 25 желтоқсандағы № 6С-50/1 (Нормативтік құқықтық актілерді мемлекеттік тіркеу тізілімінде № 7646 болып тіркелген, 2020 жылғы 20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Макинск қаласының бюджеті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91908,0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9495,3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Вознесенка ауылдық округінің бюджеті тиісінше 4, 5 және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Қараөзек ауылдық округінің бюджеті тиісінше 7, 8 және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312,6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Макинск қаласының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Вознесенка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Қараөзек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