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2fd6" w14:textId="7eb2f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2016 жылғы 11 тамыздағы № 6С-5/5 "Бұланды ауданында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2020 жылғы 25 маусымдағы № 6С-60/1 шешімі. Ақмола облысының Әділет департаментінде 2020 жылғы 26 маусымда № 7918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Бұланды аудандық мәслихатының "Бұланды ауданында жиналыстар, митингілер, шерулер, пикеттер және демонстрациялар өткізу тәртібін қосымша реттеу туралы" 2016 жылғы 11 тамыздағы № 6С-5/5 (Нормативтік құқықтық актілерді мемлекеттік тіркеу тізілімінде № 5527 болып тіркелген, 2016 жылғы 23 қыркүйекте "Бұланды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Бұланды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