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d6e71" w14:textId="71d6e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аудандық мәслихатының 2020 жылғы 20 сәуірдегі № 6С-48/5-20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2020 жылғы 15 желтоқсандағы № 6С-56/3-20 шешімі. Ақмола облысының Әділет департаментінде 2020 жылғы 25 желтоқсанда № 8264 болып тіркелді. Күші жойылды - Ақмола облысы Ерейментау аудандық мәслихатының 2024 жылғы 26 қаңтардағы № 8С-15/3-24 шешімімен</w:t>
      </w:r>
    </w:p>
    <w:p>
      <w:pPr>
        <w:spacing w:after="0"/>
        <w:ind w:left="0"/>
        <w:jc w:val="both"/>
      </w:pPr>
      <w:r>
        <w:rPr>
          <w:rFonts w:ascii="Times New Roman"/>
          <w:b w:val="false"/>
          <w:i w:val="false"/>
          <w:color w:val="ff0000"/>
          <w:sz w:val="28"/>
        </w:rPr>
        <w:t xml:space="preserve">
      Ескерту. Күші жойылды - Ақмола облысы Ерейментау аудандық мәслихатының 26.01.2024 </w:t>
      </w:r>
      <w:r>
        <w:rPr>
          <w:rFonts w:ascii="Times New Roman"/>
          <w:b w:val="false"/>
          <w:i w:val="false"/>
          <w:color w:val="ff0000"/>
          <w:sz w:val="28"/>
        </w:rPr>
        <w:t>№ 8С-15/3-24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Ерейментау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Ерейментау аудандық мәслихатының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20 сәуірдегі № 6С-48/5-20 (Нормативтік құқықтық актілерді мемлекеттік тіркеу тізілімінде № 7841 болып тіркелген, 2020 жылғы 30 сәуірде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жаңа редакцияда баяндалсын: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"5. "Қазақстан Республикасында мүгедектердi әлеуметтiк қорғау туралы" 2005 жылғы 13 сәуірдегі Қазақстан Республикасы Заңының 16-бабында және "Ардагерлер туралы" 2020 жылғы 6 мамырдағы Қазақстан Республикасы Заңының 10-бабының 1-тармағының 2) тармақшасында, 11-бабының 1-тармағының 2) тармақшасында, 12-бабының 1-тармағының 2) тармақшасында және 13-бабының 2) тармақшасында көрсетілген адамдарға әлеуметтік көмек осы Қағидаларда көзделген тәртіппен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жаңа редакцияда баяндалсын:</w:t>
      </w:r>
    </w:p>
    <w:p>
      <w:pPr>
        <w:spacing w:after="0"/>
        <w:ind w:left="0"/>
        <w:jc w:val="both"/>
      </w:pPr>
      <w:r>
        <w:rPr>
          <w:rFonts w:ascii="Times New Roman"/>
          <w:b w:val="false"/>
          <w:i w:val="false"/>
          <w:color w:val="000000"/>
          <w:sz w:val="28"/>
        </w:rPr>
        <w:t>
      "2-тарау. Әлеуметтік көмек алушылар санаттарының тізбесін айқындау және әлеуметтік көмектің мөлшерлерін белгілеу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"8. Әлеуметтік көмек алушылардың мына санаттарына:</w:t>
      </w:r>
    </w:p>
    <w:p>
      <w:pPr>
        <w:spacing w:after="0"/>
        <w:ind w:left="0"/>
        <w:jc w:val="both"/>
      </w:pPr>
      <w:r>
        <w:rPr>
          <w:rFonts w:ascii="Times New Roman"/>
          <w:b w:val="false"/>
          <w:i w:val="false"/>
          <w:color w:val="000000"/>
          <w:sz w:val="28"/>
        </w:rPr>
        <w:t>
      Ұлы Отан соғысының ардагерлеріне;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w:t>
      </w:r>
    </w:p>
    <w:p>
      <w:pPr>
        <w:spacing w:after="0"/>
        <w:ind w:left="0"/>
        <w:jc w:val="both"/>
      </w:pPr>
      <w:r>
        <w:rPr>
          <w:rFonts w:ascii="Times New Roman"/>
          <w:b w:val="false"/>
          <w:i w:val="false"/>
          <w:color w:val="000000"/>
          <w:sz w:val="28"/>
        </w:rPr>
        <w:t>
      еңбек ардагерлеріне;</w:t>
      </w:r>
    </w:p>
    <w:p>
      <w:pPr>
        <w:spacing w:after="0"/>
        <w:ind w:left="0"/>
        <w:jc w:val="both"/>
      </w:pPr>
      <w:r>
        <w:rPr>
          <w:rFonts w:ascii="Times New Roman"/>
          <w:b w:val="false"/>
          <w:i w:val="false"/>
          <w:color w:val="000000"/>
          <w:sz w:val="28"/>
        </w:rPr>
        <w:t>
      "Ардагерлер туралы" 2020 жылғы 6 мамырдағы Қазақстан Республикасының Заңының күші қолданылатын басқа да адамдарға;</w:t>
      </w:r>
    </w:p>
    <w:p>
      <w:pPr>
        <w:spacing w:after="0"/>
        <w:ind w:left="0"/>
        <w:jc w:val="both"/>
      </w:pPr>
      <w:r>
        <w:rPr>
          <w:rFonts w:ascii="Times New Roman"/>
          <w:b w:val="false"/>
          <w:i w:val="false"/>
          <w:color w:val="000000"/>
          <w:sz w:val="28"/>
        </w:rPr>
        <w:t>
      ең төмен зейнетақы алатын зейнеткерлерге және тек қана мемлекеттік базалық зейнетақы төлемін алатын, зейнетақы жүйесіне қатысу өтілі он жыл және одан аз болған не болмаған кезде зейнеткерлерге;</w:t>
      </w:r>
    </w:p>
    <w:p>
      <w:pPr>
        <w:spacing w:after="0"/>
        <w:ind w:left="0"/>
        <w:jc w:val="both"/>
      </w:pPr>
      <w:r>
        <w:rPr>
          <w:rFonts w:ascii="Times New Roman"/>
          <w:b w:val="false"/>
          <w:i w:val="false"/>
          <w:color w:val="000000"/>
          <w:sz w:val="28"/>
        </w:rPr>
        <w:t>
      1, 2, 3 топтағы мүгедектерге;</w:t>
      </w:r>
    </w:p>
    <w:p>
      <w:pPr>
        <w:spacing w:after="0"/>
        <w:ind w:left="0"/>
        <w:jc w:val="both"/>
      </w:pPr>
      <w:r>
        <w:rPr>
          <w:rFonts w:ascii="Times New Roman"/>
          <w:b w:val="false"/>
          <w:i w:val="false"/>
          <w:color w:val="000000"/>
          <w:sz w:val="28"/>
        </w:rPr>
        <w:t>
      18 жасқа дейінгі мүгедек баланы тәрбиелеуші тұлғаларға;</w:t>
      </w:r>
    </w:p>
    <w:p>
      <w:pPr>
        <w:spacing w:after="0"/>
        <w:ind w:left="0"/>
        <w:jc w:val="both"/>
      </w:pPr>
      <w:r>
        <w:rPr>
          <w:rFonts w:ascii="Times New Roman"/>
          <w:b w:val="false"/>
          <w:i w:val="false"/>
          <w:color w:val="000000"/>
          <w:sz w:val="28"/>
        </w:rPr>
        <w:t>
      әлеуметтік мәні бар аурулармен ауыратын азаматтарға (қатерлі ісікпен ауыратын науқастарға, амбулаториялық емдеуде жатқан туберкулезбен ауыратын науқастарға, адамның иммунитет тапшылығы вирусы тудыратын ауруы бар балаларға);</w:t>
      </w:r>
    </w:p>
    <w:p>
      <w:pPr>
        <w:spacing w:after="0"/>
        <w:ind w:left="0"/>
        <w:jc w:val="both"/>
      </w:pPr>
      <w:r>
        <w:rPr>
          <w:rFonts w:ascii="Times New Roman"/>
          <w:b w:val="false"/>
          <w:i w:val="false"/>
          <w:color w:val="000000"/>
          <w:sz w:val="28"/>
        </w:rPr>
        <w:t>
      көп балалы отбасыларына;</w:t>
      </w:r>
    </w:p>
    <w:p>
      <w:pPr>
        <w:spacing w:after="0"/>
        <w:ind w:left="0"/>
        <w:jc w:val="both"/>
      </w:pPr>
      <w:r>
        <w:rPr>
          <w:rFonts w:ascii="Times New Roman"/>
          <w:b w:val="false"/>
          <w:i w:val="false"/>
          <w:color w:val="000000"/>
          <w:sz w:val="28"/>
        </w:rPr>
        <w:t>
      аз қамтылған отбасыларға жататын көп балалы отбасыларға;</w:t>
      </w:r>
    </w:p>
    <w:p>
      <w:pPr>
        <w:spacing w:after="0"/>
        <w:ind w:left="0"/>
        <w:jc w:val="both"/>
      </w:pPr>
      <w:r>
        <w:rPr>
          <w:rFonts w:ascii="Times New Roman"/>
          <w:b w:val="false"/>
          <w:i w:val="false"/>
          <w:color w:val="000000"/>
          <w:sz w:val="28"/>
        </w:rPr>
        <w:t>
      ең төмен күнкөріс деңгейінен төмен табысы бар азаматтарға (отбасыларына);</w:t>
      </w:r>
    </w:p>
    <w:p>
      <w:pPr>
        <w:spacing w:after="0"/>
        <w:ind w:left="0"/>
        <w:jc w:val="both"/>
      </w:pPr>
      <w:r>
        <w:rPr>
          <w:rFonts w:ascii="Times New Roman"/>
          <w:b w:val="false"/>
          <w:i w:val="false"/>
          <w:color w:val="000000"/>
          <w:sz w:val="28"/>
        </w:rPr>
        <w:t>
      аз қамтылған отбасылардан, халықтың (отбасылардың) әлеуметтік-әлсіз топтарынан шыққан, колледждерде ақылы негізінде күндізгі оқу нысаны бойынша оқитын студенттерге;</w:t>
      </w:r>
    </w:p>
    <w:p>
      <w:pPr>
        <w:spacing w:after="0"/>
        <w:ind w:left="0"/>
        <w:jc w:val="both"/>
      </w:pPr>
      <w:r>
        <w:rPr>
          <w:rFonts w:ascii="Times New Roman"/>
          <w:b w:val="false"/>
          <w:i w:val="false"/>
          <w:color w:val="000000"/>
          <w:sz w:val="28"/>
        </w:rPr>
        <w:t>
      аз қамтылған отбасылардан, халықтың (отбасылардың) әлеуметтік-әлсіз топтарынан шыққан, жоғарғы медициналық оқу мекемелерінде ақылы негізінде күндізгі оқу нысаны бойынша оқитын студенттерге;</w:t>
      </w:r>
    </w:p>
    <w:p>
      <w:pPr>
        <w:spacing w:after="0"/>
        <w:ind w:left="0"/>
        <w:jc w:val="both"/>
      </w:pPr>
      <w:r>
        <w:rPr>
          <w:rFonts w:ascii="Times New Roman"/>
          <w:b w:val="false"/>
          <w:i w:val="false"/>
          <w:color w:val="000000"/>
          <w:sz w:val="28"/>
        </w:rPr>
        <w:t>
      саяси қуғын-сүргiндер құрбандарына;</w:t>
      </w:r>
    </w:p>
    <w:p>
      <w:pPr>
        <w:spacing w:after="0"/>
        <w:ind w:left="0"/>
        <w:jc w:val="both"/>
      </w:pPr>
      <w:r>
        <w:rPr>
          <w:rFonts w:ascii="Times New Roman"/>
          <w:b w:val="false"/>
          <w:i w:val="false"/>
          <w:color w:val="000000"/>
          <w:sz w:val="28"/>
        </w:rPr>
        <w:t>
      саяси қуғын-сүргiндерден зардап шеккендерге;</w:t>
      </w:r>
    </w:p>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қызметінің есебінде тұрған тұлғаларға;</w:t>
      </w:r>
    </w:p>
    <w:p>
      <w:pPr>
        <w:spacing w:after="0"/>
        <w:ind w:left="0"/>
        <w:jc w:val="both"/>
      </w:pPr>
      <w:r>
        <w:rPr>
          <w:rFonts w:ascii="Times New Roman"/>
          <w:b w:val="false"/>
          <w:i w:val="false"/>
          <w:color w:val="000000"/>
          <w:sz w:val="28"/>
        </w:rPr>
        <w:t>
      табиғи зілзаланың немесе өрттің салдарынан зардап шеккен азаматқа (отбасына) көрсетіледі.</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ең төмен күнкөріс деңгейіне бір еселік қатынаста шектен аспайтын жан басына шаққандағы орташа табыстың болуы негіздеме болып табылады.</w:t>
      </w:r>
    </w:p>
    <w:p>
      <w:pPr>
        <w:spacing w:after="0"/>
        <w:ind w:left="0"/>
        <w:jc w:val="both"/>
      </w:pP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жергілікті өкілді орган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 бекіткен азаматтарды мұқтаждар санатына жатқызу үшін негіздемелер тізбесін басшылыққа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"9. Атаулы күндер мен мереке күндеріне әлеуметтік көмектің мөлшері облыстың жергілікті атқарушы органымен келісімі бойынша бірыңғай мөлшерде белгіленеді:</w:t>
      </w:r>
    </w:p>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w:t>
      </w:r>
    </w:p>
    <w:p>
      <w:pPr>
        <w:spacing w:after="0"/>
        <w:ind w:left="0"/>
        <w:jc w:val="both"/>
      </w:pPr>
      <w:r>
        <w:rPr>
          <w:rFonts w:ascii="Times New Roman"/>
          <w:b w:val="false"/>
          <w:i w:val="false"/>
          <w:color w:val="000000"/>
          <w:sz w:val="28"/>
        </w:rPr>
        <w:t>
      2)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қуғын-сүргiндер құрбандарына;</w:t>
      </w:r>
    </w:p>
    <w:p>
      <w:pPr>
        <w:spacing w:after="0"/>
        <w:ind w:left="0"/>
        <w:jc w:val="both"/>
      </w:pPr>
      <w:r>
        <w:rPr>
          <w:rFonts w:ascii="Times New Roman"/>
          <w:b w:val="false"/>
          <w:i w:val="false"/>
          <w:color w:val="000000"/>
          <w:sz w:val="28"/>
        </w:rPr>
        <w:t>
      саяси қуғын-сүргiндерден зардап шеккендерге;</w:t>
      </w:r>
    </w:p>
    <w:p>
      <w:pPr>
        <w:spacing w:after="0"/>
        <w:ind w:left="0"/>
        <w:jc w:val="both"/>
      </w:pPr>
      <w:r>
        <w:rPr>
          <w:rFonts w:ascii="Times New Roman"/>
          <w:b w:val="false"/>
          <w:i w:val="false"/>
          <w:color w:val="000000"/>
          <w:sz w:val="28"/>
        </w:rPr>
        <w:t>
      3) Жеңіс күніне:</w:t>
      </w:r>
    </w:p>
    <w:p>
      <w:pPr>
        <w:spacing w:after="0"/>
        <w:ind w:left="0"/>
        <w:jc w:val="both"/>
      </w:pPr>
      <w:r>
        <w:rPr>
          <w:rFonts w:ascii="Times New Roman"/>
          <w:b w:val="false"/>
          <w:i w:val="false"/>
          <w:color w:val="000000"/>
          <w:sz w:val="28"/>
        </w:rPr>
        <w:t>
      Ұлы Отан соғысының ардагерлеріне;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w:t>
      </w:r>
    </w:p>
    <w:p>
      <w:pPr>
        <w:spacing w:after="0"/>
        <w:ind w:left="0"/>
        <w:jc w:val="both"/>
      </w:pPr>
      <w:r>
        <w:rPr>
          <w:rFonts w:ascii="Times New Roman"/>
          <w:b w:val="false"/>
          <w:i w:val="false"/>
          <w:color w:val="000000"/>
          <w:sz w:val="28"/>
        </w:rPr>
        <w:t>
      еңбек ардагерлеріне;</w:t>
      </w:r>
    </w:p>
    <w:p>
      <w:pPr>
        <w:spacing w:after="0"/>
        <w:ind w:left="0"/>
        <w:jc w:val="both"/>
      </w:pPr>
      <w:r>
        <w:rPr>
          <w:rFonts w:ascii="Times New Roman"/>
          <w:b w:val="false"/>
          <w:i w:val="false"/>
          <w:color w:val="000000"/>
          <w:sz w:val="28"/>
        </w:rPr>
        <w:t>
      "Ардагерлер туралы" 2020 жылғы 6 мамырдағы Қазақстан Республикасының Заңының күші қолданылатын басқа да адамдарға;</w:t>
      </w:r>
    </w:p>
    <w:p>
      <w:pPr>
        <w:spacing w:after="0"/>
        <w:ind w:left="0"/>
        <w:jc w:val="both"/>
      </w:pPr>
      <w:r>
        <w:rPr>
          <w:rFonts w:ascii="Times New Roman"/>
          <w:b w:val="false"/>
          <w:i w:val="false"/>
          <w:color w:val="000000"/>
          <w:sz w:val="28"/>
        </w:rPr>
        <w:t>
      4) Қарттар күніне:</w:t>
      </w:r>
    </w:p>
    <w:p>
      <w:pPr>
        <w:spacing w:after="0"/>
        <w:ind w:left="0"/>
        <w:jc w:val="both"/>
      </w:pPr>
      <w:r>
        <w:rPr>
          <w:rFonts w:ascii="Times New Roman"/>
          <w:b w:val="false"/>
          <w:i w:val="false"/>
          <w:color w:val="000000"/>
          <w:sz w:val="28"/>
        </w:rPr>
        <w:t>
      ең төмен зейнетақы алатын зейнеткерлерге және тек қана мемлекеттік базалық зейнетақы төлемін алатын, зейнетақы жүйесіне қатысу өтілі он жыл және одан аз болған не болмаған кезде зейнеткерлерге;</w:t>
      </w:r>
    </w:p>
    <w:p>
      <w:pPr>
        <w:spacing w:after="0"/>
        <w:ind w:left="0"/>
        <w:jc w:val="both"/>
      </w:pPr>
      <w:r>
        <w:rPr>
          <w:rFonts w:ascii="Times New Roman"/>
          <w:b w:val="false"/>
          <w:i w:val="false"/>
          <w:color w:val="000000"/>
          <w:sz w:val="28"/>
        </w:rPr>
        <w:t>
      5) Қазақстан Республикасының Мүгедектер күніне:</w:t>
      </w:r>
    </w:p>
    <w:p>
      <w:pPr>
        <w:spacing w:after="0"/>
        <w:ind w:left="0"/>
        <w:jc w:val="both"/>
      </w:pPr>
      <w:r>
        <w:rPr>
          <w:rFonts w:ascii="Times New Roman"/>
          <w:b w:val="false"/>
          <w:i w:val="false"/>
          <w:color w:val="000000"/>
          <w:sz w:val="28"/>
        </w:rPr>
        <w:t>
      18 жасқа дейінгі мүгедек баланы тәрбиелеуші тұлғаларға;</w:t>
      </w:r>
    </w:p>
    <w:p>
      <w:pPr>
        <w:spacing w:after="0"/>
        <w:ind w:left="0"/>
        <w:jc w:val="both"/>
      </w:pPr>
      <w:r>
        <w:rPr>
          <w:rFonts w:ascii="Times New Roman"/>
          <w:b w:val="false"/>
          <w:i w:val="false"/>
          <w:color w:val="000000"/>
          <w:sz w:val="28"/>
        </w:rPr>
        <w:t>
      1, 2, 3 топтағы мүгедектерге.";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"10. Табыстары есептелмей бір рет әлеуметтік көмек мына азаматтарға (отбасыларына) көрсетіледі:</w:t>
      </w:r>
    </w:p>
    <w:p>
      <w:pPr>
        <w:spacing w:after="0"/>
        <w:ind w:left="0"/>
        <w:jc w:val="both"/>
      </w:pPr>
      <w:r>
        <w:rPr>
          <w:rFonts w:ascii="Times New Roman"/>
          <w:b w:val="false"/>
          <w:i w:val="false"/>
          <w:color w:val="000000"/>
          <w:sz w:val="28"/>
        </w:rPr>
        <w:t>
      1) табиғи зілзаланың немесе өрттің салдарынан зардап шеккен азаматтарға (отбасыларына) – өмірлік қиын жағдай туындағаннан кейін, үш айдан кешіктірмей азаматтық қорғау саласындағы уәкілетті орган анықтамасы негізінде.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бұл ретте әлеуметтік көмектің шекті мөлшері 150 (жүз елу) айлық есептік көрсеткішке тең;</w:t>
      </w:r>
    </w:p>
    <w:p>
      <w:pPr>
        <w:spacing w:after="0"/>
        <w:ind w:left="0"/>
        <w:jc w:val="both"/>
      </w:pPr>
      <w:r>
        <w:rPr>
          <w:rFonts w:ascii="Times New Roman"/>
          <w:b w:val="false"/>
          <w:i w:val="false"/>
          <w:color w:val="000000"/>
          <w:sz w:val="28"/>
        </w:rPr>
        <w:t>
      2) әлеуметтік мәні бар аурулармен ауыратын азаматтарға (қатерлі ісікпен ауыратын науқастарға) – дәрігерлік-кеңестік комиссиясының қорытындысы негізінде 15 (он бес) айлық есептік көрсеткіш мөлшерінде;</w:t>
      </w:r>
    </w:p>
    <w:p>
      <w:pPr>
        <w:spacing w:after="0"/>
        <w:ind w:left="0"/>
        <w:jc w:val="both"/>
      </w:pPr>
      <w:r>
        <w:rPr>
          <w:rFonts w:ascii="Times New Roman"/>
          <w:b w:val="false"/>
          <w:i w:val="false"/>
          <w:color w:val="000000"/>
          <w:sz w:val="28"/>
        </w:rPr>
        <w:t>
      3) әлеуметтік көмек білім беру мекемесімен жасасқан келісім шарттың көшірмесі, аудан әкімі, студент және жұмыс беруші арасында жасалған келісім шарттың, оқу орнынан берілген анықтаманың және өтініш берушінің (отбасының) аз қамтылған азаматтар (отбасылар) немесе халықтың әлеуметтік-әлсіз топтарынан шыққанын растайтын анықтама негізінде көрсетіледі:</w:t>
      </w:r>
    </w:p>
    <w:p>
      <w:pPr>
        <w:spacing w:after="0"/>
        <w:ind w:left="0"/>
        <w:jc w:val="both"/>
      </w:pPr>
      <w:r>
        <w:rPr>
          <w:rFonts w:ascii="Times New Roman"/>
          <w:b w:val="false"/>
          <w:i w:val="false"/>
          <w:color w:val="000000"/>
          <w:sz w:val="28"/>
        </w:rPr>
        <w:t>
      аз қамтылған отбасылардан, халықтың (отбасылардың) әлеуметтік-әлсіз топтарынан шыққан, колледждерде ақылы негізінде күндізгі оқу нысаны бойынша оқитын студенттерге – күндізгі оқу формасы бойынша оқуын төлеу үшін, жылдық оқу құнының жүз пайыздық мөлшерінде, жыл сайын;</w:t>
      </w:r>
    </w:p>
    <w:p>
      <w:pPr>
        <w:spacing w:after="0"/>
        <w:ind w:left="0"/>
        <w:jc w:val="both"/>
      </w:pPr>
      <w:r>
        <w:rPr>
          <w:rFonts w:ascii="Times New Roman"/>
          <w:b w:val="false"/>
          <w:i w:val="false"/>
          <w:color w:val="000000"/>
          <w:sz w:val="28"/>
        </w:rPr>
        <w:t>
      аз қамтылған отбасылардан, халықтың (отбасылардың) әлеуметтік-әлсіз топтарынан шыққан, жоғарғы медициналық оқу мекемелерінде ақылы негізінде күндізгі оқу нысаны бойынша оқитын студенттерге – күндізгі оқу формасы бойынша оқуын төлеу үшін, жылдық оқу құнының жүз пайыздық мөлшерінде, жыл сайын;</w:t>
      </w:r>
    </w:p>
    <w:p>
      <w:pPr>
        <w:spacing w:after="0"/>
        <w:ind w:left="0"/>
        <w:jc w:val="both"/>
      </w:pPr>
      <w:r>
        <w:rPr>
          <w:rFonts w:ascii="Times New Roman"/>
          <w:b w:val="false"/>
          <w:i w:val="false"/>
          <w:color w:val="000000"/>
          <w:sz w:val="28"/>
        </w:rPr>
        <w:t>
      4) көп балалы отбасыларға – облыстық бюджеттен бөлінген ағымдағы нысаналы трансферттер есебінен алушының мәртебесін растайтын құжат ұсынылған кезде қалалық жолаушылар көлігі маршруттары бойынша жол жүру ақысын төлеуден босату түрінде;</w:t>
      </w:r>
    </w:p>
    <w:p>
      <w:pPr>
        <w:spacing w:after="0"/>
        <w:ind w:left="0"/>
        <w:jc w:val="both"/>
      </w:pPr>
      <w:r>
        <w:rPr>
          <w:rFonts w:ascii="Times New Roman"/>
          <w:b w:val="false"/>
          <w:i w:val="false"/>
          <w:color w:val="000000"/>
          <w:sz w:val="28"/>
        </w:rPr>
        <w:t>
      5) бас бостандығынан айыру орындарынан босатылған және пробация қызметінің есебінде тұрған тұлғаларға – 15 (он бес) айлық есептік көрсеткіш мөлшерінде, босатылған сәттен бастап алты айдан кешіктірмей өтініш бергендерге.";</w:t>
      </w:r>
    </w:p>
    <w:bookmarkStart w:name="z10" w:id="3"/>
    <w:p>
      <w:pPr>
        <w:spacing w:after="0"/>
        <w:ind w:left="0"/>
        <w:jc w:val="both"/>
      </w:pPr>
      <w:r>
        <w:rPr>
          <w:rFonts w:ascii="Times New Roman"/>
          <w:b w:val="false"/>
          <w:i w:val="false"/>
          <w:color w:val="000000"/>
          <w:sz w:val="28"/>
        </w:rPr>
        <w:t>
      мынадай мазмұндағы 10-1 тармағымен толықтырылсын:</w:t>
      </w:r>
    </w:p>
    <w:bookmarkEnd w:id="3"/>
    <w:p>
      <w:pPr>
        <w:spacing w:after="0"/>
        <w:ind w:left="0"/>
        <w:jc w:val="both"/>
      </w:pPr>
      <w:r>
        <w:rPr>
          <w:rFonts w:ascii="Times New Roman"/>
          <w:b w:val="false"/>
          <w:i w:val="false"/>
          <w:color w:val="000000"/>
          <w:sz w:val="28"/>
        </w:rPr>
        <w:t>
      "10-1. Табыстары есептелмей ай сайын әлеуметтік көмек мына азаматтарға (отбасыларына) көрсетіледі:</w:t>
      </w:r>
    </w:p>
    <w:p>
      <w:pPr>
        <w:spacing w:after="0"/>
        <w:ind w:left="0"/>
        <w:jc w:val="both"/>
      </w:pPr>
      <w:r>
        <w:rPr>
          <w:rFonts w:ascii="Times New Roman"/>
          <w:b w:val="false"/>
          <w:i w:val="false"/>
          <w:color w:val="000000"/>
          <w:sz w:val="28"/>
        </w:rPr>
        <w:t>
      1) әлеуметтік мәні бар аурулармен ауыратын азаматтарға (амбулаториялық емдеуде жатқан туберкулезбен ауыратын науқастарға) – әлеуметтік төлемдер жөніндегі арнайы комиссияның шешімі және дәрігерлік-кеңестік комиссиясының қорытындысы негізінде 5 (бес) айлық есептік көрсеткіш мөлшерінде немесе 5 (бес) айлық есептік көрсеткіш мөлшерінде азық-түлік пакеті;</w:t>
      </w:r>
    </w:p>
    <w:p>
      <w:pPr>
        <w:spacing w:after="0"/>
        <w:ind w:left="0"/>
        <w:jc w:val="both"/>
      </w:pPr>
      <w:r>
        <w:rPr>
          <w:rFonts w:ascii="Times New Roman"/>
          <w:b w:val="false"/>
          <w:i w:val="false"/>
          <w:color w:val="000000"/>
          <w:sz w:val="28"/>
        </w:rPr>
        <w:t>
      2) әлеуметтік мәні бар аурулармен ауыратын азаматтарға (адамның иммунитет тапшылығы вирусы тудыратын ауруы бар балаларға) – дәрігерлік-кеңестік комиссиясының анықтамасы негізінде ең төмен күнкөріс деңгейінің екі еселенген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жаңа редакцияда баяндалсын:</w:t>
      </w:r>
    </w:p>
    <w:p>
      <w:pPr>
        <w:spacing w:after="0"/>
        <w:ind w:left="0"/>
        <w:jc w:val="both"/>
      </w:pPr>
      <w:r>
        <w:rPr>
          <w:rFonts w:ascii="Times New Roman"/>
          <w:b w:val="false"/>
          <w:i w:val="false"/>
          <w:color w:val="000000"/>
          <w:sz w:val="28"/>
        </w:rPr>
        <w:t>
      "3-тарау. Әлеуметтік көмек көрсету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жаңа редакцияда баяндалсын:</w:t>
      </w:r>
    </w:p>
    <w:p>
      <w:pPr>
        <w:spacing w:after="0"/>
        <w:ind w:left="0"/>
        <w:jc w:val="both"/>
      </w:pPr>
      <w:r>
        <w:rPr>
          <w:rFonts w:ascii="Times New Roman"/>
          <w:b w:val="false"/>
          <w:i w:val="false"/>
          <w:color w:val="000000"/>
          <w:sz w:val="28"/>
        </w:rPr>
        <w:t>
      "4-тарау. Көрсетілетін әлеуметтік көмекті тоқтату және қайтару үшін негіздер";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жаңа редакцияда баяндалсын:</w:t>
      </w:r>
    </w:p>
    <w:p>
      <w:pPr>
        <w:spacing w:after="0"/>
        <w:ind w:left="0"/>
        <w:jc w:val="both"/>
      </w:pPr>
      <w:r>
        <w:rPr>
          <w:rFonts w:ascii="Times New Roman"/>
          <w:b w:val="false"/>
          <w:i w:val="false"/>
          <w:color w:val="000000"/>
          <w:sz w:val="28"/>
        </w:rPr>
        <w:t>
      "5-тарау. Қорытынды ереже".</w:t>
      </w:r>
    </w:p>
    <w:bookmarkStart w:name="z14" w:id="4"/>
    <w:p>
      <w:pPr>
        <w:spacing w:after="0"/>
        <w:ind w:left="0"/>
        <w:jc w:val="both"/>
      </w:pPr>
      <w:r>
        <w:rPr>
          <w:rFonts w:ascii="Times New Roman"/>
          <w:b w:val="false"/>
          <w:i w:val="false"/>
          <w:color w:val="000000"/>
          <w:sz w:val="28"/>
        </w:rPr>
        <w:t>
      2. Осы шешімнің орындалуын бақылау бюджет, қаржы, әлеуметтік-экономикалық дамыту, экология және ардагерлермен жұмыс жасау мәселелері бойынша Ерейментау аудандық мәслихатының тұрақты комиссиясына жүктелсін.</w:t>
      </w:r>
    </w:p>
    <w:bookmarkEnd w:id="4"/>
    <w:bookmarkStart w:name="z15" w:id="5"/>
    <w:p>
      <w:pPr>
        <w:spacing w:after="0"/>
        <w:ind w:left="0"/>
        <w:jc w:val="both"/>
      </w:pPr>
      <w:r>
        <w:rPr>
          <w:rFonts w:ascii="Times New Roman"/>
          <w:b w:val="false"/>
          <w:i w:val="false"/>
          <w:color w:val="000000"/>
          <w:sz w:val="28"/>
        </w:rPr>
        <w:t>
      3. Осы шешiм Ақмола облысы Әдiлет департаментiнде мемлекеттiк тiркелген күнінен бастап күшiне енедi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p>
          <w:p>
            <w:pPr>
              <w:spacing w:after="20"/>
              <w:ind w:left="20"/>
              <w:jc w:val="both"/>
            </w:pPr>
          </w:p>
          <w:p>
            <w:pPr>
              <w:spacing w:after="20"/>
              <w:ind w:left="20"/>
              <w:jc w:val="both"/>
            </w:pPr>
            <w:r>
              <w:rPr>
                <w:rFonts w:ascii="Times New Roman"/>
                <w:b w:val="false"/>
                <w:i/>
                <w:color w:val="000000"/>
                <w:sz w:val="20"/>
              </w:rPr>
              <w:t>мәслихат сессиясының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Е.Биекенов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