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8411" w14:textId="2ea8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әкімінің 2018 жылғы 29 қарашадағы № 8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әкімінің 2020 жылғы 19 қарашадағы № 10 шешімі. Ақмола облысының Әділет департаментінде 2020 жылғы 20 қарашада № 8162 болып тіркелді. Күші жойылды - Ақмола облысы Біржан сал ауданы әкімінің 2021 жылғы 28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әкімінің 28.04.2021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әкімінің "Сайлау учаскелерін құру туралы" 2018 жылғы 29 қарашадағы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6883 тіркелген, 2018 жылы 11 желтоқсанда Қазақстан Республикасы нормативтік құқықтық актілерінің эталондық бақылау банкінде электрондық түрдегі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251 сайлау учаскесі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Ақмола облысы, Біржан сал ауданы, Бұланды ауылы, "Қазақстан Республикасы Президенті Іс басқармасының "Бурабай" мемлекеттік ұлттық табиғи паркі" мемлекеттік мекемесінің Бұланды орманшылығының ғимараты, Дінмұхамед Қонаев көшесі, 1 құрылыс.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Ақмола облысы, Біржан сал ауданы, Бұланды ауылы, Қарағай ауылы.".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Р.Н. Нұрғалиевке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 Іс басқармасының "Бурабай"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ұлттық табиғи паркі"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