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168f" w14:textId="9dd1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ауданының Есіл қаласының көшелерін және шағын ауданын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2020 жылғы 17 наурыздағы № а-3/146 қаулысы және Ақмола облысы Есіл аудандық мәслихатының 2020 жылғы 17 наурыздағы № 67/4 шешімі. Ақмола облысының Әділет департаментінде 2020 жылғы 30 наурызда № 7760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2019 жылғы 8 қазандағы қортындысы негізінде, Есіл ауданының әкімдігі ҚАУЛЫ ЕТЕДІ және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Есіл ауданының Есіл қаласының көшелері және шағын ауданы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СПТУ-6, Пивзавод, ПЛ-7 және Подстанция көшелері Жастар шағын ауданына;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Дистанционная және Тупиковая көшелері Әйтеке би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Нефтебаза көшесі Мәншүк Мәметова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Зеленая және ДСУ 446 көшелері Ақан сері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көшесі Төле би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Қазыбек би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Энергетиков көшесі Абылай хан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Московская және Щорс көшелері Ишхан Сарибекян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Фрунзе көшесі Амангелді Иманов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Ростовская және АТК көшелері Бауыржан Момышұлы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Мирный шағын ауданы Бейбітшілік шағын ауданына.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Есіл ауданы әкімдігінің қаулысы және Есіл аудандық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Л.Клименко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