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ef90" w14:textId="b39e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әкімдігінің 2020 жылғы 4 мамырдағы № а-2/96 қаулысы. Ақмола облысының Әділет департаментінде 2020 жылғы 6 мамырда № 7847 болып тіркелді. Күші жойылды - Ақмола облысы Жақсы ауданы әкімдігінің 2022 жылғы 9 маусымдағы № а-5/107 қаулысымен</w:t>
      </w:r>
    </w:p>
    <w:p>
      <w:pPr>
        <w:spacing w:after="0"/>
        <w:ind w:left="0"/>
        <w:jc w:val="both"/>
      </w:pPr>
      <w:r>
        <w:rPr>
          <w:rFonts w:ascii="Times New Roman"/>
          <w:b w:val="false"/>
          <w:i w:val="false"/>
          <w:color w:val="ff0000"/>
          <w:sz w:val="28"/>
        </w:rPr>
        <w:t xml:space="preserve">
      Ескерту. Күші жойылды - Ақмола облысы Жақсы ауданы әкімдігінің 09.06.2022 </w:t>
      </w:r>
      <w:r>
        <w:rPr>
          <w:rFonts w:ascii="Times New Roman"/>
          <w:b w:val="false"/>
          <w:i w:val="false"/>
          <w:color w:val="ff0000"/>
          <w:sz w:val="28"/>
        </w:rPr>
        <w:t>№ а-5/107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Жақсы ауданының әкiмдігі ҚАУЛЫ ЕТЕДI:</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талшықты-оптикалық байланыс желісін жобалау, жүргізу және пайдалану үшін Жақсы ауданы Новокиенка ауылының және Киев ауылдық округінің әкімшілік шекараларында орналасқан "Қазақтелеком" акционерлік қоғамына жалпы алаңы 9,3117 гектар жер учаскелерін алып қоймастан үш (3)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"Қазақтелеком" акционерлік қоғамы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Жақсы ауданы әкімінің орынбасары Р.Е. Рамазановқа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2020 жылғы "04" мамырдағы</w:t>
            </w:r>
            <w:r>
              <w:br/>
            </w:r>
            <w:r>
              <w:rPr>
                <w:rFonts w:ascii="Times New Roman"/>
                <w:b w:val="false"/>
                <w:i w:val="false"/>
                <w:color w:val="000000"/>
                <w:sz w:val="20"/>
              </w:rPr>
              <w:t>№ а-2/96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Талшықты-оптикалық байланыс желісін жобалау, жүргізу және пайдалану үшін Жақсы ауданында орналасқан жер учаскелерінің қауымдық сервитуты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учаскесiнiң орналасқан жерi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белгiленген жерлер,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ауылының әкімшілік шекараларында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 шылығы мақсатындағы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Киев ауылдық округінің әкімшілік шекараларында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 шылығы мақсатындағы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