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4839" w14:textId="cfd4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қмола облысы Жақсы аудандық мәслихатының 2020 жылғы 24 желтоқсандағы № 6С-66-1 шешімі. Ақмола облысының Әділет департаментінде 2021 жылғы 15 қаңтарда № 8319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5684059,2 мың теңге, оның ішінде:</w:t>
      </w:r>
    </w:p>
    <w:p>
      <w:pPr>
        <w:spacing w:after="0"/>
        <w:ind w:left="0"/>
        <w:jc w:val="both"/>
      </w:pPr>
      <w:r>
        <w:rPr>
          <w:rFonts w:ascii="Times New Roman"/>
          <w:b w:val="false"/>
          <w:i w:val="false"/>
          <w:color w:val="000000"/>
          <w:sz w:val="28"/>
        </w:rPr>
        <w:t>
      салықтық түсімдер – 722654 мың теңге;</w:t>
      </w:r>
    </w:p>
    <w:p>
      <w:pPr>
        <w:spacing w:after="0"/>
        <w:ind w:left="0"/>
        <w:jc w:val="both"/>
      </w:pPr>
      <w:r>
        <w:rPr>
          <w:rFonts w:ascii="Times New Roman"/>
          <w:b w:val="false"/>
          <w:i w:val="false"/>
          <w:color w:val="000000"/>
          <w:sz w:val="28"/>
        </w:rPr>
        <w:t>
      салықтық емес түсімдер – 9383,6 мың теңге;</w:t>
      </w:r>
    </w:p>
    <w:p>
      <w:pPr>
        <w:spacing w:after="0"/>
        <w:ind w:left="0"/>
        <w:jc w:val="both"/>
      </w:pPr>
      <w:r>
        <w:rPr>
          <w:rFonts w:ascii="Times New Roman"/>
          <w:b w:val="false"/>
          <w:i w:val="false"/>
          <w:color w:val="000000"/>
          <w:sz w:val="28"/>
        </w:rPr>
        <w:t>
      негізгі капиталды сатудан түсетін түсімдер – 18299 мың теңге;</w:t>
      </w:r>
    </w:p>
    <w:p>
      <w:pPr>
        <w:spacing w:after="0"/>
        <w:ind w:left="0"/>
        <w:jc w:val="both"/>
      </w:pPr>
      <w:r>
        <w:rPr>
          <w:rFonts w:ascii="Times New Roman"/>
          <w:b w:val="false"/>
          <w:i w:val="false"/>
          <w:color w:val="000000"/>
          <w:sz w:val="28"/>
        </w:rPr>
        <w:t>
      трансферттер түсімі – 4933722,6 мың теңге;</w:t>
      </w:r>
    </w:p>
    <w:p>
      <w:pPr>
        <w:spacing w:after="0"/>
        <w:ind w:left="0"/>
        <w:jc w:val="both"/>
      </w:pPr>
      <w:r>
        <w:rPr>
          <w:rFonts w:ascii="Times New Roman"/>
          <w:b w:val="false"/>
          <w:i w:val="false"/>
          <w:color w:val="000000"/>
          <w:sz w:val="28"/>
        </w:rPr>
        <w:t>
      2) шығындар – 5826354,5 мың теңге;</w:t>
      </w:r>
    </w:p>
    <w:p>
      <w:pPr>
        <w:spacing w:after="0"/>
        <w:ind w:left="0"/>
        <w:jc w:val="both"/>
      </w:pPr>
      <w:r>
        <w:rPr>
          <w:rFonts w:ascii="Times New Roman"/>
          <w:b w:val="false"/>
          <w:i w:val="false"/>
          <w:color w:val="000000"/>
          <w:sz w:val="28"/>
        </w:rPr>
        <w:t>
      3) таза бюджеттік кредиттеу – 11763,1 мың теңге, оның ішінде:</w:t>
      </w:r>
    </w:p>
    <w:p>
      <w:pPr>
        <w:spacing w:after="0"/>
        <w:ind w:left="0"/>
        <w:jc w:val="both"/>
      </w:pPr>
      <w:r>
        <w:rPr>
          <w:rFonts w:ascii="Times New Roman"/>
          <w:b w:val="false"/>
          <w:i w:val="false"/>
          <w:color w:val="000000"/>
          <w:sz w:val="28"/>
        </w:rPr>
        <w:t>
      бюджеттік кредиттер – 26253 мың теңге;</w:t>
      </w:r>
    </w:p>
    <w:p>
      <w:pPr>
        <w:spacing w:after="0"/>
        <w:ind w:left="0"/>
        <w:jc w:val="both"/>
      </w:pPr>
      <w:r>
        <w:rPr>
          <w:rFonts w:ascii="Times New Roman"/>
          <w:b w:val="false"/>
          <w:i w:val="false"/>
          <w:color w:val="000000"/>
          <w:sz w:val="28"/>
        </w:rPr>
        <w:t>
      бюджеттік кредиттерді өтеу – 14489,9 мың теңге;</w:t>
      </w:r>
    </w:p>
    <w:p>
      <w:pPr>
        <w:spacing w:after="0"/>
        <w:ind w:left="0"/>
        <w:jc w:val="both"/>
      </w:pPr>
      <w:r>
        <w:rPr>
          <w:rFonts w:ascii="Times New Roman"/>
          <w:b w:val="false"/>
          <w:i w:val="false"/>
          <w:color w:val="000000"/>
          <w:sz w:val="28"/>
        </w:rPr>
        <w:t>
      4) қаржы активтерімен операциялар бойынша сальдо – 39711,2 мың теңге, оның ішінде:</w:t>
      </w:r>
    </w:p>
    <w:p>
      <w:pPr>
        <w:spacing w:after="0"/>
        <w:ind w:left="0"/>
        <w:jc w:val="both"/>
      </w:pPr>
      <w:r>
        <w:rPr>
          <w:rFonts w:ascii="Times New Roman"/>
          <w:b w:val="false"/>
          <w:i w:val="false"/>
          <w:color w:val="000000"/>
          <w:sz w:val="28"/>
        </w:rPr>
        <w:t>
      қаржы активтерін сатып алу – 39711,2 мың теңге;</w:t>
      </w:r>
    </w:p>
    <w:p>
      <w:pPr>
        <w:spacing w:after="0"/>
        <w:ind w:left="0"/>
        <w:jc w:val="both"/>
      </w:pPr>
      <w:r>
        <w:rPr>
          <w:rFonts w:ascii="Times New Roman"/>
          <w:b w:val="false"/>
          <w:i w:val="false"/>
          <w:color w:val="000000"/>
          <w:sz w:val="28"/>
        </w:rPr>
        <w:t>
      5) бюджет тапшылығы (профициті) – (-193769,6)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193769,6мың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07.12.2021 </w:t>
      </w:r>
      <w:r>
        <w:rPr>
          <w:rFonts w:ascii="Times New Roman"/>
          <w:b w:val="false"/>
          <w:i w:val="false"/>
          <w:color w:val="000000"/>
          <w:sz w:val="28"/>
        </w:rPr>
        <w:t>№ 7ВС-16-1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100 пайыз көлемінде әлеуметтік салықты бөлу нормативі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бюджетінде облыстық бюджеттен 2583795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2021 жылға арналған аудандық бюджетте ауыл, ауылдық округтердің бюджеттеріне аудандық бюджеттен берілетін субвенция көлемдері 182461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Жақсы ауылына 23329 мың теңге;</w:t>
      </w:r>
    </w:p>
    <w:p>
      <w:pPr>
        <w:spacing w:after="0"/>
        <w:ind w:left="0"/>
        <w:jc w:val="both"/>
      </w:pPr>
      <w:r>
        <w:rPr>
          <w:rFonts w:ascii="Times New Roman"/>
          <w:b w:val="false"/>
          <w:i w:val="false"/>
          <w:color w:val="000000"/>
          <w:sz w:val="28"/>
        </w:rPr>
        <w:t>
      Жаңа Қийма ауылдық округіне 19443 мың теңге;</w:t>
      </w:r>
    </w:p>
    <w:p>
      <w:pPr>
        <w:spacing w:after="0"/>
        <w:ind w:left="0"/>
        <w:jc w:val="both"/>
      </w:pPr>
      <w:r>
        <w:rPr>
          <w:rFonts w:ascii="Times New Roman"/>
          <w:b w:val="false"/>
          <w:i w:val="false"/>
          <w:color w:val="000000"/>
          <w:sz w:val="28"/>
        </w:rPr>
        <w:t>
      Запорожье ауылдық округіне 14413 мың теңге;</w:t>
      </w:r>
    </w:p>
    <w:p>
      <w:pPr>
        <w:spacing w:after="0"/>
        <w:ind w:left="0"/>
        <w:jc w:val="both"/>
      </w:pPr>
      <w:r>
        <w:rPr>
          <w:rFonts w:ascii="Times New Roman"/>
          <w:b w:val="false"/>
          <w:i w:val="false"/>
          <w:color w:val="000000"/>
          <w:sz w:val="28"/>
        </w:rPr>
        <w:t>
      Белағаш ауылына 12005 мың теңге;</w:t>
      </w:r>
    </w:p>
    <w:p>
      <w:pPr>
        <w:spacing w:after="0"/>
        <w:ind w:left="0"/>
        <w:jc w:val="both"/>
      </w:pPr>
      <w:r>
        <w:rPr>
          <w:rFonts w:ascii="Times New Roman"/>
          <w:b w:val="false"/>
          <w:i w:val="false"/>
          <w:color w:val="000000"/>
          <w:sz w:val="28"/>
        </w:rPr>
        <w:t>
      Киев ауылына 11250 мың теңге;</w:t>
      </w:r>
    </w:p>
    <w:p>
      <w:pPr>
        <w:spacing w:after="0"/>
        <w:ind w:left="0"/>
        <w:jc w:val="both"/>
      </w:pPr>
      <w:r>
        <w:rPr>
          <w:rFonts w:ascii="Times New Roman"/>
          <w:b w:val="false"/>
          <w:i w:val="false"/>
          <w:color w:val="000000"/>
          <w:sz w:val="28"/>
        </w:rPr>
        <w:t>
      Новокиенка ауылына 11521 мың теңге;</w:t>
      </w:r>
    </w:p>
    <w:p>
      <w:pPr>
        <w:spacing w:after="0"/>
        <w:ind w:left="0"/>
        <w:jc w:val="both"/>
      </w:pPr>
      <w:r>
        <w:rPr>
          <w:rFonts w:ascii="Times New Roman"/>
          <w:b w:val="false"/>
          <w:i w:val="false"/>
          <w:color w:val="000000"/>
          <w:sz w:val="28"/>
        </w:rPr>
        <w:t>
      Подгорное ауылына 9559 мың теңге;</w:t>
      </w:r>
    </w:p>
    <w:p>
      <w:pPr>
        <w:spacing w:after="0"/>
        <w:ind w:left="0"/>
        <w:jc w:val="both"/>
      </w:pPr>
      <w:r>
        <w:rPr>
          <w:rFonts w:ascii="Times New Roman"/>
          <w:b w:val="false"/>
          <w:i w:val="false"/>
          <w:color w:val="000000"/>
          <w:sz w:val="28"/>
        </w:rPr>
        <w:t>
      Терісаққан ауылына 11869 мың теңге;</w:t>
      </w:r>
    </w:p>
    <w:p>
      <w:pPr>
        <w:spacing w:after="0"/>
        <w:ind w:left="0"/>
        <w:jc w:val="both"/>
      </w:pPr>
      <w:r>
        <w:rPr>
          <w:rFonts w:ascii="Times New Roman"/>
          <w:b w:val="false"/>
          <w:i w:val="false"/>
          <w:color w:val="000000"/>
          <w:sz w:val="28"/>
        </w:rPr>
        <w:t>
      Чапай ауылына 8694 мың теңге;</w:t>
      </w:r>
    </w:p>
    <w:p>
      <w:pPr>
        <w:spacing w:after="0"/>
        <w:ind w:left="0"/>
        <w:jc w:val="both"/>
      </w:pPr>
      <w:r>
        <w:rPr>
          <w:rFonts w:ascii="Times New Roman"/>
          <w:b w:val="false"/>
          <w:i w:val="false"/>
          <w:color w:val="000000"/>
          <w:sz w:val="28"/>
        </w:rPr>
        <w:t>
      Беловод ауылдық округіне 13845 мың теңге;</w:t>
      </w:r>
    </w:p>
    <w:p>
      <w:pPr>
        <w:spacing w:after="0"/>
        <w:ind w:left="0"/>
        <w:jc w:val="both"/>
      </w:pPr>
      <w:r>
        <w:rPr>
          <w:rFonts w:ascii="Times New Roman"/>
          <w:b w:val="false"/>
          <w:i w:val="false"/>
          <w:color w:val="000000"/>
          <w:sz w:val="28"/>
        </w:rPr>
        <w:t>
      Ешім ауылдық округіне 14574 мың теңге;</w:t>
      </w:r>
    </w:p>
    <w:p>
      <w:pPr>
        <w:spacing w:after="0"/>
        <w:ind w:left="0"/>
        <w:jc w:val="both"/>
      </w:pPr>
      <w:r>
        <w:rPr>
          <w:rFonts w:ascii="Times New Roman"/>
          <w:b w:val="false"/>
          <w:i w:val="false"/>
          <w:color w:val="000000"/>
          <w:sz w:val="28"/>
        </w:rPr>
        <w:t>
      Калинин ауылдық округіне 10549 мың теңге;</w:t>
      </w:r>
    </w:p>
    <w:p>
      <w:pPr>
        <w:spacing w:after="0"/>
        <w:ind w:left="0"/>
        <w:jc w:val="both"/>
      </w:pPr>
      <w:r>
        <w:rPr>
          <w:rFonts w:ascii="Times New Roman"/>
          <w:b w:val="false"/>
          <w:i w:val="false"/>
          <w:color w:val="000000"/>
          <w:sz w:val="28"/>
        </w:rPr>
        <w:t>
      Қызылсай ауылдық округіне 10656 мың теңге;</w:t>
      </w:r>
    </w:p>
    <w:p>
      <w:pPr>
        <w:spacing w:after="0"/>
        <w:ind w:left="0"/>
        <w:jc w:val="both"/>
      </w:pPr>
      <w:r>
        <w:rPr>
          <w:rFonts w:ascii="Times New Roman"/>
          <w:b w:val="false"/>
          <w:i w:val="false"/>
          <w:color w:val="000000"/>
          <w:sz w:val="28"/>
        </w:rPr>
        <w:t>
      Тарасов ауылдық округіне 10754 мың теңге.</w:t>
      </w:r>
    </w:p>
    <w:bookmarkStart w:name="z6" w:id="5"/>
    <w:p>
      <w:pPr>
        <w:spacing w:after="0"/>
        <w:ind w:left="0"/>
        <w:jc w:val="both"/>
      </w:pPr>
      <w:r>
        <w:rPr>
          <w:rFonts w:ascii="Times New Roman"/>
          <w:b w:val="false"/>
          <w:i w:val="false"/>
          <w:color w:val="000000"/>
          <w:sz w:val="28"/>
        </w:rPr>
        <w:t xml:space="preserve">
      5. 2021 жылға арналған аудандық бюджет түсімдерінің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Жақсы ауданы әкімдігінің қаулысымен белгіленді.</w:t>
      </w:r>
    </w:p>
    <w:bookmarkStart w:name="z7" w:id="6"/>
    <w:p>
      <w:pPr>
        <w:spacing w:after="0"/>
        <w:ind w:left="0"/>
        <w:jc w:val="both"/>
      </w:pPr>
      <w:r>
        <w:rPr>
          <w:rFonts w:ascii="Times New Roman"/>
          <w:b w:val="false"/>
          <w:i w:val="false"/>
          <w:color w:val="000000"/>
          <w:sz w:val="28"/>
        </w:rPr>
        <w:t xml:space="preserve">
      6. Аудандық бюджеттің шығыстарының құрамында 2021 жылға арналған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Жақсы ауданы әкімдігінің қаулысымен белгіленді.</w:t>
      </w:r>
    </w:p>
    <w:bookmarkStart w:name="z8" w:id="7"/>
    <w:p>
      <w:pPr>
        <w:spacing w:after="0"/>
        <w:ind w:left="0"/>
        <w:jc w:val="both"/>
      </w:pPr>
      <w:r>
        <w:rPr>
          <w:rFonts w:ascii="Times New Roman"/>
          <w:b w:val="false"/>
          <w:i w:val="false"/>
          <w:color w:val="000000"/>
          <w:sz w:val="28"/>
        </w:rPr>
        <w:t>
      7. 2021 жылға арналған аудандық бюджетте 14489,9 мың теңге сомасында бюджеттік кредиттер бойынша негізгі борышты өтеу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07.12.2021 </w:t>
      </w:r>
      <w:r>
        <w:rPr>
          <w:rFonts w:ascii="Times New Roman"/>
          <w:b w:val="false"/>
          <w:i w:val="false"/>
          <w:color w:val="000000"/>
          <w:sz w:val="28"/>
        </w:rPr>
        <w:t>№ 7ВС-16-1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жылға арналған ауданның жергілікті атқарушы органының резерві 10898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Жақсы аудандық мәслихатының 17.03.2021 </w:t>
      </w:r>
      <w:r>
        <w:rPr>
          <w:rFonts w:ascii="Times New Roman"/>
          <w:b w:val="false"/>
          <w:i w:val="false"/>
          <w:color w:val="000000"/>
          <w:sz w:val="28"/>
        </w:rPr>
        <w:t>№ 7С-4-3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2021 жылға арналған аудандық бюджетте, облыстық мәслихатпен келісілген тізбеге сәйкес,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2021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07.12.2021 </w:t>
      </w:r>
      <w:r>
        <w:rPr>
          <w:rFonts w:ascii="Times New Roman"/>
          <w:b w:val="false"/>
          <w:i w:val="false"/>
          <w:color w:val="ff0000"/>
          <w:sz w:val="28"/>
        </w:rPr>
        <w:t>№ 7ВС-16-1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4933722,6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2022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2023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 6С-66-1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07.12.2021 </w:t>
      </w:r>
      <w:r>
        <w:rPr>
          <w:rFonts w:ascii="Times New Roman"/>
          <w:b w:val="false"/>
          <w:i w:val="false"/>
          <w:color w:val="ff0000"/>
          <w:sz w:val="28"/>
        </w:rPr>
        <w:t>№ 7ВС-16-1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Жалақыны ішінара субсидиялауға және жастар практикасына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арналған мемлекеттік гранттар ұсынуға, оның ішінде NEET санатындағы жастар, аз қамтылған көпбалалы отбасылардың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Абай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Тәуелсіздік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Гагарин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Кенжеш Түктібаев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Степная-1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Степная-2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Абай және Транспортная көшелері арасындағы тұйық көшесі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Сейітжан Жақыпов көшесіндегі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Запорожье ауылының Целинная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Запорожье ауылының Космонавтов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Лозовое ауылының Аркаринская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Лозовое ауылының Школьная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ауылының Советская көшесі -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 Жақсы ауылының шағын ауданының ішкі кенттік жолын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Мереке көшесі –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округінің Запорожье ауылының Ивановтар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округінің Запорожье ауылының Ленин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округінің Лозовое ауылының Тәуелсіздік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Белағаш ауылының Комсомольская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Белағаш ауылының Московская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ауылына кіру бойынша асфальт жабыны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Белағаш ауылының Береке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Белағаш ауылының Гагарин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ауылындағы Ғалия Аманбекова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ауылының Энергетиктер және Водстрой көшелері бойынша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ауылындағы Ленин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ауылындағы Строительная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ауылындағы Студенческая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дамытудың 2020-2025 жылдарға арналған "Нұрлы жер" мемлекеттік бағдарламасы шеңберінде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 6С-66-1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07.12.2021 </w:t>
      </w:r>
      <w:r>
        <w:rPr>
          <w:rFonts w:ascii="Times New Roman"/>
          <w:b w:val="false"/>
          <w:i w:val="false"/>
          <w:color w:val="ff0000"/>
          <w:sz w:val="28"/>
        </w:rPr>
        <w:t>№ 7ВС-16-1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"Бірінші жұмыс орны" іс-шарасы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біржолғы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аппатың сылдарларын жоюға қатысушылар мен мүгедектерге біржолғы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Абай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Тәуелсіздік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Гагарин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Кенжеш Түктібаев көшесі - ішкі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Степная-1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Степная-2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Абай және Транспортная көшелері арасындағы тұйық көшесі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ауылының Сейітжан Жақыпов көшесіндегі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Запорожье ауылының Целинная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Запорожье ауылының Космонавтов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Лозовое ауылының Аркаринская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округінің Лозовое ауылының Школьная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Қима ауылындағы Ленин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Белағаш ауылының жолдарын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Новокиенка ауылының жолдарын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Ешім ауылының жолдарын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Жаңа Қима ауылындағы Дорожная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Жаңа Қима ауылындағы Сельхозтехника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Қима ауылындағы Киров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Перекатное ауылындағы су құбыры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ауылында шағын футбол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 км "Чапаевское ауылына кіреберіс" КС-JK-3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