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335a" w14:textId="ff53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2019 жылғы 24 желтоқсандағы № 49-318 "Зеренді ауданының 2020-2022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2020 жылғы 9 маусымдағы № 55-351 шешімі. Ақмола облысының Әділет департаментінде 2020 жылғы 10 маусымда № 7879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2020-2022 жылдарға арналған бюджеті туралы" 2019 жылғы 24 желтоқсандағы № 49-318 (Нормативтік құқықтық актілерді мемлекеттік тіркеу тізілімінде № 7631 тіркелген, 2020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2020-2022 жылдарға арналған бюджеті тиісінше 1, 2 және 3-қосымшаларына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8 077 852,4 мың теңге, оның ішінде:</w:t>
      </w:r>
    </w:p>
    <w:p>
      <w:pPr>
        <w:spacing w:after="0"/>
        <w:ind w:left="0"/>
        <w:jc w:val="both"/>
      </w:pPr>
      <w:r>
        <w:rPr>
          <w:rFonts w:ascii="Times New Roman"/>
          <w:b w:val="false"/>
          <w:i w:val="false"/>
          <w:color w:val="000000"/>
          <w:sz w:val="28"/>
        </w:rPr>
        <w:t>
      салықтық түсімдер – 2 152 616,0 мың теңге;</w:t>
      </w:r>
    </w:p>
    <w:p>
      <w:pPr>
        <w:spacing w:after="0"/>
        <w:ind w:left="0"/>
        <w:jc w:val="both"/>
      </w:pPr>
      <w:r>
        <w:rPr>
          <w:rFonts w:ascii="Times New Roman"/>
          <w:b w:val="false"/>
          <w:i w:val="false"/>
          <w:color w:val="000000"/>
          <w:sz w:val="28"/>
        </w:rPr>
        <w:t>
      салықтық емес түсімдер – 23 664,0 мың теңге;</w:t>
      </w:r>
    </w:p>
    <w:p>
      <w:pPr>
        <w:spacing w:after="0"/>
        <w:ind w:left="0"/>
        <w:jc w:val="both"/>
      </w:pPr>
      <w:r>
        <w:rPr>
          <w:rFonts w:ascii="Times New Roman"/>
          <w:b w:val="false"/>
          <w:i w:val="false"/>
          <w:color w:val="000000"/>
          <w:sz w:val="28"/>
        </w:rPr>
        <w:t>
      негізгі капиталды сатудан түсетін түсімдер – 7 600,0 мың теңге;</w:t>
      </w:r>
    </w:p>
    <w:p>
      <w:pPr>
        <w:spacing w:after="0"/>
        <w:ind w:left="0"/>
        <w:jc w:val="both"/>
      </w:pPr>
      <w:r>
        <w:rPr>
          <w:rFonts w:ascii="Times New Roman"/>
          <w:b w:val="false"/>
          <w:i w:val="false"/>
          <w:color w:val="000000"/>
          <w:sz w:val="28"/>
        </w:rPr>
        <w:t>
      трансферттер түсімі – 5 893 972,4 мың теңге;</w:t>
      </w:r>
    </w:p>
    <w:p>
      <w:pPr>
        <w:spacing w:after="0"/>
        <w:ind w:left="0"/>
        <w:jc w:val="both"/>
      </w:pPr>
      <w:r>
        <w:rPr>
          <w:rFonts w:ascii="Times New Roman"/>
          <w:b w:val="false"/>
          <w:i w:val="false"/>
          <w:color w:val="000000"/>
          <w:sz w:val="28"/>
        </w:rPr>
        <w:t>
      2) шығындар – 808 4438,6 мың теңге;</w:t>
      </w:r>
    </w:p>
    <w:p>
      <w:pPr>
        <w:spacing w:after="0"/>
        <w:ind w:left="0"/>
        <w:jc w:val="both"/>
      </w:pPr>
      <w:r>
        <w:rPr>
          <w:rFonts w:ascii="Times New Roman"/>
          <w:b w:val="false"/>
          <w:i w:val="false"/>
          <w:color w:val="000000"/>
          <w:sz w:val="28"/>
        </w:rPr>
        <w:t>
      3) таза бюджеттік кредиттеу – 850 677,6 мың теңге, оның ішінде:</w:t>
      </w:r>
    </w:p>
    <w:p>
      <w:pPr>
        <w:spacing w:after="0"/>
        <w:ind w:left="0"/>
        <w:jc w:val="both"/>
      </w:pPr>
      <w:r>
        <w:rPr>
          <w:rFonts w:ascii="Times New Roman"/>
          <w:b w:val="false"/>
          <w:i w:val="false"/>
          <w:color w:val="000000"/>
          <w:sz w:val="28"/>
        </w:rPr>
        <w:t>
      бюджеттік кредиттер – 905 189,6 мың теңге;</w:t>
      </w:r>
    </w:p>
    <w:p>
      <w:pPr>
        <w:spacing w:after="0"/>
        <w:ind w:left="0"/>
        <w:jc w:val="both"/>
      </w:pPr>
      <w:r>
        <w:rPr>
          <w:rFonts w:ascii="Times New Roman"/>
          <w:b w:val="false"/>
          <w:i w:val="false"/>
          <w:color w:val="000000"/>
          <w:sz w:val="28"/>
        </w:rPr>
        <w:t>
      бюджеттік кредиттерді өтеу – 54 512,0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- 857 263,8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857 263,8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9 маусымдағы</w:t>
            </w:r>
            <w:r>
              <w:br/>
            </w:r>
            <w:r>
              <w:rPr>
                <w:rFonts w:ascii="Times New Roman"/>
                <w:b w:val="false"/>
                <w:i w:val="false"/>
                <w:color w:val="000000"/>
                <w:sz w:val="20"/>
              </w:rPr>
              <w:t>№ 55-351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шешіміне1-қосымша</w:t>
            </w:r>
          </w:p>
        </w:tc>
      </w:tr>
    </w:tbl>
    <w:bookmarkStart w:name="z7" w:id="4"/>
    <w:p>
      <w:pPr>
        <w:spacing w:after="0"/>
        <w:ind w:left="0"/>
        <w:jc w:val="left"/>
      </w:pPr>
      <w:r>
        <w:rPr>
          <w:rFonts w:ascii="Times New Roman"/>
          <w:b/>
          <w:i w:val="false"/>
          <w:color w:val="000000"/>
        </w:rPr>
        <w:t xml:space="preserve"> 2020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8077852,4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2152616,0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5893972,4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5893314,0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5893314,0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8084438,6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312077,4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6146975,1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6146975,1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5140229,1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360893,6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850677,6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-857263,8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857263,8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9 маусымдағы</w:t>
            </w:r>
            <w:r>
              <w:br/>
            </w:r>
            <w:r>
              <w:rPr>
                <w:rFonts w:ascii="Times New Roman"/>
                <w:b w:val="false"/>
                <w:i w:val="false"/>
                <w:color w:val="000000"/>
                <w:sz w:val="20"/>
              </w:rPr>
              <w:t>№ 55-351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5-қосымша</w:t>
            </w:r>
          </w:p>
        </w:tc>
      </w:tr>
    </w:tbl>
    <w:bookmarkStart w:name="z9" w:id="5"/>
    <w:p>
      <w:pPr>
        <w:spacing w:after="0"/>
        <w:ind w:left="0"/>
        <w:jc w:val="left"/>
      </w:pPr>
      <w:r>
        <w:rPr>
          <w:rFonts w:ascii="Times New Roman"/>
          <w:b/>
          <w:i w:val="false"/>
          <w:color w:val="000000"/>
        </w:rPr>
        <w:t xml:space="preserve"> 2020 жылға арналған облыстық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9"/>
        <w:gridCol w:w="3521"/>
      </w:tblGrid>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1090033,0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1090033,0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бюджеттік атқару есебінің бірыңғай ақпараттық алаңнын енгізуге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көтерме жәрдемақы мөлшерін ұлғайтуға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771310,0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мектептерде IT-сыныптарды ашуға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компьютерлерді сатып алуға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робототехника кабинеттерді сатып алуға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отбасынан шыққан мектеп оқушыларын ыстық тамақпен қамтамасыз етуге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1-сынып оқушыларын ыстық тамақпен қамтамасыз етуге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отбасынан шыққан мектеп оқушыларын мектеп формасымен және кеңсе тауарларымен қамтамасыз етуге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ресурстық орталықтарды жарақтандыруға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жаңартылған білім беру мазмұн жағдайында бастауыш, негізгі және жалпы орта білімнің оқу бағдарламаларын іске асыратын білім беру ұйымдарының мұғалімдеріне қосымша ақы төлеуге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 педагог-психологтарына лауазымдық жалақысы мөлшерін ұлғайтуға берілген ағымдағы нысаналы трансферттердің сомасын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жаратылыстану-математикалық бағыттағы пәндерді ағылшын тілінде оқытқаны үшін қосымша ақы төлеуге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магистр дәрежесі бар мұғалімдерге үшін қосымша ақы төлеуге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жас мұғалімдерге тәлімгерлік үшін мұғалімдерге үшін қосымша ақы төлеуге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сынып жетекшілігі үшін қосымша ақыны ұлғайтуға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дәптер мен жазба жұмыстарын тексергені үшін қосымша ақы төлеуге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берілген ағымдағы нысаналы трансферттердің сомасын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объектілерін жөндеуге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Шағалалы орта мектептің күрделі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дене шынықтыру дайындығының балалар жасөспірімдер кешені" мемлекеттік коммуналдық қазыналық кәсіпорны бассейннің ағымдағы жөндеуі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Троицк орта мектептің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Зеренді орта мектептің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Қызылсая орта мектептің терезелерін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Қызылсая орта мектептің есіктерін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Приреченское орта мектептің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Доломитово орта мектептің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автомобиль жолдарын жөндеуге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Қонысбай ауылдық округінің Гранитный кентінің көшелік-жол желісінің ағымдағы жөндеуі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 мекен-жайы бойынша көше-жол желісінің автомобиль жолдарын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кентінің көше-жол желісін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 абаттандыру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Викторовка ауылының сумен жабдықтау желілері мен объектілерін қайта жаңарту құрылысы, ведомстводан тыс кешенді сараптамадан өтумен жоюалық-сметалық құжаттаманы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егжей-тегжейлі жоспарлау жобасымен бас жоспарды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ауылының толық жайғастыру жоспарымен бас жоспарын түзету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мерзімдік кәсіби оқытуды іске асыруға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көпбалалы аналарға және көпбалалы отбасылардын балаларына жеңілдікпен жол жүруді қамтамасыз етуге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еңгізуге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атаулы әлеуметтік көмек төлеміне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754082,6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органдарының Жұмыспен қамту жол картасының іс-шараларын қаржыландыру үшін ішкі нарықта айналысқа енгізу үшін шығарылатын мемлекеттік құнды қағаздары шығарылымынан түсетін түсімдерінің сомаларының бөлу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754082,6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ауылындағы Қызылсая орта мектебінің терезелерін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ауылындағы №1 Зеренді орта мектебінің ғимаратында ішкі жылыту жүйесін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9684,3</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ауылындағы Троицк орта мектебінің ғимаратындағы ішкі жылыту жүйесін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9509,4</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ауылындағы Қызылтаң орта мектебінің ғимаратындағы терезе блоктарын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үйі ғимаратындағы "Көрермендер залы" (едендер) ғимаратын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үйі ғимаратындағы "Көрермендер залы" (қабырғалар) ғимаратын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үйі ғимаратындағы "Көрермендер залы" (креслолар) ғимаратын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9974,5</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үйі ғимаратындағы "Көрермендер залы" ғимаратын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үйі ғимараттарының ағымдағы жөндеу жұмыстары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ауылдық клубын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ауылындағы Күсеп ауылдық клубының ғимаратын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ауылдық клубын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5228,3</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461704,8</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ауылындағы қазандықты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ауылындағы су құбыры желілерін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9690,7</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ауылының су құбыры желісін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Байтерек ауылының Заречная көшесі су құбыры желілерін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ауылының су қысымды мұнарасын ауыстыру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Кордон ауылының су құбыры желілерін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Дороговка ауылында су құбырын орнату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ауылында су құбырын орнату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ауылында су құбырын орнату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Елікті ауылында су құбырын орнату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ауылындағы Мектеп көшесін жарықтандыру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округіндегі әуежайдың іргелес аумағын абаттандыру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станциясындағы Советская, Школьная, Привольная көшелері бойындағы кентішілік жолдарды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би-Жамантұз" автомобиль жолын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ұзындығы 7 шақырым "Қараөзек-Жанатлек" автомобиль жолын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ұзындығы 14 шақырым "Сейфуллин-Қараөзек" автомобиль жолын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"Шағалалы-Приречное" автомобиль жолының су өткізу ғимаратын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 су өткізу ғимаратын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ауылында кентішілік жолдарды асфальтпен жабумен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74143,4</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"Зеренді-Көктерек" автомобиль жолын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32603,2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ауылынан "Көкшетау-Омбы" тас жолына дейінгі жалпы ұзындығы 8 шақырым аудандық маңызы бар автомобиль жолын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47713,6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36 пәтерлі үйдің құрылысын аяқтау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