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a72" w14:textId="7da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10 шілдедегі № 45/1 шешімі. Ақмола облысының Әділет департаментінде 2020 жылғы 20 шілдеде № 7966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4 392 899,7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3 973 135,7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4 887 033,3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- 521 816,6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521 816,6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жергілікті атқарушы органының резерві 5 167,0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4 392 899,7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4 887 033,3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2 452 414,0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2 442 604,0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1 907 643,7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250 806,9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304 947,6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268 871,3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363 354,1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829 544,6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539 861,2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539 861,2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- 521 816,6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ұйымдардын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508 494,7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489 757,7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11 972,8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347 671,2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Pобототехника кабинеттерді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жөндеуге, 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негізгі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Новоромановская негізгі мектептің ағымдағы жөндеу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Балкашино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 бақшасын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90 666,7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70 941,4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спорттық-ойын алаңдарын абаттандыру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(4,6 км)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 кентішілік жолдарды (4,6 км)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асфальтбетонды жабумен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кентішілік жолдарды орташа жөндеу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31 516,4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дамытуға, оның iшiнде: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4 725,3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су құбыры желілерінің құрылысы, ведомстводан тыс кешенді сараптамадан жүргізу мен жобалық-сметалық құжаттама әзірлеу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округінің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спорттық-ойын алаңдарын абаттандыру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енгізуге, 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есебінен, барлығы: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күту үшін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санитарияны қамтамасыз ету үшін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үшін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