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cf85" w14:textId="f27c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2020 жылғы 28 қазандағы № 444/67-6 шешімі. Ақмола облысының Әділет департаментінде 2020 жылғы 2 қарашада № 8122 болып тіркелді. Күші жойылды - Ақмола облысы Целиноград аудандық мәслихатының 2023 жылғы 27 қарашадағы № 80/12-8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27.11.2023 </w:t>
      </w:r>
      <w:r>
        <w:rPr>
          <w:rFonts w:ascii="Times New Roman"/>
          <w:b w:val="false"/>
          <w:i w:val="false"/>
          <w:color w:val="ff0000"/>
          <w:sz w:val="28"/>
        </w:rPr>
        <w:t>№ 80/12-8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2020 жылғы "28" қазандағы</w:t>
            </w:r>
            <w:r>
              <w:br/>
            </w:r>
            <w:r>
              <w:rPr>
                <w:rFonts w:ascii="Times New Roman"/>
                <w:b w:val="false"/>
                <w:i w:val="false"/>
                <w:color w:val="000000"/>
                <w:sz w:val="20"/>
              </w:rPr>
              <w:t>№444/67-6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Ақмола облысы Целиноград аудандық мәслихатының 13.05.2022 </w:t>
      </w:r>
      <w:r>
        <w:rPr>
          <w:rFonts w:ascii="Times New Roman"/>
          <w:b w:val="false"/>
          <w:i w:val="false"/>
          <w:color w:val="ff0000"/>
          <w:sz w:val="28"/>
        </w:rPr>
        <w:t>№ 143/24-7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 өзгерістер енгізілді - Ақмола облысы Целиноград аудандық мәслихатының 17.11.2022 </w:t>
      </w:r>
      <w:r>
        <w:rPr>
          <w:rFonts w:ascii="Times New Roman"/>
          <w:b w:val="false"/>
          <w:i w:val="false"/>
          <w:color w:val="ff0000"/>
          <w:sz w:val="28"/>
        </w:rPr>
        <w:t>№ 192/35-7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w:t>
      </w:r>
    </w:p>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Целиноград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"Целиноград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 ауылдық округ әкімдерінің шешімдерімен құрылған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 Целиноград ауданының аумағында тұрақты тұратын адамдарға қолданылады.</w:t>
      </w:r>
    </w:p>
    <w:bookmarkEnd w:id="7"/>
    <w:bookmarkStart w:name="z11"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 мен атаулы күндеріне ақшалай нысанда көрсететін көмек түсіндіріледі.</w:t>
      </w:r>
    </w:p>
    <w:bookmarkEnd w:id="8"/>
    <w:p>
      <w:pPr>
        <w:spacing w:after="0"/>
        <w:ind w:left="0"/>
        <w:jc w:val="both"/>
      </w:pPr>
      <w:r>
        <w:rPr>
          <w:rFonts w:ascii="Times New Roman"/>
          <w:b w:val="false"/>
          <w:i w:val="false"/>
          <w:color w:val="000000"/>
          <w:sz w:val="28"/>
        </w:rPr>
        <w:t>
      Әлеуметтік көмек бір рет және (немесе) мерзімді (ай сайын) көрсетіледі.</w:t>
      </w:r>
    </w:p>
    <w:bookmarkStart w:name="z12"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Целиноград аудандық мәслихатының 17.11.2022 </w:t>
      </w:r>
      <w:r>
        <w:rPr>
          <w:rFonts w:ascii="Times New Roman"/>
          <w:b w:val="false"/>
          <w:i w:val="false"/>
          <w:color w:val="000000"/>
          <w:sz w:val="28"/>
        </w:rPr>
        <w:t>№ 192/35-7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0"/>
    <w:bookmarkStart w:name="z14" w:id="11"/>
    <w:p>
      <w:pPr>
        <w:spacing w:after="0"/>
        <w:ind w:left="0"/>
        <w:jc w:val="both"/>
      </w:pPr>
      <w:r>
        <w:rPr>
          <w:rFonts w:ascii="Times New Roman"/>
          <w:b w:val="false"/>
          <w:i w:val="false"/>
          <w:color w:val="000000"/>
          <w:sz w:val="28"/>
        </w:rPr>
        <w:t>
      6. Мерекелік күндерге және атаулы күндерге әлеуметтік көмек бір рет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рет -1000000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бір рет - 100000 (жүз мың ) теңге;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- 100000 (жүз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- 30000 (отыз мың) теңге;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рет - 10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- 3 (үш)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15-ақпан: басқа мемлекеттердің аумағында, атап айтқанда Ауғанстан аумағында соғыс ардагерлеріне, бір рет - 10 (он) айлық есептік көрсеткіш;</w:t>
      </w:r>
    </w:p>
    <w:p>
      <w:pPr>
        <w:spacing w:after="0"/>
        <w:ind w:left="0"/>
        <w:jc w:val="both"/>
      </w:pPr>
      <w:r>
        <w:rPr>
          <w:rFonts w:ascii="Times New Roman"/>
          <w:b w:val="false"/>
          <w:i w:val="false"/>
          <w:color w:val="000000"/>
          <w:sz w:val="28"/>
        </w:rPr>
        <w:t>
      3) 31 мамыр- саяси қуғын-сүргіндер құрбандарын еске алу күніне: саяси қуғын-сүргіндерден зардап шеккен адамдарға, бір рет -2 (екі) айлық есептік көрсеткіш;</w:t>
      </w:r>
    </w:p>
    <w:p>
      <w:pPr>
        <w:spacing w:after="0"/>
        <w:ind w:left="0"/>
        <w:jc w:val="both"/>
      </w:pPr>
      <w:r>
        <w:rPr>
          <w:rFonts w:ascii="Times New Roman"/>
          <w:b w:val="false"/>
          <w:i w:val="false"/>
          <w:color w:val="000000"/>
          <w:sz w:val="28"/>
        </w:rPr>
        <w:t>
      4) 29 тамыз – Семей ядролық сынақ полигонының жабылған күні: Семей ядролық сынақ полигонындағы ядролық сынақтардың салдарынан зардап шеккен азаматтарға, бір рет -10 (он) айлық есептік көрсеткіш;</w:t>
      </w:r>
    </w:p>
    <w:p>
      <w:pPr>
        <w:spacing w:after="0"/>
        <w:ind w:left="0"/>
        <w:jc w:val="both"/>
      </w:pPr>
      <w:r>
        <w:rPr>
          <w:rFonts w:ascii="Times New Roman"/>
          <w:b w:val="false"/>
          <w:i w:val="false"/>
          <w:color w:val="000000"/>
          <w:sz w:val="28"/>
        </w:rPr>
        <w:t>
      5) 1 қазан - Қарттар күні: ең төмен және төмен зейнетақы алатын зейнеткерлерге және барлық топтағы мүгедектігі бар адамдарға, мүгедектігі бар баланы тәрбиелеп отырған адамдарға, бір рет – 2 (екі) айлық есептік көрсеткіш мөлшерінде.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Целиноград аудандық мәслихатының 17.11.2022 </w:t>
      </w:r>
      <w:r>
        <w:rPr>
          <w:rFonts w:ascii="Times New Roman"/>
          <w:b w:val="false"/>
          <w:i w:val="false"/>
          <w:color w:val="000000"/>
          <w:sz w:val="28"/>
        </w:rPr>
        <w:t>№ 192/35-7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7.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және (немесе) мерзімді (ай сайын) тексеру актісінің негізінде, учаскелік комиссияның қорытындысы бойынша көрсетіледі:</w:t>
      </w:r>
    </w:p>
    <w:bookmarkEnd w:id="12"/>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сәттен бастап үш айдан кешіктірмей, бір рет – 70 (жетпіс)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табысы ең төмен күнкөріс деңгейінен төмен аз қамтылған азаматтарға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5)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көп балалы отбасы мәртебесін растайтын құжатының көшірмесі,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6) ауылдық елді мекендерде тұратын табысы ең төмен күнкөріс деңгейінен төмен төрт және одан да көп бірге тұратын кәмелетке толмаған балалары бар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көп балалы отбасы мәртебесін растайтын құжатының көшірмесі негізінде жылдық оқу құнының мөлшерінде;</w:t>
      </w:r>
    </w:p>
    <w:p>
      <w:pPr>
        <w:spacing w:after="0"/>
        <w:ind w:left="0"/>
        <w:jc w:val="both"/>
      </w:pPr>
      <w:r>
        <w:rPr>
          <w:rFonts w:ascii="Times New Roman"/>
          <w:b w:val="false"/>
          <w:i w:val="false"/>
          <w:color w:val="000000"/>
          <w:sz w:val="28"/>
        </w:rPr>
        <w:t>
      7) санаторлық-курорттық емделуге бір рет Қазақстан Республикасының шегінде шығындарды өтеу, мұқтаж азаматтардың мынадай санаттарына көрсетіледі:</w:t>
      </w:r>
    </w:p>
    <w:p>
      <w:pPr>
        <w:spacing w:after="0"/>
        <w:ind w:left="0"/>
        <w:jc w:val="both"/>
      </w:pPr>
      <w:r>
        <w:rPr>
          <w:rFonts w:ascii="Times New Roman"/>
          <w:b w:val="false"/>
          <w:i w:val="false"/>
          <w:color w:val="000000"/>
          <w:sz w:val="28"/>
        </w:rPr>
        <w:t>
      Ұлы Отан соғысының ардагерлеріне – жан басына шаққандағы орташа табысын есептемегенде, санаторлық-курорттық емделуге шығындарды 100 % өтеу;</w:t>
      </w:r>
    </w:p>
    <w:p>
      <w:pPr>
        <w:spacing w:after="0"/>
        <w:ind w:left="0"/>
        <w:jc w:val="both"/>
      </w:pPr>
      <w:r>
        <w:rPr>
          <w:rFonts w:ascii="Times New Roman"/>
          <w:b w:val="false"/>
          <w:i w:val="false"/>
          <w:color w:val="000000"/>
          <w:sz w:val="28"/>
        </w:rPr>
        <w:t>
      мәртебесі "Ардагерлер туралы" Қазақстан Республикасы Заңының 7 – бабында айқындалған еңбек ардагерлеріне- жан басына шаққандағы орташа табысты есепке алмай, алатын зейнетақы мөлшерінің 25 % төлей отырып;</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жан басына шаққандағы орташа табысы есепке алынбай, алатын зейнетақы мөлшерінің 25 % төлей отырып;</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жан басына шаққандағы орташа табысын есептемегенде, алатын зейнетақы мөлшерінің 25 % төлей отырып;</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табысын есепке алмай, алатын зейнетақы мөлшерінің 25 % төлей отырып;</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жан басына шаққандағы орташа табысты есепке алмай, 30 (отыз)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аудандық мәслихатының 17.11.2022 </w:t>
      </w:r>
      <w:r>
        <w:rPr>
          <w:rFonts w:ascii="Times New Roman"/>
          <w:b w:val="false"/>
          <w:i w:val="false"/>
          <w:color w:val="000000"/>
          <w:sz w:val="28"/>
        </w:rPr>
        <w:t>№ 192/35-7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Әлеуметтік көмек мұқтаж азаматтардың жекелеген санаттарына уәкілетті ұйымның тізімдері негізінде өтініш бермей, бір рет және (немесе) мерзімді (ай сайын) көрсетіледі:</w:t>
      </w:r>
    </w:p>
    <w:bookmarkEnd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тұтқындарына-коммуналдық қызметтер шығындарын өтеуге;</w:t>
      </w:r>
    </w:p>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 ардагерлерге, "Ардагерлер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еңбек ардагерлеріне, жасы бойынша зейнеткерлерге, барлық топтағы мүгедектігі бар адамдарға, мүгедектігі бар баланы тәрбиелеп отырған адамдарға, төрт және одан да көп бірге тұратын кәмелетке толмаған балалары бар көп балалы отбасыларға, көп балалы аналарға - қала маңындағы жолаушылар көлігінің маршруттарында жол жүру ақысын төлеуге арналған шығыстарды өтеу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Целиноград аудандық мәслихатының 17.11.2022 </w:t>
      </w:r>
      <w:r>
        <w:rPr>
          <w:rFonts w:ascii="Times New Roman"/>
          <w:b w:val="false"/>
          <w:i w:val="false"/>
          <w:color w:val="000000"/>
          <w:sz w:val="28"/>
        </w:rPr>
        <w:t>№ 192/35-7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еңгізіледі)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9.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8" w:id="15"/>
    <w:p>
      <w:pPr>
        <w:spacing w:after="0"/>
        <w:ind w:left="0"/>
        <w:jc w:val="both"/>
      </w:pPr>
      <w:r>
        <w:rPr>
          <w:rFonts w:ascii="Times New Roman"/>
          <w:b w:val="false"/>
          <w:i w:val="false"/>
          <w:color w:val="000000"/>
          <w:sz w:val="28"/>
        </w:rPr>
        <w:t>
      10. Мереке күндеріне және атаулы күндерге әлеуметтік көмек алушылардан өтініштер талап етілмей уәкілетті ұйым не өзге де ұйымдар ұсынған бекітілген тізім бойынша көрсетіледі.</w:t>
      </w:r>
    </w:p>
    <w:bookmarkEnd w:id="15"/>
    <w:bookmarkStart w:name="z19" w:id="16"/>
    <w:p>
      <w:pPr>
        <w:spacing w:after="0"/>
        <w:ind w:left="0"/>
        <w:jc w:val="both"/>
      </w:pPr>
      <w:r>
        <w:rPr>
          <w:rFonts w:ascii="Times New Roman"/>
          <w:b w:val="false"/>
          <w:i w:val="false"/>
          <w:color w:val="000000"/>
          <w:sz w:val="28"/>
        </w:rPr>
        <w:t>
      11.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6"/>
    <w:bookmarkStart w:name="z20" w:id="17"/>
    <w:p>
      <w:pPr>
        <w:spacing w:after="0"/>
        <w:ind w:left="0"/>
        <w:jc w:val="both"/>
      </w:pPr>
      <w:r>
        <w:rPr>
          <w:rFonts w:ascii="Times New Roman"/>
          <w:b w:val="false"/>
          <w:i w:val="false"/>
          <w:color w:val="000000"/>
          <w:sz w:val="28"/>
        </w:rPr>
        <w:t>
      12. Әлеуметтік көмек ұсынуға шығыстарды қаржыландыру Целиноград ауданының бюджетінде көзделген ағымдағы қаржы жылына арналған қаражат шегінде жүзеге асырылады.</w:t>
      </w:r>
    </w:p>
    <w:bookmarkEnd w:id="17"/>
    <w:bookmarkStart w:name="z21" w:id="18"/>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2" w:id="19"/>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негіздемелер</w:t>
      </w:r>
    </w:p>
    <w:bookmarkEnd w:id="19"/>
    <w:bookmarkStart w:name="z23" w:id="20"/>
    <w:p>
      <w:pPr>
        <w:spacing w:after="0"/>
        <w:ind w:left="0"/>
        <w:jc w:val="both"/>
      </w:pPr>
      <w:r>
        <w:rPr>
          <w:rFonts w:ascii="Times New Roman"/>
          <w:b w:val="false"/>
          <w:i w:val="false"/>
          <w:color w:val="000000"/>
          <w:sz w:val="28"/>
        </w:rPr>
        <w:t>
      14. Әлеуметтік көмек:</w:t>
      </w:r>
    </w:p>
    <w:bookmarkEnd w:id="20"/>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Целиноград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4" w:id="21"/>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қайтарылуға жатады.</w:t>
      </w:r>
    </w:p>
    <w:bookmarkEnd w:id="21"/>
    <w:bookmarkStart w:name="z25" w:id="22"/>
    <w:p>
      <w:pPr>
        <w:spacing w:after="0"/>
        <w:ind w:left="0"/>
        <w:jc w:val="left"/>
      </w:pPr>
      <w:r>
        <w:rPr>
          <w:rFonts w:ascii="Times New Roman"/>
          <w:b/>
          <w:i w:val="false"/>
          <w:color w:val="000000"/>
        </w:rPr>
        <w:t xml:space="preserve"> 4-тарау. Қорытынды ереже</w:t>
      </w:r>
    </w:p>
    <w:bookmarkEnd w:id="22"/>
    <w:bookmarkStart w:name="z26" w:id="23"/>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