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ca45" w14:textId="f32c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ауданының әкімшілік шекараларында салық салу объектісінің орналасуын ескеретін аймаққа бөлу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ауданы әкімдігінің 2020 жылғы 30 қарашадағы № А-11/289 қаулысы. Ақмола облысының Әділет департаментінде 2020 жылғы 30 қарашада № 8185 болып тіркелді. Күші жойылды - Ақмола облысы Шортанды ауданы әкімдігінің 2021 жылғы 30 қарашадағы № А-11/238 қаулысымен.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ауданы әкімдігінің 30.11.2021 </w:t>
      </w:r>
      <w:r>
        <w:rPr>
          <w:rFonts w:ascii="Times New Roman"/>
          <w:b w:val="false"/>
          <w:i w:val="false"/>
          <w:color w:val="ff0000"/>
          <w:sz w:val="28"/>
        </w:rPr>
        <w:t>№ А-11/238</w:t>
      </w:r>
      <w:r>
        <w:rPr>
          <w:rFonts w:ascii="Times New Roman"/>
          <w:b w:val="false"/>
          <w:i w:val="false"/>
          <w:color w:val="ff0000"/>
          <w:sz w:val="28"/>
        </w:rPr>
        <w:t xml:space="preserve"> (01.01.2022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сәйкес, Шортанды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Шортанды ауданының әкімшілік шекараларында салық салу объектісінің орналасуын ескеретін аймаққа бөлу </w:t>
      </w:r>
      <w:r>
        <w:rPr>
          <w:rFonts w:ascii="Times New Roman"/>
          <w:b w:val="false"/>
          <w:i w:val="false"/>
          <w:color w:val="000000"/>
          <w:sz w:val="28"/>
        </w:rPr>
        <w:t>коэффициенттері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Шортанды ауданы әкімдігінің "Шортанды ауданының әкімшілік шекараларында салық салу объектісінің орналасуын ескеретін аймаққа бөлу коэффициенттерін бекіту туралы" 2019 жылғы 29 қарашадағы № А-11/233 (Нормативтік құқықтық актілерді мемлекеттік тіркеу тізілімінде № 7537 тіркелген, 2020 жылғы 29 қарашада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Шортанды ауданы әкімінің орынбасары Е.Қ. Мұхамединге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2021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министрлігінің Мемлекеттік</w:t>
            </w:r>
          </w:p>
          <w:p>
            <w:pPr>
              <w:spacing w:after="20"/>
              <w:ind w:left="20"/>
              <w:jc w:val="both"/>
            </w:pPr>
            <w:r>
              <w:rPr>
                <w:rFonts w:ascii="Times New Roman"/>
                <w:b w:val="false"/>
                <w:i/>
                <w:color w:val="000000"/>
                <w:sz w:val="20"/>
              </w:rPr>
              <w:t>кірістер комитеті Ақмола облысы</w:t>
            </w:r>
          </w:p>
          <w:p>
            <w:pPr>
              <w:spacing w:after="20"/>
              <w:ind w:left="20"/>
              <w:jc w:val="both"/>
            </w:pPr>
            <w:r>
              <w:rPr>
                <w:rFonts w:ascii="Times New Roman"/>
                <w:b w:val="false"/>
                <w:i/>
                <w:color w:val="000000"/>
                <w:sz w:val="20"/>
              </w:rPr>
              <w:t>бойынша Мемлекеттік кірістер</w:t>
            </w:r>
          </w:p>
          <w:p>
            <w:pPr>
              <w:spacing w:after="20"/>
              <w:ind w:left="20"/>
              <w:jc w:val="both"/>
            </w:pPr>
            <w:r>
              <w:rPr>
                <w:rFonts w:ascii="Times New Roman"/>
                <w:b w:val="false"/>
                <w:i/>
                <w:color w:val="000000"/>
                <w:sz w:val="20"/>
              </w:rPr>
              <w:t>департаментінің Шортанды ауданы</w:t>
            </w:r>
          </w:p>
          <w:p>
            <w:pPr>
              <w:spacing w:after="20"/>
              <w:ind w:left="20"/>
              <w:jc w:val="both"/>
            </w:pPr>
            <w:r>
              <w:rPr>
                <w:rFonts w:ascii="Times New Roman"/>
                <w:b w:val="false"/>
                <w:i/>
                <w:color w:val="000000"/>
                <w:sz w:val="20"/>
              </w:rPr>
              <w:t>бойынша Мемлекеттік кірістер басқармасы"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С.Әлмағанбетов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2020 жылғы "30" қарашадағы</w:t>
            </w:r>
            <w:r>
              <w:br/>
            </w:r>
            <w:r>
              <w:rPr>
                <w:rFonts w:ascii="Times New Roman"/>
                <w:b w:val="false"/>
                <w:i w:val="false"/>
                <w:color w:val="000000"/>
                <w:sz w:val="20"/>
              </w:rPr>
              <w:t>№ А-11/289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Шортанды ауданының әкімшілік шекараларында салық салу объектісінің орналасуын ескеретін аймаққа бөлу коэффициенттері</w:t>
      </w:r>
    </w:p>
    <w:bookmarkEnd w:id="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әкімшілік шекараларында салық салу объектісінің орналасуы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коэффициенттері</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Новая көшесі, Михаил Лермонтов көшесі, Ынтымақ тұйық көшесі, Атақоныс тұйық көшесі, Акмолинская көшесі, Амангелді Иманов көшесі, Александр Пушкин көшесі, Автомобилистов көшесі, Молодежная көшесі, Көкпар тұйық көшесі, Азаттық тұйық көшесі, Северная көшесі, Комсомольская көшесі, Киевская көшесі, Советская көшесі, Достық тұйық көшесі, Мамыр тұйық көшесі, Зеленый тұйық көшесі, Луговая көшесі, Западный тұйық көшесі, Гаражная көшесі, Василий Чапаев көшесі, Феликс Дзержинский көшесі, Абай Құнанбаев көшесі, Константин Кайдалов көшесі, 2-ші Кооперативная көшесі, Пионерская көшесі, Южная көшесі, Степная көшесі, Пролетарская көшесі, 30 лет Победы көшесі, 50 лет Октября көшесі, Абылай хан көшесі, Первомайская көшесі</w:t>
            </w:r>
          </w:p>
        </w:tc>
        <w:tc>
          <w:tcPr>
            <w:tcW w:w="0" w:type="auto"/>
            <w:vMerge/>
            <w:tcBorders>
              <w:top w:val="nil"/>
            </w:tcBorders>
          </w:tcP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 Шишлянников көшесі, Октябрьская көшесі, Ардагер көшесі, Линейная көшесі, Юрий Смирнов көшесі, Строителей көшесі, 2-ші Казциковская көшесі, Нефтебазовская көшесі, Береке тұйық көшесі, Темірқазық тұйық көшесі, Қазанат тұйық көшесі, Жетіген тұйық көшесі, Құлагер тұйық көшесі, Дорожная көшесі, Казциковская көшесі</w:t>
            </w:r>
          </w:p>
        </w:tc>
        <w:tc>
          <w:tcPr>
            <w:tcW w:w="0" w:type="auto"/>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ауылы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бекеті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Озеро ауылы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Қара-Адыр бекеті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Алтайское ауылы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кенті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Гуляй Поле ауылы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Новограф ауылы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ауылы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Конкрынка ауылы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Мықтыкөл ауылы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ауылы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 ауылы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Новопервомайское ауылы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