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40ad" w14:textId="3404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2020 жылғы 23 қазандағы № 6С-67/1 шешімі. Ақмола облысының Әділет департаментінде 2020 жылғы 28 қазанда № 8100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Бурабай аудандық мәслихатының "2020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25 ақпандағы № 6С-56/2 (Нормативтік құқықтық актілерді мемлекеттік тіркеу тізілімінде № 7702 болып тіркелген, 2020 жылғы 03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мәслихаттың LXVІІ</w:t>
            </w:r>
            <w:r>
              <w:br/>
            </w:r>
            <w:r>
              <w:rPr>
                <w:rFonts w:ascii="Times New Roman"/>
                <w:b w:val="false"/>
                <w:i/>
                <w:color w:val="000000"/>
                <w:sz w:val="20"/>
              </w:rPr>
              <w:t>(кезектен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К.Умуртаева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