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734e6" w14:textId="1973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Ақтөбе облысының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2020 жылғы 31 наурыздағы № 134 қаулысы. Ақтөбе облысының Әділет департаментінде 2020 жылғы 1 сәуірде № 6954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2020-2021 жылдарға арналған Ақтөбе облысының спорттың басым түрлерінің өңірлік тізбесі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дене шынықтыру және спорт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оны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"____" 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2020 жылғы 31 наурыздағы № 134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2020-2021 жылдарға арналған Ақтөбе облысының спорттың басым түрлерінің өңірлік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 аралас жауынгерлік жекпе-жек*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 билеу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жекпе-жек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Грепплинг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GTF*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волейболы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ойнау волейболы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ITF*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Оқпен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Кекушинкай каратэ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WTF*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Судомодельдік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аулау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спорты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Ушу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Автомодельдік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жүгіру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суда жүзу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Байдаркада және каноэде 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Құзға өрмелеу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Допты хоккей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киокушинкай-кан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Киберспорт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Мотокросс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Nomad 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Шағын-футбол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Шаңғы жарысы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(сурдо)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аббревиатуралардың түсіндірмесі: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ММА – Миксд Мартиал Артс (Мixed Martial Arts);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GTF – Глобал таэквондо федерейшн (Global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ITF – Интернейшнал таеквондо Федерейшн (International Taekwon-do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Каратэ WKF – Уолд каратэ Федерейшн (Каратэ World Karate Federation);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Таэквондо WTF – Уолд таэквондо Федерейшн (Таэкводо World taekwondo Federation).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