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d7c6" w14:textId="d8ad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бір гектар үшін кен іздеушіліктің салдарын жою бойынша міндеттемелердің орындалуын қамтамасыз ету көлемін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15 сәуірдегі № 163 қаулысы. Ақтөбе облысының Әділет департаментінде 2020 жылғы 16 сәуірде № 7058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27 желтоқсандағы "Жер қойнауы және жер қойнауын пайдалану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 гектар үшін кен іздеушіліктің салдарын жою бойынша жер қойнауын пайдаланушы міндеттемелерінің орындалуын қамтамасыз етудің мөлшері 106 айлық есептік көрсеткіші мөлшерінде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әкімдігінің 2018 жылғы 18 шілдедегі № 325 "Ақтөбе облысы бойынша бір гектар үшін кен іздеушіліктің салдарын жою бойынша міндеттемелердің орындалуын қамтамасыз ету көлемін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5939 тіркелген, 2018 жылғы 2 қазандағы Қазақстан Республикасы нормативтік құқықтық актілерінің электронды түрдегі эталондық бақылау банкінде жарияланған)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индустриялық-инновациялық даму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жариялағаннан кейін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