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5c7a" w14:textId="b195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2010 жылдың 11 ақпандағы № 281 "Ұлы Отан соғысының қатысушылары мен мүгедектерінің, соларға теңестірілген адамдардың, I, II, III топтағы мүгедектердің, 16 жасқа дейінгі бала кезінен мүгедектердің және оларды ертіп жүрген адамдардың жол жүру төлемдері туралы" шешіміне өзгерістер енгізу туралы</w:t>
      </w:r>
    </w:p>
    <w:p>
      <w:pPr>
        <w:spacing w:after="0"/>
        <w:ind w:left="0"/>
        <w:jc w:val="both"/>
      </w:pPr>
      <w:r>
        <w:rPr>
          <w:rFonts w:ascii="Times New Roman"/>
          <w:b w:val="false"/>
          <w:i w:val="false"/>
          <w:color w:val="000000"/>
          <w:sz w:val="28"/>
        </w:rPr>
        <w:t>Ақтөбе облыстық мәслихатының 2020 жылғы 11 желтоқсандағы № 587 шешімі. Ақтөбе облысының Әділет департаментінде 2020 жылғы 15 желтоқсанда № 7805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2020 жылдың 7 шілдедегі "Халық денсаулығы және денсаулық сақтау жүйесі туралы" Кодексінің 12-бабының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Республикасының 2001 жылдың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2016 жылдың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және Қазақстан Республикасының 2020 жылдың 6 мамырдағы "Ардагерлер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Облыстық мәслихаттың 2010 жылдың 11 ақпандағы № 281 "Ұлы Отан соғысының қатысушылары мен мүгедектерінің, соларға теңестірілген адамдардың, I, II, III топтағы мүгедектердің, 16 жасқа дейінгі бала кезінен мүгедектердің және оларды ертіп жүрген адамдардың жол жүру төлемдері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3328 тіркелген, 2010 жылдың 11 наурызында "Ақтөбе" және "Актюбинский вестник" газеттерінде жарияланған)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келесідей редакцияда жазылсын:</w:t>
      </w:r>
    </w:p>
    <w:bookmarkEnd w:id="2"/>
    <w:p>
      <w:pPr>
        <w:spacing w:after="0"/>
        <w:ind w:left="0"/>
        <w:jc w:val="both"/>
      </w:pPr>
      <w:r>
        <w:rPr>
          <w:rFonts w:ascii="Times New Roman"/>
          <w:b w:val="false"/>
          <w:i w:val="false"/>
          <w:color w:val="000000"/>
          <w:sz w:val="28"/>
        </w:rPr>
        <w:t>
      "Ұлы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 ардагерлерге және I, II, III топтағы мүгедектерге, 16 жасқа дейінгі бала кезінен мүгедектерге және оларды ертіп жүрген адамдарға жол жүру төлемдері туралы";</w:t>
      </w:r>
    </w:p>
    <w:bookmarkStart w:name="z5"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келесідей редакцияда жазылсын:</w:t>
      </w:r>
    </w:p>
    <w:bookmarkEnd w:id="3"/>
    <w:p>
      <w:pPr>
        <w:spacing w:after="0"/>
        <w:ind w:left="0"/>
        <w:jc w:val="both"/>
      </w:pPr>
      <w:r>
        <w:rPr>
          <w:rFonts w:ascii="Times New Roman"/>
          <w:b w:val="false"/>
          <w:i w:val="false"/>
          <w:color w:val="000000"/>
          <w:sz w:val="28"/>
        </w:rPr>
        <w:t xml:space="preserve">
      "Қазақстан Республикасының 2020 жылдың 7 шілдедегі "Халық денсаулығы және денсаулық сақтау жүйесі туралы" Кодексінің 12-бабының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2020 жылғы 6 мамырдағы "Ардагерлер туралы" Заңының </w:t>
      </w:r>
      <w:r>
        <w:rPr>
          <w:rFonts w:ascii="Times New Roman"/>
          <w:b w:val="false"/>
          <w:i w:val="false"/>
          <w:color w:val="000000"/>
          <w:sz w:val="28"/>
        </w:rPr>
        <w:t>17-бабына</w:t>
      </w:r>
      <w:r>
        <w:rPr>
          <w:rFonts w:ascii="Times New Roman"/>
          <w:b w:val="false"/>
          <w:i w:val="false"/>
          <w:color w:val="000000"/>
          <w:sz w:val="28"/>
        </w:rPr>
        <w:t xml:space="preserve"> сәйкес, Ақтөбе облыстық мәслихаты ШЕШІМ ҚАБЫЛДАДЫ:";</w:t>
      </w:r>
    </w:p>
    <w:bookmarkStart w:name="z6" w:id="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 тармағының</w:t>
      </w:r>
      <w:r>
        <w:rPr>
          <w:rFonts w:ascii="Times New Roman"/>
          <w:b w:val="false"/>
          <w:i w:val="false"/>
          <w:color w:val="000000"/>
          <w:sz w:val="28"/>
        </w:rPr>
        <w:t xml:space="preserve"> бірінші абзацы келесі редакцияда жазылсын:</w:t>
      </w:r>
    </w:p>
    <w:bookmarkEnd w:id="4"/>
    <w:p>
      <w:pPr>
        <w:spacing w:after="0"/>
        <w:ind w:left="0"/>
        <w:jc w:val="both"/>
      </w:pPr>
      <w:r>
        <w:rPr>
          <w:rFonts w:ascii="Times New Roman"/>
          <w:b w:val="false"/>
          <w:i w:val="false"/>
          <w:color w:val="000000"/>
          <w:sz w:val="28"/>
        </w:rPr>
        <w:t>
      "1. Қазақстан Республикасының шегінде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 ардагерлерге және I, II, III топтағы мүгедектерге, 16 жасқа дейінгі бала кезінен мүгедектерге және оларды ертіп жүрген адамдарға жол жүру төлемдері, теміржол көлігінде (екі бағытта) жылына бір рет, бірақ купелі вагон билетінің құнынан аспайтын мөлшерде, Ақтөбе қаласы және аудандардың бюджеттерінің қаражаты есебінен жүргізілсін.";</w:t>
      </w:r>
    </w:p>
    <w:bookmarkStart w:name="z7" w:id="5"/>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3 тармағындағы</w:t>
      </w:r>
      <w:r>
        <w:rPr>
          <w:rFonts w:ascii="Times New Roman"/>
          <w:b w:val="false"/>
          <w:i w:val="false"/>
          <w:color w:val="000000"/>
          <w:sz w:val="28"/>
        </w:rPr>
        <w:t xml:space="preserve"> "Ұлы Отан соғысының қатысушылары мен мүгедектері, соларға теңестірілген адамдар" деген сөздер "Ұлы Отан соғысының ардагерлері, басқа мемлекеттердің аумағындағы ұрыс қимылдарының ардагерлері, жеңілдіктер бойынша Ұлы Отан соғысының ардагерлеріне теңестірілген ардагерлер" деген сөздермен ауыстырылсын.</w:t>
      </w:r>
    </w:p>
    <w:bookmarkEnd w:id="5"/>
    <w:bookmarkStart w:name="z8" w:id="6"/>
    <w:p>
      <w:pPr>
        <w:spacing w:after="0"/>
        <w:ind w:left="0"/>
        <w:jc w:val="both"/>
      </w:pPr>
      <w:r>
        <w:rPr>
          <w:rFonts w:ascii="Times New Roman"/>
          <w:b w:val="false"/>
          <w:i w:val="false"/>
          <w:color w:val="000000"/>
          <w:sz w:val="28"/>
        </w:rPr>
        <w:t>
      2. Осы шешім оның алғаш ресми жарияланғаннан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Айтжанов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Калдыгулова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