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1c5e" w14:textId="dd21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Ақтөбе қаласы әкімдігінің 2020 жылғы 18 маусымдағы № 2409 "Шектеу іс-шараларын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26 қазандағы № 4014 қаулысы. Ақтөбе облысының Әділет департаментінде 2020 жылғы 27 қазанда № 7562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министірлігінің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2020 жылғы 16 қазандағы № 5-2/373 ұсынысы негізінде, Ақтөбе қаласының әкімдігі КАУЛЫ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қаласы "Алматы" ауданының Өлке тұрғын үй алабының Байтак көшесінің аумағында ірі мүйізді қара малының арасында бруцеллез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қаласы әкімдігінің 2020 жылғы 18 маусымдағы № 2409 "Шектеу іс-шараларын белгілеу туралы" (Нормативтік құқықтық актілерді мемлекеттік тіркеу тізілімінде № 7203 болып тіркелген, 2020 жылғы 26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қаласының ауыл шаруашылығы бөлімі"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