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da97" w14:textId="11bd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Аралтоғай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359 шешімі. Ақтөбе облысының Әділет департаментінде 2020 жылғы 15 қаңтарда № 6727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Аралтоғай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53 818,0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52 296,0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53 818,0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 тармаққа өзгерістер енгізілді - Ақтөбе облысы Әйтеке би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3 тармақ – жаңа редакцияда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Аралтоғай ауылдық округ бюджетіне берілген субвенция көлемі 2020 жылға 41 242,0 мың теңге сомасында көзделді.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Аралтоғай ауылдық бюджетіне республикалық бюджеттен мынадай көлемдерде ағымдағы нысаналы трансферттер бөлінгені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2 590,0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343,0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бюджетіне облыстық бюджеттен нысаналы ағымдағы трансферттер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күннен 56 күнге дейін ұлғайтуға 400,0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Аралтоғай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1 қосымша – жаңа редакцияда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Аралтоғай ауылдық округ бюджетінің орындалу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