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acd1" w14:textId="13ca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Үшқұдық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30 желтоқсандағы № 477 шешімі. Ақтөбе облысының Әділет департаментінде 2021 жылғы 5 қаңтарда № 7915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29 736,7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188,7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- 188,7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жеке, заңды тұлғалар және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ауылдық округ бюджетіне аудандық бюджеттен берілетін субвенция көлемі – 21 393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келесі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883 мың теңге – аудандық маңызы бар автомобиль жолдарын және елді мекендердің көшелерін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мың теңге - мемлекеттік органның күрделі шығыстарына.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Алға аудандық мәслихатының 23.07.2021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"Алға аудандық мәслихат аппараты" мемлекеттік мекемесі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Үшқұдык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188,7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