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8294" w14:textId="de78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Сарықобда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474 шешімі. Ақтөбе облысының Әділет департаментінде 2021 жылғы 5 қаңтарда № 7919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16949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1908 мың теңге – аудандық маңызы бар автомобиль жолдарын және елді мекендердің көшелерін күрделі және орташа жөндеуге.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