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512a" w14:textId="f825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2020 жылғы 9 желтоқсандағы № 384 шешімі. Ақтөбе облысының Әділет департаментінде 2020 жылғы 14 желтоқсанда № 7789 болып тіркелді. Күші жойылды - Ақтөбе облысы Байғанин аудандық мәслихатының 2023 жылғы 19 мамырдағы № 26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Байғанин аудандық мәслихатының 19.05.2023 № 26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жарияланғаннан кейін Байғанин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шешімнің орындалуын бақылау "Байғанин аудандық мәслихатының аппараты" мемлекеттік мекемесінің аппарат басшысына жүктелсін.</w:t>
      </w:r>
    </w:p>
    <w:bookmarkEnd w:id="3"/>
    <w:bookmarkStart w:name="z6"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2020 жылғы 9 желтоқсандағы № 384 шешімімен бекітілген</w:t>
            </w:r>
          </w:p>
        </w:tc>
      </w:tr>
    </w:tbl>
    <w:bookmarkStart w:name="z8" w:id="5"/>
    <w:p>
      <w:pPr>
        <w:spacing w:after="0"/>
        <w:ind w:left="0"/>
        <w:jc w:val="left"/>
      </w:pPr>
      <w:r>
        <w:rPr>
          <w:rFonts w:ascii="Times New Roman"/>
          <w:b/>
          <w:i w:val="false"/>
          <w:color w:val="000000"/>
        </w:rPr>
        <w:t xml:space="preserve"> "Байғанин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"Байғанин аудандық мәслихатының аппараты" мемлекеттік мекемесінің "Б" корпусы мемлекеттік әкімшілік қызметшілерінің қызметін бағалаудың әдістемесі (бұдан әрі-Әдістеме)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бұйрығымен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"Байғанин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1" w:id="8"/>
    <w:p>
      <w:pPr>
        <w:spacing w:after="0"/>
        <w:ind w:left="0"/>
        <w:jc w:val="both"/>
      </w:pPr>
      <w:r>
        <w:rPr>
          <w:rFonts w:ascii="Times New Roman"/>
          <w:b w:val="false"/>
          <w:i w:val="false"/>
          <w:color w:val="000000"/>
          <w:sz w:val="28"/>
        </w:rPr>
        <w:t>
      2. Осы Әдістемеде қолданылатын негізгі ұғымдар:</w:t>
      </w:r>
    </w:p>
    <w:bookmarkEnd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басшы-дербес бағынысты болып табылатын,бағаланушы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9"/>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9"/>
    <w:bookmarkStart w:name="z13" w:id="10"/>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0"/>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1"/>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Байғанин аудандық мәслихатының 11.03.2022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6. Бағалау екі жеке бағыт бойынша жүргізіледі:</w:t>
      </w:r>
    </w:p>
    <w:bookmarkEnd w:id="12"/>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7" w:id="13"/>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6" w:id="14"/>
    <w:p>
      <w:pPr>
        <w:spacing w:after="0"/>
        <w:ind w:left="0"/>
        <w:jc w:val="both"/>
      </w:pPr>
      <w:r>
        <w:rPr>
          <w:rFonts w:ascii="Times New Roman"/>
          <w:b w:val="false"/>
          <w:i w:val="false"/>
          <w:color w:val="000000"/>
          <w:sz w:val="28"/>
        </w:rPr>
        <w:t>
      8. Бағалауға байланысты құжаттар "Байғанин аудандық мәслихатының аппараты" мемлекеттік мекемесінде (бұдан әрі – мәслихат аппараты) бағалау аяқталғаннан кейін үш жыл бойы сақталады.</w:t>
      </w:r>
    </w:p>
    <w:bookmarkEnd w:id="14"/>
    <w:bookmarkStart w:name="z18" w:id="15"/>
    <w:p>
      <w:pPr>
        <w:spacing w:after="0"/>
        <w:ind w:left="0"/>
        <w:jc w:val="left"/>
      </w:pPr>
      <w:r>
        <w:rPr>
          <w:rFonts w:ascii="Times New Roman"/>
          <w:b/>
          <w:i w:val="false"/>
          <w:color w:val="000000"/>
        </w:rPr>
        <w:t xml:space="preserve"> 2-тарау. НМИ анықтау тәртібі</w:t>
      </w:r>
    </w:p>
    <w:bookmarkEnd w:id="15"/>
    <w:bookmarkStart w:name="z19" w:id="1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6"/>
    <w:bookmarkStart w:name="z20" w:id="1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7"/>
    <w:bookmarkStart w:name="z21" w:id="1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8"/>
    <w:bookmarkStart w:name="z22" w:id="1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0"/>
    <w:p>
      <w:pPr>
        <w:spacing w:after="0"/>
        <w:ind w:left="0"/>
        <w:jc w:val="both"/>
      </w:pPr>
      <w:r>
        <w:rPr>
          <w:rFonts w:ascii="Times New Roman"/>
          <w:b w:val="false"/>
          <w:i w:val="false"/>
          <w:color w:val="000000"/>
          <w:sz w:val="28"/>
        </w:rPr>
        <w:t>
      13. НМИ:</w:t>
      </w:r>
    </w:p>
    <w:bookmarkEnd w:id="2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жетістігін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w:t>
      </w:r>
    </w:p>
    <w:bookmarkStart w:name="z24" w:id="21"/>
    <w:p>
      <w:pPr>
        <w:spacing w:after="0"/>
        <w:ind w:left="0"/>
        <w:jc w:val="both"/>
      </w:pPr>
      <w:r>
        <w:rPr>
          <w:rFonts w:ascii="Times New Roman"/>
          <w:b w:val="false"/>
          <w:i w:val="false"/>
          <w:color w:val="000000"/>
          <w:sz w:val="28"/>
        </w:rPr>
        <w:t>
      14. НМИ саны 5 құрайды.</w:t>
      </w:r>
    </w:p>
    <w:bookmarkEnd w:id="21"/>
    <w:bookmarkStart w:name="z25" w:id="22"/>
    <w:p>
      <w:pPr>
        <w:spacing w:after="0"/>
        <w:ind w:left="0"/>
        <w:jc w:val="both"/>
      </w:pPr>
      <w:r>
        <w:rPr>
          <w:rFonts w:ascii="Times New Roman"/>
          <w:b w:val="false"/>
          <w:i w:val="false"/>
          <w:color w:val="000000"/>
          <w:sz w:val="28"/>
        </w:rPr>
        <w:t>
      15. Жеке жұмыс жоспары мәслихат аппаратында сақталады.</w:t>
      </w:r>
    </w:p>
    <w:bookmarkEnd w:id="22"/>
    <w:bookmarkStart w:name="z26" w:id="23"/>
    <w:p>
      <w:pPr>
        <w:spacing w:after="0"/>
        <w:ind w:left="0"/>
        <w:jc w:val="left"/>
      </w:pPr>
      <w:r>
        <w:rPr>
          <w:rFonts w:ascii="Times New Roman"/>
          <w:b/>
          <w:i w:val="false"/>
          <w:color w:val="000000"/>
        </w:rPr>
        <w:t xml:space="preserve"> 3-тарау. НМИ жетістігін бағалау тәртібі</w:t>
      </w:r>
    </w:p>
    <w:bookmarkEnd w:id="23"/>
    <w:bookmarkStart w:name="z27" w:id="24"/>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5"/>
    <w:bookmarkStart w:name="z29" w:id="2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6"/>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7"/>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7"/>
    <w:bookmarkStart w:name="z31" w:id="28"/>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8"/>
    <w:bookmarkStart w:name="z32" w:id="29"/>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9"/>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0"/>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0"/>
    <w:bookmarkStart w:name="z34" w:id="31"/>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1"/>
    <w:bookmarkStart w:name="z35" w:id="32"/>
    <w:p>
      <w:pPr>
        <w:spacing w:after="0"/>
        <w:ind w:left="0"/>
        <w:jc w:val="both"/>
      </w:pPr>
      <w:r>
        <w:rPr>
          <w:rFonts w:ascii="Times New Roman"/>
          <w:b w:val="false"/>
          <w:i w:val="false"/>
          <w:color w:val="000000"/>
          <w:sz w:val="28"/>
        </w:rPr>
        <w:t>
      24. Жоғары тұрған басшымен бағалау парағына қол қойылғаннан кейін функционалдық міндеттеріне, кадр қызметінің жұмысын жүргізу кіретін мәслихат аппаратының бас маманы (бұдан әрі – бас маман) 2 жұмыс күнінен кешіктірмей оны Комиссияның қарауына ұсынады.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 тармақ жаңа редакцияда - Ақтөбе облысы Байғанин аудандық мәслихатының 09.12.2021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4-тарау. Құзыреттерді бағалау тәртібі</w:t>
      </w:r>
    </w:p>
    <w:bookmarkEnd w:id="33"/>
    <w:bookmarkStart w:name="z37" w:id="34"/>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тармаққа орыс тілінде өзгеріс енгізілді, қазақ тіліндегі мәтіні өзгермейді - Ақтөбе облысы Байғанин аудандық мәслихатының 29.04.2021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 тармаққа өзгеріс енгізілді - Ақтөбе облысы Байғанин аудандық мәслихатының 29.04.2021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6"/>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7"/>
    <w:p>
      <w:pPr>
        <w:spacing w:after="0"/>
        <w:ind w:left="0"/>
        <w:jc w:val="both"/>
      </w:pPr>
      <w:r>
        <w:rPr>
          <w:rFonts w:ascii="Times New Roman"/>
          <w:b w:val="false"/>
          <w:i w:val="false"/>
          <w:color w:val="000000"/>
          <w:sz w:val="28"/>
        </w:rPr>
        <w:t>
      28. Тікелей басшымен бағалау парағына қол қойылғаннан кейін құрылымдық бөлімше басшысы 2 жұмыс күнінен кешіктірмей оны Комиссияның қарауына ұсынады.</w:t>
      </w:r>
    </w:p>
    <w:bookmarkEnd w:id="37"/>
    <w:bookmarkStart w:name="z41" w:id="38"/>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8"/>
    <w:bookmarkStart w:name="z42" w:id="39"/>
    <w:p>
      <w:pPr>
        <w:spacing w:after="0"/>
        <w:ind w:left="0"/>
        <w:jc w:val="both"/>
      </w:pPr>
      <w:r>
        <w:rPr>
          <w:rFonts w:ascii="Times New Roman"/>
          <w:b w:val="false"/>
          <w:i w:val="false"/>
          <w:color w:val="000000"/>
          <w:sz w:val="28"/>
        </w:rPr>
        <w:t>
      29.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 тармаққа өзгерістер енгізілді - Ақтөбе облысы Байғанин аудандық мәслихатының 09.12.2021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0"/>
    <w:bookmarkStart w:name="z44" w:id="41"/>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 тармаққа орыс тілінде өзгеріс енгізілді, қазақ тіліндегі мәтіні өзгермейді - Ақтөбе облысы Байғанин аудандық мәслихатының 29.04.2021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2"/>
    <w:bookmarkStart w:name="z46" w:id="43"/>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3"/>
    <w:bookmarkStart w:name="z47" w:id="44"/>
    <w:p>
      <w:pPr>
        <w:spacing w:after="0"/>
        <w:ind w:left="0"/>
        <w:jc w:val="both"/>
      </w:pPr>
      <w:r>
        <w:rPr>
          <w:rFonts w:ascii="Times New Roman"/>
          <w:b w:val="false"/>
          <w:i w:val="false"/>
          <w:color w:val="000000"/>
          <w:sz w:val="28"/>
        </w:rPr>
        <w:t>
      34. Комиссияның хатшысы бас маман болып табылады. Комиссияның хатшысы дауыс беруге қатыспайды.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тармаққа өзгерістер енгізілді - Ақтөбе облысы Байғанин аудандық мәслихатының 09.12.2021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35. Бас маман Комиссия төрағасымен келісілген мерзімдерге Комиссия отырысының өткізілуін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тармаққа өзгерістер енгізілді - Ақтөбе облысы Байғанин аудандық мәслихатының 09.12.2021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36. Бас маман Комиссияның отырысына келесі құжаттарды ұсынады:</w:t>
      </w:r>
    </w:p>
    <w:bookmarkEnd w:id="46"/>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 тармаққа өзгерістер енгізілді - Ақтөбе облысы Байғанин аудандық мәслихатының 09.12.2021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7"/>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8"/>
    <w:bookmarkStart w:name="z52" w:id="4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 тармаққа қазақ тілінде өзгеріс енгізілді, орыс тіліндегі мәтіні өзгермейді - Ақтөбе облысы Байғанин аудандық мәслихатының 29.04.2021 </w:t>
      </w:r>
      <w:r>
        <w:rPr>
          <w:rFonts w:ascii="Times New Roman"/>
          <w:b w:val="false"/>
          <w:i w:val="false"/>
          <w:color w:val="000000"/>
          <w:sz w:val="28"/>
        </w:rPr>
        <w:t>№ 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40. Бас маман "Б" корпусының қызметшісін бағалау нәтижелерімен ол аяқталған соң екі жұмыс күні ішінде таныстырады.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 тармаққа өзгерістер енгізілді - Ақтөбе облысы Байғанин аудандық мәслихатының 09.12.2021 </w:t>
      </w:r>
      <w:r>
        <w:rPr>
          <w:rFonts w:ascii="Times New Roman"/>
          <w:b w:val="false"/>
          <w:i w:val="false"/>
          <w:color w:val="000000"/>
          <w:sz w:val="28"/>
        </w:rPr>
        <w:t>№ 90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4" w:id="5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 тармақ жаңа редакцияда - Ақтөбе облысы Байғанин аудандық мәслихатының 11.03.2022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Алынып тасталды - Ақтөбе облысы Байғанин аудандық мәслихатының 11.03.2022 </w:t>
      </w:r>
      <w:r>
        <w:rPr>
          <w:rFonts w:ascii="Times New Roman"/>
          <w:b w:val="false"/>
          <w:i w:val="false"/>
          <w:color w:val="000000"/>
          <w:sz w:val="28"/>
        </w:rPr>
        <w:t>№ 119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немесе оның аумақтық департаменті келесі шешімдердің біреуін қабылдайды:</w:t>
      </w:r>
    </w:p>
    <w:bookmarkEnd w:id="52"/>
    <w:p>
      <w:pPr>
        <w:spacing w:after="0"/>
        <w:ind w:left="0"/>
        <w:jc w:val="both"/>
      </w:pPr>
      <w:r>
        <w:rPr>
          <w:rFonts w:ascii="Times New Roman"/>
          <w:b w:val="false"/>
          <w:i w:val="false"/>
          <w:color w:val="000000"/>
          <w:sz w:val="28"/>
        </w:rPr>
        <w:t>
      1) мәслихат аппаратына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3"/>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