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34d7" w14:textId="41f3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Мәртөк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2020 жылғы 5 ақпандағы № 20 қаулысы. Ақтөбе облысының Әділет департаментінде 2020 жылғы 10 ақпанда № 6804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арналған Мәртөк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"Мәртөк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Мәртөк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2020 жылғы 5 ақпандағы № 20 қаулысына қосымша</w:t>
            </w:r>
          </w:p>
        </w:tc>
      </w:tr>
    </w:tbl>
    <w:bookmarkStart w:name="z8" w:id="5"/>
    <w:p>
      <w:pPr>
        <w:spacing w:after="0"/>
        <w:ind w:left="0"/>
        <w:jc w:val="left"/>
      </w:pPr>
      <w:r>
        <w:rPr>
          <w:rFonts w:ascii="Times New Roman"/>
          <w:b/>
          <w:i w:val="false"/>
          <w:color w:val="000000"/>
        </w:rPr>
        <w:t xml:space="preserve"> 2020 жылға арналған Мәртөк ауданы бойынша бас бостандығынан айыру орындарынан босатылған адамдарды жұмысқа орналастыру үшін ұйымдар бөлінісінде жұмыс орындарына квота</w:t>
      </w:r>
    </w:p>
    <w:bookmarkEnd w:id="5"/>
    <w:p>
      <w:pPr>
        <w:spacing w:after="0"/>
        <w:ind w:left="0"/>
        <w:jc w:val="both"/>
      </w:pPr>
      <w:r>
        <w:rPr>
          <w:rFonts w:ascii="Times New Roman"/>
          <w:b w:val="false"/>
          <w:i w:val="false"/>
          <w:color w:val="ff0000"/>
          <w:sz w:val="28"/>
        </w:rPr>
        <w:t xml:space="preserve">
      Ескерту. Қосымшаға өзгерістер енгізілді - Ақтөбе облысы Мәртөк ауданы әкімдігінің 29.10.2020 </w:t>
      </w:r>
      <w:r>
        <w:rPr>
          <w:rFonts w:ascii="Times New Roman"/>
          <w:b w:val="false"/>
          <w:i w:val="false"/>
          <w:color w:val="ff0000"/>
          <w:sz w:val="28"/>
        </w:rPr>
        <w:t>№ 290</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ветеринария басқармасы" мемлекеттік мекемесінің шаруашылық жүргізу құқығындағы "Мәртөк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"РОДНИКИ-АГРО"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"Энергосистема"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"ЭКСПОИНЖИНИРИНГ"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"Коквест"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сүт"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"Кандула"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"Ремонтник"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 Қаратоғай"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