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0c35" w14:textId="c410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2020 жылғы 5 ақпандағы № 22 "2020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2020 жылғы 4 қарашадағы № 298 қаулысы. Ақтөбе облысының Әділет департаментінде 2020 жылғы 6 қарашада № 7589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Мәртөк ауданы әкімдігінің 2020 жылғы 5 ақпандағы № 22 "2020 жылға Мәртөк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актілердің мемлекеттік тіркеу Тізілімінде № 6806 тіркелген, Қазақстан Республикасының нормативтік құқықтық актілерінің эталондық бақылау банкінде 2020 жылғы 11 ақпанда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2-жолдағы "1" саны "8" санына ауыстырылсын";</w:t>
      </w:r>
    </w:p>
    <w:p>
      <w:pPr>
        <w:spacing w:after="0"/>
        <w:ind w:left="0"/>
        <w:jc w:val="both"/>
      </w:pPr>
      <w:r>
        <w:rPr>
          <w:rFonts w:ascii="Times New Roman"/>
          <w:b w:val="false"/>
          <w:i w:val="false"/>
          <w:color w:val="000000"/>
          <w:sz w:val="28"/>
        </w:rPr>
        <w:t>
      3-жолдағы "Мәртөк аудандық ішкі саясат, мәдениет және тілдерді дамыту бөлімі" мемлекеттік мекемесінің "Мәртөк аудандық мәдениет Үйі" мемлекеттік коммуналдық қазыналық кәсіпорыны" деген сөздер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 деген сөздерімен ауыстырылсын;</w:t>
      </w:r>
    </w:p>
    <w:p>
      <w:pPr>
        <w:spacing w:after="0"/>
        <w:ind w:left="0"/>
        <w:jc w:val="both"/>
      </w:pPr>
      <w:r>
        <w:rPr>
          <w:rFonts w:ascii="Times New Roman"/>
          <w:b w:val="false"/>
          <w:i w:val="false"/>
          <w:color w:val="000000"/>
          <w:sz w:val="28"/>
        </w:rPr>
        <w:t>
      4-жолдағы "Мәртөк аудандық ішкі саясат, мәдениет және тілдерді дамыту бөлімі" мемлекеттік мекемесінің "Мәртөк аудандық орталықтандырылған кітапханалар жүйесі" мемлекеттік мекемесі" деген сөздер "Мәртөк аудандық мәдениет, дене шынықтыру және спорт бөлімі" мемлекеттік мекемесінің "Мәртөк аудандық орталықтандырылған кітапханалар жүйесі" мемлекеттік мекемесі" деген сөздерімен ауыстырылсын;</w:t>
      </w:r>
    </w:p>
    <w:p>
      <w:pPr>
        <w:spacing w:after="0"/>
        <w:ind w:left="0"/>
        <w:jc w:val="both"/>
      </w:pPr>
      <w:r>
        <w:rPr>
          <w:rFonts w:ascii="Times New Roman"/>
          <w:b w:val="false"/>
          <w:i w:val="false"/>
          <w:color w:val="000000"/>
          <w:sz w:val="28"/>
        </w:rPr>
        <w:t>
      5-жолдағы "Мәртөк аудандық білім, дене шынықтыру және спорт бөлімі" мемлекеттік мекемесінің "Жайсаң жалпы орта білім беретін мектебі" коммуналдық мемлекеттік мекемесі" деген сөздер "Мәртөк аудандық білім бөлімі" мемлекеттік мекемесінің "Жайсаң жалпы орта білім беретін мектебі" коммуналдық мемлекеттік мекемесі" деген сөздерімен ауыстырылсын;</w:t>
      </w:r>
    </w:p>
    <w:p>
      <w:pPr>
        <w:spacing w:after="0"/>
        <w:ind w:left="0"/>
        <w:jc w:val="both"/>
      </w:pPr>
      <w:r>
        <w:rPr>
          <w:rFonts w:ascii="Times New Roman"/>
          <w:b w:val="false"/>
          <w:i w:val="false"/>
          <w:color w:val="000000"/>
          <w:sz w:val="28"/>
        </w:rPr>
        <w:t>
      6-жолдағы "Мәртөк аудандық білім, дене шынықтыру және спорт бөлімі" мемлекеттік мекемесінің "Хлебодаровка жалпы орта білім беретін мектебі" коммуналдық мемлекеттік мекемесі" деген сөздер "Мәртөк аудандық білім бөлімі" мемлекеттік мекемесінің "Хлебодаровка жалпы орта білім беретін мектебі" коммуналдық мемлекеттік мекемесі" деген сөздерімен ауыстырылсын;</w:t>
      </w:r>
    </w:p>
    <w:p>
      <w:pPr>
        <w:spacing w:after="0"/>
        <w:ind w:left="0"/>
        <w:jc w:val="both"/>
      </w:pPr>
      <w:r>
        <w:rPr>
          <w:rFonts w:ascii="Times New Roman"/>
          <w:b w:val="false"/>
          <w:i w:val="false"/>
          <w:color w:val="000000"/>
          <w:sz w:val="28"/>
        </w:rPr>
        <w:t>
      7-жолдағы "Мәртөк аудандық білім, дене шынықтыру және спорт бөлімі" мемлекеттік мекемесінің "Қаратаусай жалпы орта білім беретін мектебі" коммуналдық мемлекеттік мекемесі" деген сөздер "Мәртөк аудандық білім, бөлімі" мемлекеттік мекемесінің "Қаратаусай жалпы орта білім беретін мектебі" коммуналдық мемлекеттік мекемесі" деген сөздерімен ауыстырылсын;</w:t>
      </w:r>
    </w:p>
    <w:p>
      <w:pPr>
        <w:spacing w:after="0"/>
        <w:ind w:left="0"/>
        <w:jc w:val="both"/>
      </w:pPr>
      <w:r>
        <w:rPr>
          <w:rFonts w:ascii="Times New Roman"/>
          <w:b w:val="false"/>
          <w:i w:val="false"/>
          <w:color w:val="000000"/>
          <w:sz w:val="28"/>
        </w:rPr>
        <w:t>
      8-жолдағы "Мәртөк аудандық білім, дене шынықтыру және спорт бөлімі" мемлекеттік мекемесінің "Құрмансай жалпы орта білім беретін мектебі" коммуналдық мемлекеттік мекемесі" деген сөздер "Мәртөк аудандық білім бөлімі" мемлекеттік мекемесінің "Құрмансай жалпы орта білім беретін мектебі" коммуналдық мемлекеттік мекемесі" деген сөздерімен ауыстырылсын.</w:t>
      </w:r>
    </w:p>
    <w:bookmarkStart w:name="z5" w:id="3"/>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