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13bd" w14:textId="d2f1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маслихатының 2019 жылғы 25 желтоқсандағы № 377 "2020-2022 жылдарға арналған Мұғалжар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14 желтоқсандағы № 526 шешімі. Ақтөбе облысының Әділет департаментінде 2020 жылғы 15 желтоқсанда № 7804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2019 жылғы 25 желтоқсандағы № 377 "2020-2022 жылдарға арналған Мұғалжар аудандық бюджетін бекіту туралы" (нормативтік құқықтық актілерді мемлекеттік тіркеу Тізілімінде № 6611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"14 064 279,4" сандары "14 282 139,4" сандарымен ауыстырылсын;</w:t>
      </w:r>
    </w:p>
    <w:p>
      <w:pPr>
        <w:spacing w:after="0"/>
        <w:ind w:left="0"/>
        <w:jc w:val="both"/>
      </w:pPr>
      <w:r>
        <w:rPr>
          <w:rFonts w:ascii="Times New Roman"/>
          <w:b w:val="false"/>
          <w:i w:val="false"/>
          <w:color w:val="000000"/>
          <w:sz w:val="28"/>
        </w:rPr>
        <w:t>
      салықтық түсімдер - "9 245 519,0" сандары "9 211 253,0" сандарымен ауыстырылсын;</w:t>
      </w:r>
    </w:p>
    <w:p>
      <w:pPr>
        <w:spacing w:after="0"/>
        <w:ind w:left="0"/>
        <w:jc w:val="both"/>
      </w:pPr>
      <w:r>
        <w:rPr>
          <w:rFonts w:ascii="Times New Roman"/>
          <w:b w:val="false"/>
          <w:i w:val="false"/>
          <w:color w:val="000000"/>
          <w:sz w:val="28"/>
        </w:rPr>
        <w:t>
      салықтық емес түсімдер - "24 569,0" сандары "32 410,0"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 "52 586,0" сандары "79 011,0" сандарымен ауыстырылсын;</w:t>
      </w:r>
    </w:p>
    <w:p>
      <w:pPr>
        <w:spacing w:after="0"/>
        <w:ind w:left="0"/>
        <w:jc w:val="both"/>
      </w:pPr>
      <w:r>
        <w:rPr>
          <w:rFonts w:ascii="Times New Roman"/>
          <w:b w:val="false"/>
          <w:i w:val="false"/>
          <w:color w:val="000000"/>
          <w:sz w:val="28"/>
        </w:rPr>
        <w:t>
      трансферттер түсімі - "4 741 605,4" сандары "4 959 465,4"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"15 571 900,4" сандары "15 727 825,4"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 – "897 408,9" сандары "860 303,9" сандарымен ауыстырылсын;</w:t>
      </w:r>
    </w:p>
    <w:p>
      <w:pPr>
        <w:spacing w:after="0"/>
        <w:ind w:left="0"/>
        <w:jc w:val="both"/>
      </w:pPr>
      <w:r>
        <w:rPr>
          <w:rFonts w:ascii="Times New Roman"/>
          <w:b w:val="false"/>
          <w:i w:val="false"/>
          <w:color w:val="000000"/>
          <w:sz w:val="28"/>
        </w:rPr>
        <w:t>
      бюджеттік кредиттер – "910 563,9" сандары "873 458,9"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"-2 405 029,9" сандары "-2 305 989,9"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"2 405 029,9" сандары "2 305 989,9" сандарымен ауыстырылсын;</w:t>
      </w:r>
    </w:p>
    <w:p>
      <w:pPr>
        <w:spacing w:after="0"/>
        <w:ind w:left="0"/>
        <w:jc w:val="both"/>
      </w:pPr>
      <w:r>
        <w:rPr>
          <w:rFonts w:ascii="Times New Roman"/>
          <w:b w:val="false"/>
          <w:i w:val="false"/>
          <w:color w:val="000000"/>
          <w:sz w:val="28"/>
        </w:rPr>
        <w:t>
      қарыздар түсімі – "2 306 458 ,1" сандары "2 207 418,1"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"115 000,0" сандары "116 000,0"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"108 036,0" сандары "117 982,0" сандарымен ауыстырылсын;</w:t>
      </w:r>
    </w:p>
    <w:p>
      <w:pPr>
        <w:spacing w:after="0"/>
        <w:ind w:left="0"/>
        <w:jc w:val="both"/>
      </w:pPr>
      <w:r>
        <w:rPr>
          <w:rFonts w:ascii="Times New Roman"/>
          <w:b w:val="false"/>
          <w:i w:val="false"/>
          <w:color w:val="000000"/>
          <w:sz w:val="28"/>
        </w:rPr>
        <w:t>
      12) тармақшасында:</w:t>
      </w:r>
    </w:p>
    <w:p>
      <w:pPr>
        <w:spacing w:after="0"/>
        <w:ind w:left="0"/>
        <w:jc w:val="both"/>
      </w:pPr>
      <w:r>
        <w:rPr>
          <w:rFonts w:ascii="Times New Roman"/>
          <w:b w:val="false"/>
          <w:i w:val="false"/>
          <w:color w:val="000000"/>
          <w:sz w:val="28"/>
        </w:rPr>
        <w:t>
      "14 952,0" сандары "0,0" санымен ауыстырылсын;</w:t>
      </w:r>
    </w:p>
    <w:p>
      <w:pPr>
        <w:spacing w:after="0"/>
        <w:ind w:left="0"/>
        <w:jc w:val="both"/>
      </w:pPr>
      <w:r>
        <w:rPr>
          <w:rFonts w:ascii="Times New Roman"/>
          <w:b w:val="false"/>
          <w:i w:val="false"/>
          <w:color w:val="000000"/>
          <w:sz w:val="28"/>
        </w:rPr>
        <w:t>
      14) тармақшасында:</w:t>
      </w:r>
    </w:p>
    <w:p>
      <w:pPr>
        <w:spacing w:after="0"/>
        <w:ind w:left="0"/>
        <w:jc w:val="both"/>
      </w:pPr>
      <w:r>
        <w:rPr>
          <w:rFonts w:ascii="Times New Roman"/>
          <w:b w:val="false"/>
          <w:i w:val="false"/>
          <w:color w:val="000000"/>
          <w:sz w:val="28"/>
        </w:rPr>
        <w:t>
      "760 718,0" сандары "1 061 576,0" сандарымен ауыстырылсын;</w:t>
      </w:r>
    </w:p>
    <w:p>
      <w:pPr>
        <w:spacing w:after="0"/>
        <w:ind w:left="0"/>
        <w:jc w:val="both"/>
      </w:pPr>
      <w:r>
        <w:rPr>
          <w:rFonts w:ascii="Times New Roman"/>
          <w:b w:val="false"/>
          <w:i w:val="false"/>
          <w:color w:val="000000"/>
          <w:sz w:val="28"/>
        </w:rPr>
        <w:t>
      15) тармақшасында:</w:t>
      </w:r>
    </w:p>
    <w:p>
      <w:pPr>
        <w:spacing w:after="0"/>
        <w:ind w:left="0"/>
        <w:jc w:val="both"/>
      </w:pPr>
      <w:r>
        <w:rPr>
          <w:rFonts w:ascii="Times New Roman"/>
          <w:b w:val="false"/>
          <w:i w:val="false"/>
          <w:color w:val="000000"/>
          <w:sz w:val="28"/>
        </w:rPr>
        <w:t>
      "312 400,0" сандары "260 854,0" сандарымен ауыстырылсын;</w:t>
      </w:r>
    </w:p>
    <w:p>
      <w:pPr>
        <w:spacing w:after="0"/>
        <w:ind w:left="0"/>
        <w:jc w:val="both"/>
      </w:pPr>
      <w:r>
        <w:rPr>
          <w:rFonts w:ascii="Times New Roman"/>
          <w:b w:val="false"/>
          <w:i w:val="false"/>
          <w:color w:val="000000"/>
          <w:sz w:val="28"/>
        </w:rPr>
        <w:t>
      18) тармақшасында:</w:t>
      </w:r>
    </w:p>
    <w:p>
      <w:pPr>
        <w:spacing w:after="0"/>
        <w:ind w:left="0"/>
        <w:jc w:val="both"/>
      </w:pPr>
      <w:r>
        <w:rPr>
          <w:rFonts w:ascii="Times New Roman"/>
          <w:b w:val="false"/>
          <w:i w:val="false"/>
          <w:color w:val="000000"/>
          <w:sz w:val="28"/>
        </w:rPr>
        <w:t>
      "43 478,0" сандары "32 478,0" сандарымен ауыстырылсын;</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дене шынықтыру және спорт саласындағы орта және қосымша білім беру ұйымдарының педагогтерінің еңбекақысын ұлғайтуға – 9 643,0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"20 000,0" сандары "36 000,0"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"134 310,0" сандары "137 810,0" сандарымен ауыстырылсын;</w:t>
      </w:r>
    </w:p>
    <w:p>
      <w:pPr>
        <w:spacing w:after="0"/>
        <w:ind w:left="0"/>
        <w:jc w:val="both"/>
      </w:pPr>
      <w:r>
        <w:rPr>
          <w:rFonts w:ascii="Times New Roman"/>
          <w:b w:val="false"/>
          <w:i w:val="false"/>
          <w:color w:val="000000"/>
          <w:sz w:val="28"/>
        </w:rPr>
        <w:t>
      26) тармақшасында:</w:t>
      </w:r>
    </w:p>
    <w:p>
      <w:pPr>
        <w:spacing w:after="0"/>
        <w:ind w:left="0"/>
        <w:jc w:val="both"/>
      </w:pPr>
      <w:r>
        <w:rPr>
          <w:rFonts w:ascii="Times New Roman"/>
          <w:b w:val="false"/>
          <w:i w:val="false"/>
          <w:color w:val="000000"/>
          <w:sz w:val="28"/>
        </w:rPr>
        <w:t>
      "10 906,0" сандары "10 905,0" сандарымен ауыстырылсын;</w:t>
      </w:r>
    </w:p>
    <w:p>
      <w:pPr>
        <w:spacing w:after="0"/>
        <w:ind w:left="0"/>
        <w:jc w:val="both"/>
      </w:pPr>
      <w:r>
        <w:rPr>
          <w:rFonts w:ascii="Times New Roman"/>
          <w:b w:val="false"/>
          <w:i w:val="false"/>
          <w:color w:val="000000"/>
          <w:sz w:val="28"/>
        </w:rPr>
        <w:t>
      29) тармақшасында:</w:t>
      </w:r>
    </w:p>
    <w:p>
      <w:pPr>
        <w:spacing w:after="0"/>
        <w:ind w:left="0"/>
        <w:jc w:val="both"/>
      </w:pPr>
      <w:r>
        <w:rPr>
          <w:rFonts w:ascii="Times New Roman"/>
          <w:b w:val="false"/>
          <w:i w:val="false"/>
          <w:color w:val="000000"/>
          <w:sz w:val="28"/>
        </w:rPr>
        <w:t>
      "242 250,0" сандары "223 952,0"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8) тармақшасында:</w:t>
      </w:r>
    </w:p>
    <w:p>
      <w:pPr>
        <w:spacing w:after="0"/>
        <w:ind w:left="0"/>
        <w:jc w:val="both"/>
      </w:pPr>
      <w:r>
        <w:rPr>
          <w:rFonts w:ascii="Times New Roman"/>
          <w:b w:val="false"/>
          <w:i w:val="false"/>
          <w:color w:val="000000"/>
          <w:sz w:val="28"/>
        </w:rPr>
        <w:t>
      "51 527,0" сандары "34 462,0" сандарымен ауыстырылсын.</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10" w:id="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14 желтоқсандағы № 526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2019 жылғы 25 желтоқсандағы № 377 шешіміне 1 қосымша</w:t>
            </w:r>
          </w:p>
        </w:tc>
      </w:tr>
    </w:tbl>
    <w:p>
      <w:pPr>
        <w:spacing w:after="0"/>
        <w:ind w:left="0"/>
        <w:jc w:val="left"/>
      </w:pPr>
      <w:r>
        <w:rPr>
          <w:rFonts w:ascii="Times New Roman"/>
          <w:b/>
          <w:i w:val="false"/>
          <w:color w:val="000000"/>
        </w:rPr>
        <w:t xml:space="preserve"> 2020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14 282 139,4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4 959 465,4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4 959 451,0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15 727 825,4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6 611 251,1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6 552 954,1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6 404 421,8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111 726,8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14 желтоқсандағы № 526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2019 жылғы 25 желтоқсандағы № 377 шешіміне 5 қосымша</w:t>
            </w:r>
          </w:p>
        </w:tc>
      </w:tr>
    </w:tbl>
    <w:p>
      <w:pPr>
        <w:spacing w:after="0"/>
        <w:ind w:left="0"/>
        <w:jc w:val="left"/>
      </w:pPr>
      <w:r>
        <w:rPr>
          <w:rFonts w:ascii="Times New Roman"/>
          <w:b/>
          <w:i w:val="false"/>
          <w:color w:val="000000"/>
        </w:rPr>
        <w:t xml:space="preserve"> Аудандық маңызы бар қала, ауыл, кент, ауылдық округ әкімінің аппараттарының 2020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"Аудандық маңызы бар қала, ауыл, кент,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1 098 646,0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