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a097" w14:textId="70aa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Еңбек ауылдық округі әкімінің 2019 жылғы 20 тамыздағы № 47 "Мұғалжар ауданы Еңбек ауылдық округі Басшилі ауылы аумағында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Еңбек ауылдық округі әкімінің 2020 жылғы 25 маусымдағы № 18 шешімі. Ақтөбе облысының Әділет департаментінде 2020 жылғы 26 маусымда № 7222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23 маусымдағы № 02-13-4/116 ұсынысы негізінде, Мұғалжар ауданы Еңбек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Мұғалжар ауданы Еңбек ауылдық округінің Басшилі ауылы аумағында мүйізді ірі қара малдарының арасында бруцеллез ауруын жою бойынша кешенді ветеринариялық іс - шараларының жүргізілуіне байланысты, белгіленген шектеу іс - 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Еңбек ауылдық округі әкімінің 2019 жылғы 20 тамыздағы № 47 "Мұғалжар ауданы Еңбек ауылдық округі Басшилі ауылы аумағында шектеу іс-шараларын белгілеу туралы" (Нормативтік құқықтық актілерді мемлекеттік тіркеу тізілімінде №6371 болып тіркелген, 2019 жылғы 28 тамызда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ауданының Еңбек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 Еңбек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