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8e28" w14:textId="b668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2017 жылғы 14 маусымдағы № 110 "Темір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2020 жылғы 20 тамыздағы № 511 шешімі. Ақтөбе облысының Әділет департаментінде 2020 жылғы 28 тамызда № 7363 болып тіркелді. Күші жойылды - Ақтөбе облысы Темір аудандық мәслихатының 2024 жылғы 11 наурыздағы № 163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11.03.2024 № 163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Темір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Темір аудандық мәслихатының 2017 жылғы 14 маусымдағы № 110 "Темір ауданында тұрғын үй көмегін көрсету мөлшерін және тәртібін айқындау туралы" (нормативтік құқықтық актілерді мемлекеттік тіркеу Тізілімінде № 5599 тіркелген, 2017 жылы 25 шілдеде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айқындалған </w:t>
      </w:r>
      <w:r>
        <w:rPr>
          <w:rFonts w:ascii="Times New Roman"/>
          <w:b w:val="false"/>
          <w:i w:val="false"/>
          <w:color w:val="000000"/>
          <w:sz w:val="28"/>
        </w:rPr>
        <w:t>Темір ауданында тұрғын үй көмегін көрсету мөлшерінде және 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тармак</w:t>
      </w:r>
      <w:r>
        <w:rPr>
          <w:rFonts w:ascii="Times New Roman"/>
          <w:b w:val="false"/>
          <w:i w:val="false"/>
          <w:color w:val="000000"/>
          <w:sz w:val="28"/>
        </w:rPr>
        <w:t xml:space="preserve"> келесідей жаңа редакцияда жазылсын:</w:t>
      </w:r>
    </w:p>
    <w:bookmarkStart w:name="z8" w:id="3"/>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3"/>
    <w:bookmarkStart w:name="z9" w:id="4"/>
    <w:p>
      <w:pPr>
        <w:spacing w:after="0"/>
        <w:ind w:left="0"/>
        <w:jc w:val="both"/>
      </w:pPr>
      <w:r>
        <w:rPr>
          <w:rFonts w:ascii="Times New Roman"/>
          <w:b w:val="false"/>
          <w:i w:val="false"/>
          <w:color w:val="000000"/>
          <w:sz w:val="28"/>
        </w:rPr>
        <w:t>
      1)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4"/>
    <w:bookmarkStart w:name="z10" w:id="5"/>
    <w:p>
      <w:pPr>
        <w:spacing w:after="0"/>
        <w:ind w:left="0"/>
        <w:jc w:val="both"/>
      </w:pPr>
      <w:r>
        <w:rPr>
          <w:rFonts w:ascii="Times New Roman"/>
          <w:b w:val="false"/>
          <w:i w:val="false"/>
          <w:color w:val="000000"/>
          <w:sz w:val="28"/>
        </w:rPr>
        <w:t>
      2)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5"/>
    <w:bookmarkStart w:name="z11" w:id="6"/>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6"/>
    <w:bookmarkStart w:name="z12" w:id="7"/>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келесідей жаңа редакцияда жазылсын:</w:t>
      </w:r>
    </w:p>
    <w:bookmarkStart w:name="z14" w:id="8"/>
    <w:p>
      <w:pPr>
        <w:spacing w:after="0"/>
        <w:ind w:left="0"/>
        <w:jc w:val="both"/>
      </w:pPr>
      <w:r>
        <w:rPr>
          <w:rFonts w:ascii="Times New Roman"/>
          <w:b w:val="false"/>
          <w:i w:val="false"/>
          <w:color w:val="000000"/>
          <w:sz w:val="28"/>
        </w:rPr>
        <w:t>
      "3.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 коммуналдық қызметтер көрсету ақысын төлеу үшін жеткізушілер ұсынған шоттар бойынша тұрғын үй көмегі бюджет қаражаты есебінен көрсетіледі.".</w:t>
      </w:r>
    </w:p>
    <w:bookmarkEnd w:id="8"/>
    <w:bookmarkStart w:name="z15" w:id="9"/>
    <w:p>
      <w:pPr>
        <w:spacing w:after="0"/>
        <w:ind w:left="0"/>
        <w:jc w:val="both"/>
      </w:pPr>
      <w:r>
        <w:rPr>
          <w:rFonts w:ascii="Times New Roman"/>
          <w:b w:val="false"/>
          <w:i w:val="false"/>
          <w:color w:val="000000"/>
          <w:sz w:val="28"/>
        </w:rPr>
        <w:t>
      2. "Темір аудандық мәслихатының аппараты" мемлекеттік мекемесіне заңнамада белгіленген тәртіппен осы шешімді Ақтөбе облысының Әділет департаментінде мемлекеттік тіркеуді қамтамасыз етсін.</w:t>
      </w:r>
    </w:p>
    <w:bookmarkEnd w:id="9"/>
    <w:bookmarkStart w:name="z16" w:id="1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БАЛБОСЫНОВ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Избасов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