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4031" w14:textId="db44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 әкімдігінің 2020 жылғы 10 ақпандағы № 92 қаулысы. Ақтөбе облысының Әділет департаментінде 2020 жылғы 12 ақпанда № 6808 болып тіркелді. Күші жойылды. Ақтөбе облысы Хромтау ауданы әкімдігінің 2025 жылғы 19 ақпандағы № 55 қаулысымен</w:t>
      </w:r>
    </w:p>
    <w:p>
      <w:pPr>
        <w:spacing w:after="0"/>
        <w:ind w:left="0"/>
        <w:jc w:val="both"/>
      </w:pPr>
      <w:r>
        <w:rPr>
          <w:rFonts w:ascii="Times New Roman"/>
          <w:b w:val="false"/>
          <w:i w:val="false"/>
          <w:color w:val="ff0000"/>
          <w:sz w:val="28"/>
        </w:rPr>
        <w:t xml:space="preserve">
      Ескерту. Күші жойылды - Ақтөбе облысы Хромтау ауданы әкімдігінің 19.02.2025 № 55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w:t>
      </w:r>
    </w:p>
    <w:bookmarkStart w:name="z7"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22) тармақшасына,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xml:space="preserve">
      2. Хромтау ауданы әкімдігінің 2017 жылғы 28 желтоқсандағы № 312 "Коммуналдық меншікке келіп түскен, қараусыз қалған жануарларды пайдалану Қағидаларын бекіту туралы" (Нормативтік құқықтық актілерді мемлекеттік тіркеу тізілімінде № 5851 тіркелген, 2018 жылғы 18 қаңтарда аудандық "Хромтау"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10" w:id="3"/>
    <w:p>
      <w:pPr>
        <w:spacing w:after="0"/>
        <w:ind w:left="0"/>
        <w:jc w:val="both"/>
      </w:pPr>
      <w:r>
        <w:rPr>
          <w:rFonts w:ascii="Times New Roman"/>
          <w:b w:val="false"/>
          <w:i w:val="false"/>
          <w:color w:val="000000"/>
          <w:sz w:val="28"/>
        </w:rPr>
        <w:t>
      3. "Ақтөбе облысының Хромтау аудандық экономика және қаржы бөлімі"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4. Осы қаулының орындалуын бақылау Хромтау ауданы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Хромтау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ауданы әкімдігінің 2020 жылғы 10 ақпандағы № 92 қаулысына қосымша</w:t>
            </w:r>
          </w:p>
        </w:tc>
      </w:tr>
    </w:tbl>
    <w:bookmarkStart w:name="z20" w:id="8"/>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Қағидалары</w:t>
      </w:r>
    </w:p>
    <w:bookmarkEnd w:id="8"/>
    <w:bookmarkStart w:name="z21" w:id="9"/>
    <w:p>
      <w:pPr>
        <w:spacing w:after="0"/>
        <w:ind w:left="0"/>
        <w:jc w:val="left"/>
      </w:pPr>
      <w:r>
        <w:rPr>
          <w:rFonts w:ascii="Times New Roman"/>
          <w:b/>
          <w:i w:val="false"/>
          <w:color w:val="000000"/>
        </w:rPr>
        <w:t xml:space="preserve"> 1. Жалпы ережелер</w:t>
      </w:r>
    </w:p>
    <w:bookmarkEnd w:id="9"/>
    <w:bookmarkStart w:name="z22" w:id="10"/>
    <w:p>
      <w:pPr>
        <w:spacing w:after="0"/>
        <w:ind w:left="0"/>
        <w:jc w:val="both"/>
      </w:pPr>
      <w:r>
        <w:rPr>
          <w:rFonts w:ascii="Times New Roman"/>
          <w:b w:val="false"/>
          <w:i w:val="false"/>
          <w:color w:val="000000"/>
          <w:sz w:val="28"/>
        </w:rPr>
        <w:t xml:space="preserve">
      1. Осы коммуналдық меншікке келіп түскен қараусыз қалған жануарларды келіп түсу және пайдалану қағидалары (бұдан әрі -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p>
    <w:bookmarkEnd w:id="10"/>
    <w:bookmarkStart w:name="z23" w:id="11"/>
    <w:p>
      <w:pPr>
        <w:spacing w:after="0"/>
        <w:ind w:left="0"/>
        <w:jc w:val="both"/>
      </w:pPr>
      <w:r>
        <w:rPr>
          <w:rFonts w:ascii="Times New Roman"/>
          <w:b w:val="false"/>
          <w:i w:val="false"/>
          <w:color w:val="000000"/>
          <w:sz w:val="28"/>
        </w:rPr>
        <w:t>
      2. Осы Қағидаларда пайдаланылатын негізгі ұғымдар:</w:t>
      </w:r>
    </w:p>
    <w:bookmarkEnd w:id="11"/>
    <w:bookmarkStart w:name="z24" w:id="12"/>
    <w:p>
      <w:pPr>
        <w:spacing w:after="0"/>
        <w:ind w:left="0"/>
        <w:jc w:val="both"/>
      </w:pPr>
      <w:r>
        <w:rPr>
          <w:rFonts w:ascii="Times New Roman"/>
          <w:b w:val="false"/>
          <w:i w:val="false"/>
          <w:color w:val="000000"/>
          <w:sz w:val="28"/>
        </w:rPr>
        <w:t>
      1) жануарлар - ауыл шаруашылығы және үй жануарлары;</w:t>
      </w:r>
    </w:p>
    <w:bookmarkEnd w:id="12"/>
    <w:bookmarkStart w:name="z25" w:id="13"/>
    <w:p>
      <w:pPr>
        <w:spacing w:after="0"/>
        <w:ind w:left="0"/>
        <w:jc w:val="both"/>
      </w:pPr>
      <w:r>
        <w:rPr>
          <w:rFonts w:ascii="Times New Roman"/>
          <w:b w:val="false"/>
          <w:i w:val="false"/>
          <w:color w:val="000000"/>
          <w:sz w:val="28"/>
        </w:rPr>
        <w:t>
      2) иесіз жануарлар - иелері бар, және уақытша олардың иелігінен (қамқорлығынан) шыққан, иелері жоқ немесе иелері белгісіз, сонымен қатар иесі оларға меншік құқығынан бас тартқан жануарлар;</w:t>
      </w:r>
    </w:p>
    <w:bookmarkEnd w:id="13"/>
    <w:bookmarkStart w:name="z26" w:id="14"/>
    <w:p>
      <w:pPr>
        <w:spacing w:after="0"/>
        <w:ind w:left="0"/>
        <w:jc w:val="both"/>
      </w:pPr>
      <w:r>
        <w:rPr>
          <w:rFonts w:ascii="Times New Roman"/>
          <w:b w:val="false"/>
          <w:i w:val="false"/>
          <w:color w:val="000000"/>
          <w:sz w:val="28"/>
        </w:rPr>
        <w:t>
      3) жануардың иесі - меншігінде немесе өзгеше иелігінде жануары бар жеке немесе заңды тұлға;</w:t>
      </w:r>
    </w:p>
    <w:bookmarkEnd w:id="14"/>
    <w:bookmarkStart w:name="z27" w:id="15"/>
    <w:p>
      <w:pPr>
        <w:spacing w:after="0"/>
        <w:ind w:left="0"/>
        <w:jc w:val="both"/>
      </w:pPr>
      <w:r>
        <w:rPr>
          <w:rFonts w:ascii="Times New Roman"/>
          <w:b w:val="false"/>
          <w:i w:val="false"/>
          <w:color w:val="000000"/>
          <w:sz w:val="28"/>
        </w:rPr>
        <w:t>
      4) жергілікті атқарушы орган - жергілікті бюджеттен қаржыландырылатын, ауыл шаруашылығы және ветеринария саласындағы функцияларды іске асыруға уәкілетті жергілікті мемлекеттік атқарушы орган.</w:t>
      </w:r>
    </w:p>
    <w:bookmarkEnd w:id="15"/>
    <w:bookmarkStart w:name="z28" w:id="16"/>
    <w:p>
      <w:pPr>
        <w:spacing w:after="0"/>
        <w:ind w:left="0"/>
        <w:jc w:val="left"/>
      </w:pPr>
      <w:r>
        <w:rPr>
          <w:rFonts w:ascii="Times New Roman"/>
          <w:b/>
          <w:i w:val="false"/>
          <w:color w:val="000000"/>
        </w:rPr>
        <w:t xml:space="preserve"> 2. Иесіз жануарларды пайдалану</w:t>
      </w:r>
    </w:p>
    <w:bookmarkEnd w:id="16"/>
    <w:bookmarkStart w:name="z29" w:id="17"/>
    <w:p>
      <w:pPr>
        <w:spacing w:after="0"/>
        <w:ind w:left="0"/>
        <w:jc w:val="both"/>
      </w:pPr>
      <w:r>
        <w:rPr>
          <w:rFonts w:ascii="Times New Roman"/>
          <w:b w:val="false"/>
          <w:i w:val="false"/>
          <w:color w:val="000000"/>
          <w:sz w:val="28"/>
        </w:rPr>
        <w:t>
      3.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жергілікті атқарушы органдарын мәлiмдеуге мiндеттi, олар меншiк иесiн iздестiру шараларын қолданады.</w:t>
      </w:r>
    </w:p>
    <w:bookmarkEnd w:id="17"/>
    <w:bookmarkStart w:name="z30" w:id="18"/>
    <w:p>
      <w:pPr>
        <w:spacing w:after="0"/>
        <w:ind w:left="0"/>
        <w:jc w:val="both"/>
      </w:pPr>
      <w:r>
        <w:rPr>
          <w:rFonts w:ascii="Times New Roman"/>
          <w:b w:val="false"/>
          <w:i w:val="false"/>
          <w:color w:val="000000"/>
          <w:sz w:val="28"/>
        </w:rPr>
        <w:t>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w:t>
      </w:r>
    </w:p>
    <w:bookmarkEnd w:id="18"/>
    <w:bookmarkStart w:name="z31" w:id="19"/>
    <w:p>
      <w:pPr>
        <w:spacing w:after="0"/>
        <w:ind w:left="0"/>
        <w:jc w:val="both"/>
      </w:pPr>
      <w:r>
        <w:rPr>
          <w:rFonts w:ascii="Times New Roman"/>
          <w:b w:val="false"/>
          <w:i w:val="false"/>
          <w:color w:val="000000"/>
          <w:sz w:val="28"/>
        </w:rPr>
        <w:t>
      Жануарларды ұстап алған адамның өтiнiшi бойынша оларды бағу мен пайдалану үшiн қажеттi жағдайы бар адамды iздеп табуды және оларға жануарларды берудi ауданның жергілікті атқарушы органы жүзеге асырады.</w:t>
      </w:r>
    </w:p>
    <w:bookmarkEnd w:id="19"/>
    <w:bookmarkStart w:name="z32" w:id="20"/>
    <w:p>
      <w:pPr>
        <w:spacing w:after="0"/>
        <w:ind w:left="0"/>
        <w:jc w:val="both"/>
      </w:pPr>
      <w:r>
        <w:rPr>
          <w:rFonts w:ascii="Times New Roman"/>
          <w:b w:val="false"/>
          <w:i w:val="false"/>
          <w:color w:val="000000"/>
          <w:sz w:val="28"/>
        </w:rPr>
        <w:t>
      4.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w:t>
      </w:r>
    </w:p>
    <w:bookmarkEnd w:id="20"/>
    <w:bookmarkStart w:name="z33" w:id="2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21"/>
    <w:bookmarkStart w:name="z34" w:id="2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немесе қолға үйретiлген жануарларды ұстап алған адам олардың меншiк иесiнен Қазақстан Республикасының Азаматтық кодексінің </w:t>
      </w:r>
      <w:r>
        <w:rPr>
          <w:rFonts w:ascii="Times New Roman"/>
          <w:b w:val="false"/>
          <w:i w:val="false"/>
          <w:color w:val="000000"/>
          <w:sz w:val="28"/>
        </w:rPr>
        <w:t>245-бабының</w:t>
      </w:r>
      <w:r>
        <w:rPr>
          <w:rFonts w:ascii="Times New Roman"/>
          <w:b w:val="false"/>
          <w:i w:val="false"/>
          <w:color w:val="000000"/>
          <w:sz w:val="28"/>
        </w:rPr>
        <w:t xml:space="preserve"> 6-тармағына сәйкес сыйақы төлеудi талап етуге құқылы.</w:t>
      </w:r>
    </w:p>
    <w:bookmarkEnd w:id="22"/>
    <w:bookmarkStart w:name="z35" w:id="23"/>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23"/>
    <w:bookmarkStart w:name="z36" w:id="24"/>
    <w:p>
      <w:pPr>
        <w:spacing w:after="0"/>
        <w:ind w:left="0"/>
        <w:jc w:val="both"/>
      </w:pPr>
      <w:r>
        <w:rPr>
          <w:rFonts w:ascii="Times New Roman"/>
          <w:b w:val="false"/>
          <w:i w:val="false"/>
          <w:color w:val="000000"/>
          <w:sz w:val="28"/>
        </w:rPr>
        <w:t>
      7. Өзінің бағуында болған жануарларды меншігіне алудан бас тартқан жағдайда олар аудандық коммуналдық меншікке түседі және осы Қағидалармен айқындалған тәртіпте пайдаланылады.</w:t>
      </w:r>
    </w:p>
    <w:bookmarkEnd w:id="24"/>
    <w:bookmarkStart w:name="z37" w:id="25"/>
    <w:p>
      <w:pPr>
        <w:spacing w:after="0"/>
        <w:ind w:left="0"/>
        <w:jc w:val="both"/>
      </w:pPr>
      <w:r>
        <w:rPr>
          <w:rFonts w:ascii="Times New Roman"/>
          <w:b w:val="false"/>
          <w:i w:val="false"/>
          <w:color w:val="000000"/>
          <w:sz w:val="28"/>
        </w:rPr>
        <w:t>
      8.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w:t>
      </w:r>
    </w:p>
    <w:bookmarkEnd w:id="25"/>
    <w:bookmarkStart w:name="z38" w:id="26"/>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26"/>
    <w:bookmarkStart w:name="z39" w:id="27"/>
    <w:p>
      <w:pPr>
        <w:spacing w:after="0"/>
        <w:ind w:left="0"/>
        <w:jc w:val="left"/>
      </w:pPr>
      <w:r>
        <w:rPr>
          <w:rFonts w:ascii="Times New Roman"/>
          <w:b/>
          <w:i w:val="false"/>
          <w:color w:val="000000"/>
        </w:rPr>
        <w:t xml:space="preserve"> 4. Қорытынды ережелер</w:t>
      </w:r>
    </w:p>
    <w:bookmarkEnd w:id="27"/>
    <w:bookmarkStart w:name="z40" w:id="28"/>
    <w:p>
      <w:pPr>
        <w:spacing w:after="0"/>
        <w:ind w:left="0"/>
        <w:jc w:val="both"/>
      </w:pPr>
      <w:r>
        <w:rPr>
          <w:rFonts w:ascii="Times New Roman"/>
          <w:b w:val="false"/>
          <w:i w:val="false"/>
          <w:color w:val="000000"/>
          <w:sz w:val="28"/>
        </w:rPr>
        <w:t>
      10. Қараусыз қалған жануарларды сатудан түскен қаражат Қазақстан Республикасының заңнамасында белгіленген тәртіппен жергілікті бюджеттің кірісіне толық есептеледі.</w:t>
      </w:r>
    </w:p>
    <w:bookmarkEnd w:id="28"/>
    <w:bookmarkStart w:name="z41" w:id="29"/>
    <w:p>
      <w:pPr>
        <w:spacing w:after="0"/>
        <w:ind w:left="0"/>
        <w:jc w:val="both"/>
      </w:pPr>
      <w:r>
        <w:rPr>
          <w:rFonts w:ascii="Times New Roman"/>
          <w:b w:val="false"/>
          <w:i w:val="false"/>
          <w:color w:val="000000"/>
          <w:sz w:val="28"/>
        </w:rPr>
        <w:t>
      11. Қараусыз қалған жануарларды есепке алу, бағалау, сату және өтеусіз беру жөніндегі шығыстар жергілікті бюджет қаражаты есебінен жүзеге асырылады.</w:t>
      </w:r>
    </w:p>
    <w:bookmarkEnd w:id="29"/>
    <w:bookmarkStart w:name="z42" w:id="30"/>
    <w:p>
      <w:pPr>
        <w:spacing w:after="0"/>
        <w:ind w:left="0"/>
        <w:jc w:val="both"/>
      </w:pPr>
      <w:r>
        <w:rPr>
          <w:rFonts w:ascii="Times New Roman"/>
          <w:b w:val="false"/>
          <w:i w:val="false"/>
          <w:color w:val="000000"/>
          <w:sz w:val="28"/>
        </w:rPr>
        <w:t>
      12. Қараусыз жануарларды коммуналдық меншікке қабылдау үшін негіз болған актінің сотпен күші жойылған жағдайда, уәкілетті орган қараусыз жануарды бұрынғы иесіне қайтарады.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